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 w:rsidR="00286CC4">
        <w:rPr>
          <w:sz w:val="22"/>
          <w:szCs w:val="22"/>
        </w:rPr>
        <w:t>787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</w:t>
      </w:r>
      <w:r w:rsidR="00286CC4">
        <w:rPr>
          <w:sz w:val="22"/>
          <w:szCs w:val="22"/>
        </w:rPr>
        <w:t>763-12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>г. Красноперекопск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5B08DD">
        <w:rPr>
          <w:sz w:val="24"/>
          <w:szCs w:val="24"/>
        </w:rPr>
        <w:tab/>
      </w:r>
      <w:r w:rsidRPr="00604532" w:rsidR="00CB7D32">
        <w:rPr>
          <w:sz w:val="24"/>
          <w:szCs w:val="24"/>
        </w:rPr>
        <w:tab/>
      </w:r>
      <w:r w:rsidRPr="00604532" w:rsidR="00286CC4">
        <w:rPr>
          <w:sz w:val="24"/>
          <w:szCs w:val="24"/>
        </w:rPr>
        <w:t xml:space="preserve">17 декабря </w:t>
      </w:r>
      <w:r w:rsidRPr="00604532">
        <w:rPr>
          <w:sz w:val="24"/>
          <w:szCs w:val="24"/>
        </w:rPr>
        <w:t>20</w:t>
      </w:r>
      <w:r w:rsidRPr="00604532" w:rsidR="003F492D">
        <w:rPr>
          <w:sz w:val="24"/>
          <w:szCs w:val="24"/>
        </w:rPr>
        <w:t>25</w:t>
      </w:r>
      <w:r w:rsidRPr="00604532">
        <w:rPr>
          <w:sz w:val="24"/>
          <w:szCs w:val="24"/>
        </w:rPr>
        <w:t xml:space="preserve"> г.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ab/>
      </w:r>
    </w:p>
    <w:p w:rsidR="004D5480" w:rsidRPr="00604532" w:rsidP="004D5480">
      <w:pPr>
        <w:ind w:firstLine="708"/>
        <w:jc w:val="both"/>
        <w:rPr>
          <w:sz w:val="24"/>
          <w:szCs w:val="24"/>
        </w:rPr>
      </w:pPr>
      <w:r w:rsidRPr="00604532">
        <w:rPr>
          <w:sz w:val="24"/>
          <w:szCs w:val="24"/>
        </w:rPr>
        <w:t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</w:t>
      </w:r>
      <w:r w:rsidR="00604532">
        <w:rPr>
          <w:sz w:val="24"/>
          <w:szCs w:val="24"/>
        </w:rPr>
        <w:t xml:space="preserve">дебного района Республики Крым </w:t>
      </w:r>
      <w:r w:rsidRPr="00604532">
        <w:rPr>
          <w:sz w:val="24"/>
          <w:szCs w:val="24"/>
        </w:rPr>
        <w:t>Оконовой Д</w:t>
      </w:r>
      <w:r w:rsidRPr="00604532">
        <w:rPr>
          <w:sz w:val="24"/>
          <w:szCs w:val="24"/>
        </w:rPr>
        <w:t>.Б.,</w:t>
      </w:r>
    </w:p>
    <w:p w:rsidR="004D5480" w:rsidRPr="00604532" w:rsidP="004D5480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604532" w:rsidR="00286CC4">
        <w:rPr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к Железняку </w:t>
      </w:r>
      <w:r w:rsidR="00235A78">
        <w:rPr>
          <w:sz w:val="24"/>
          <w:szCs w:val="24"/>
        </w:rPr>
        <w:t>И.Г.</w:t>
      </w:r>
      <w:r w:rsidRPr="00604532" w:rsidR="00286CC4">
        <w:rPr>
          <w:sz w:val="24"/>
          <w:szCs w:val="24"/>
        </w:rPr>
        <w:t xml:space="preserve"> </w:t>
      </w:r>
      <w:r w:rsidRPr="00604532" w:rsidR="007810AB">
        <w:rPr>
          <w:sz w:val="24"/>
          <w:szCs w:val="24"/>
        </w:rPr>
        <w:t xml:space="preserve">о взыскании </w:t>
      </w:r>
      <w:r w:rsidRPr="00604532" w:rsidR="00286CC4">
        <w:rPr>
          <w:sz w:val="24"/>
          <w:szCs w:val="24"/>
        </w:rPr>
        <w:t xml:space="preserve">неосновательного обогащения, </w:t>
      </w:r>
    </w:p>
    <w:p w:rsidR="00234744" w:rsidRPr="00604532" w:rsidP="00234744">
      <w:pPr>
        <w:pStyle w:val="BodyText"/>
        <w:jc w:val="both"/>
        <w:rPr>
          <w:szCs w:val="24"/>
        </w:rPr>
      </w:pPr>
      <w:r w:rsidRPr="00604532">
        <w:rPr>
          <w:bCs/>
          <w:szCs w:val="24"/>
        </w:rPr>
        <w:tab/>
      </w:r>
      <w:r w:rsidRPr="00604532">
        <w:rPr>
          <w:szCs w:val="24"/>
        </w:rPr>
        <w:t>руководствуясь статьями 194-199 Гражданского процессуального кодекса РФ,</w:t>
      </w:r>
    </w:p>
    <w:p w:rsidR="00234744" w:rsidRPr="00604532" w:rsidP="00234744">
      <w:pPr>
        <w:pStyle w:val="BodyText"/>
        <w:jc w:val="both"/>
        <w:rPr>
          <w:szCs w:val="24"/>
        </w:rPr>
      </w:pPr>
    </w:p>
    <w:p w:rsidR="00234744" w:rsidRPr="00604532" w:rsidP="00234744">
      <w:pPr>
        <w:jc w:val="center"/>
        <w:rPr>
          <w:b/>
          <w:bCs/>
          <w:sz w:val="24"/>
          <w:szCs w:val="24"/>
        </w:rPr>
      </w:pPr>
      <w:r w:rsidRPr="00604532">
        <w:rPr>
          <w:b/>
          <w:bCs/>
          <w:sz w:val="24"/>
          <w:szCs w:val="24"/>
        </w:rPr>
        <w:t>р е ш и л:</w:t>
      </w:r>
    </w:p>
    <w:p w:rsidR="00AB65C7" w:rsidRPr="00604532" w:rsidP="00AB65C7">
      <w:pPr>
        <w:ind w:firstLine="708"/>
        <w:jc w:val="both"/>
        <w:rPr>
          <w:b/>
          <w:bCs/>
          <w:sz w:val="24"/>
          <w:szCs w:val="24"/>
        </w:rPr>
      </w:pPr>
      <w:r w:rsidRPr="00604532">
        <w:rPr>
          <w:sz w:val="24"/>
          <w:szCs w:val="24"/>
        </w:rPr>
        <w:t xml:space="preserve">исковое заявление </w:t>
      </w:r>
      <w:r w:rsidRPr="00604532" w:rsidR="00286CC4">
        <w:rPr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</w:t>
      </w:r>
      <w:r w:rsidRPr="00604532">
        <w:rPr>
          <w:sz w:val="24"/>
          <w:szCs w:val="24"/>
        </w:rPr>
        <w:t>удовлетворить</w:t>
      </w:r>
      <w:r w:rsidRPr="00604532" w:rsidR="00D23302">
        <w:rPr>
          <w:sz w:val="24"/>
          <w:szCs w:val="24"/>
        </w:rPr>
        <w:t>.</w:t>
      </w:r>
    </w:p>
    <w:p w:rsidR="00604532" w:rsidRPr="00604532" w:rsidP="003F492D">
      <w:pPr>
        <w:ind w:firstLine="708"/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Взыскать с </w:t>
      </w:r>
      <w:r w:rsidRPr="00604532" w:rsidR="00286CC4">
        <w:rPr>
          <w:sz w:val="24"/>
          <w:szCs w:val="24"/>
        </w:rPr>
        <w:t xml:space="preserve">Железняка </w:t>
      </w:r>
      <w:r w:rsidR="00235A78">
        <w:rPr>
          <w:sz w:val="24"/>
          <w:szCs w:val="24"/>
        </w:rPr>
        <w:t xml:space="preserve">И.Г., </w:t>
      </w:r>
      <w:r w:rsidR="00235A78">
        <w:rPr>
          <w:sz w:val="24"/>
          <w:szCs w:val="24"/>
        </w:rPr>
        <w:t>ПЕРСОНАЛЬНЫЕ ДАННЫЕ,</w:t>
      </w:r>
      <w:r w:rsidRPr="00604532">
        <w:rPr>
          <w:sz w:val="24"/>
          <w:szCs w:val="24"/>
        </w:rPr>
        <w:t xml:space="preserve"> в пользу Отделения Фонда пенсионного и социального страхования Российской Федерации по Республике Крым, </w:t>
      </w:r>
      <w:r w:rsidRPr="00604532" w:rsidR="005B08DD">
        <w:rPr>
          <w:sz w:val="24"/>
          <w:szCs w:val="24"/>
        </w:rPr>
        <w:t>ИНН 7</w:t>
      </w:r>
      <w:r w:rsidRPr="00604532">
        <w:rPr>
          <w:sz w:val="24"/>
          <w:szCs w:val="24"/>
        </w:rPr>
        <w:t>7</w:t>
      </w:r>
      <w:r w:rsidRPr="00604532" w:rsidR="00D23302">
        <w:rPr>
          <w:sz w:val="24"/>
          <w:szCs w:val="24"/>
        </w:rPr>
        <w:t>0</w:t>
      </w:r>
      <w:r w:rsidRPr="00604532">
        <w:rPr>
          <w:sz w:val="24"/>
          <w:szCs w:val="24"/>
        </w:rPr>
        <w:t>6808265</w:t>
      </w:r>
      <w:r w:rsidRPr="00604532" w:rsidR="00D23302">
        <w:rPr>
          <w:sz w:val="24"/>
          <w:szCs w:val="24"/>
        </w:rPr>
        <w:t xml:space="preserve"> </w:t>
      </w:r>
      <w:r w:rsidRPr="00604532">
        <w:rPr>
          <w:sz w:val="24"/>
          <w:szCs w:val="24"/>
        </w:rPr>
        <w:t>неосновательное обогащение в размере 1094 (одна тысяча девяносто четыре) руб. 76 коп</w:t>
      </w:r>
      <w:r w:rsidRPr="00604532">
        <w:rPr>
          <w:sz w:val="24"/>
          <w:szCs w:val="24"/>
        </w:rPr>
        <w:t>.</w:t>
      </w:r>
      <w:r w:rsidRPr="00604532">
        <w:rPr>
          <w:sz w:val="24"/>
          <w:szCs w:val="24"/>
        </w:rPr>
        <w:t xml:space="preserve"> </w:t>
      </w:r>
      <w:r w:rsidRPr="00604532">
        <w:rPr>
          <w:sz w:val="24"/>
          <w:szCs w:val="24"/>
        </w:rPr>
        <w:t>п</w:t>
      </w:r>
      <w:r w:rsidRPr="00604532">
        <w:rPr>
          <w:sz w:val="24"/>
          <w:szCs w:val="24"/>
        </w:rPr>
        <w:t>о следующим реквизитам: получатель УФК по Рес</w:t>
      </w:r>
      <w:r w:rsidRPr="00604532">
        <w:rPr>
          <w:sz w:val="24"/>
          <w:szCs w:val="24"/>
        </w:rPr>
        <w:t>публике Крым (Отделение Фонда пенсионного и социального страхования Российской Федерации по Республике Крым, л/с 04754Ф75010), ОКЦ №7 Южного ГУ Банка России, БИК 043510001, корреспондентский счет 40102810645370000035, номер казначейского счета 031006430000</w:t>
      </w:r>
      <w:r w:rsidRPr="00604532">
        <w:rPr>
          <w:sz w:val="24"/>
          <w:szCs w:val="24"/>
        </w:rPr>
        <w:t xml:space="preserve">00017500, ИНН 7706808265, КПП 910201001, ОКТМО 35701000001, КБК 79711302996066000130. </w:t>
      </w:r>
    </w:p>
    <w:p w:rsidR="00604532" w:rsidRPr="00604532" w:rsidP="00604532">
      <w:pPr>
        <w:ind w:firstLine="708"/>
        <w:jc w:val="both"/>
        <w:rPr>
          <w:color w:val="000000"/>
          <w:sz w:val="24"/>
          <w:szCs w:val="24"/>
        </w:rPr>
      </w:pPr>
      <w:r w:rsidRPr="00604532">
        <w:rPr>
          <w:sz w:val="24"/>
          <w:szCs w:val="24"/>
        </w:rPr>
        <w:t xml:space="preserve">Взыскать с Железняка </w:t>
      </w:r>
      <w:r w:rsidR="00235A78">
        <w:rPr>
          <w:sz w:val="24"/>
          <w:szCs w:val="24"/>
        </w:rPr>
        <w:t xml:space="preserve">И.Г., </w:t>
      </w:r>
      <w:r w:rsidR="00235A78">
        <w:rPr>
          <w:sz w:val="24"/>
          <w:szCs w:val="24"/>
        </w:rPr>
        <w:t>ПЕРСОНАЛЬНЫЕ ДАННЫЕ,</w:t>
      </w:r>
      <w:r w:rsidRPr="00604532">
        <w:rPr>
          <w:sz w:val="24"/>
          <w:szCs w:val="24"/>
        </w:rPr>
        <w:t xml:space="preserve"> в доход бюджета городского округ Красноперекопск Республики Крым государственную пошлину в размере 4000 (четыре тысячи) руб</w:t>
      </w:r>
      <w:r w:rsidRPr="00604532">
        <w:rPr>
          <w:sz w:val="24"/>
          <w:szCs w:val="24"/>
        </w:rPr>
        <w:t>. 00 коп.</w:t>
      </w:r>
    </w:p>
    <w:p w:rsidR="005B08DD" w:rsidRPr="00604532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 xml:space="preserve"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604532">
        <w:t>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604532">
        <w:t>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</w:t>
      </w:r>
      <w:r w:rsidRPr="00604532">
        <w:t xml:space="preserve">упления от лиц, участвующих в деле, их представителей заявления о составлении мотивированного решения суда. </w:t>
      </w:r>
    </w:p>
    <w:p w:rsidR="00234744" w:rsidRPr="00604532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</w:t>
      </w:r>
      <w:r w:rsidRPr="00604532">
        <w:t xml:space="preserve">ательной </w:t>
      </w:r>
      <w:r w:rsidRPr="00604532" w:rsidR="004D5480">
        <w:t>форме через судебный участок № 59</w:t>
      </w:r>
      <w:r w:rsidRPr="00604532">
        <w:t xml:space="preserve"> Красноперекопского судебного района Республики Крым.</w:t>
      </w:r>
    </w:p>
    <w:p w:rsidR="00234744" w:rsidRPr="00604532" w:rsidP="00234744">
      <w:pPr>
        <w:jc w:val="both"/>
        <w:rPr>
          <w:sz w:val="24"/>
          <w:szCs w:val="24"/>
        </w:rPr>
      </w:pPr>
    </w:p>
    <w:p w:rsidR="00235A78" w:rsidP="00234744">
      <w:pPr>
        <w:jc w:val="both"/>
        <w:rPr>
          <w:b/>
          <w:sz w:val="24"/>
          <w:szCs w:val="24"/>
        </w:rPr>
      </w:pPr>
      <w:r w:rsidRPr="00604532">
        <w:rPr>
          <w:sz w:val="24"/>
          <w:szCs w:val="24"/>
        </w:rPr>
        <w:t>Председательствующий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  <w:t>(подпись)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635212">
        <w:rPr>
          <w:sz w:val="24"/>
          <w:szCs w:val="24"/>
        </w:rPr>
        <w:tab/>
      </w:r>
      <w:r w:rsidRPr="00604532">
        <w:rPr>
          <w:sz w:val="24"/>
          <w:szCs w:val="24"/>
        </w:rPr>
        <w:t xml:space="preserve">Д.Б. </w:t>
      </w:r>
      <w:r w:rsidRPr="00604532">
        <w:rPr>
          <w:sz w:val="24"/>
          <w:szCs w:val="24"/>
        </w:rPr>
        <w:t>Оконова</w:t>
      </w:r>
    </w:p>
    <w:p w:rsidR="00235A78" w:rsidP="00235A78">
      <w:pPr>
        <w:jc w:val="both"/>
      </w:pPr>
      <w:r>
        <w:t>Деперсонифицировано</w:t>
      </w:r>
      <w:r>
        <w:t>:</w:t>
      </w:r>
    </w:p>
    <w:p w:rsidR="00235A78" w:rsidP="00235A78">
      <w:pPr>
        <w:jc w:val="both"/>
      </w:pPr>
      <w:r>
        <w:t>Лингвистический контроль произвела</w:t>
      </w:r>
    </w:p>
    <w:p w:rsidR="00235A78" w:rsidP="00235A78">
      <w:pPr>
        <w:jc w:val="both"/>
      </w:pPr>
      <w:r>
        <w:t>Администратор судебного участка Домбровская А.А.______</w:t>
      </w:r>
    </w:p>
    <w:p w:rsidR="00235A78" w:rsidP="00235A78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34744" w:rsidRPr="00235A78" w:rsidP="00235A78">
      <w:pPr>
        <w:jc w:val="both"/>
        <w:rPr>
          <w:sz w:val="24"/>
          <w:szCs w:val="24"/>
        </w:rPr>
      </w:pPr>
      <w:r>
        <w:t>«__»_______2025г.</w:t>
      </w: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A78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14063"/>
    <w:rsid w:val="00147AC1"/>
    <w:rsid w:val="001B18EB"/>
    <w:rsid w:val="001D799D"/>
    <w:rsid w:val="00234744"/>
    <w:rsid w:val="00235A78"/>
    <w:rsid w:val="00264F8A"/>
    <w:rsid w:val="00286CC4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04532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F0B84"/>
    <w:rsid w:val="008F258E"/>
    <w:rsid w:val="009C4F04"/>
    <w:rsid w:val="009F6CCB"/>
    <w:rsid w:val="00A76A86"/>
    <w:rsid w:val="00AB65C7"/>
    <w:rsid w:val="00BE2775"/>
    <w:rsid w:val="00C23208"/>
    <w:rsid w:val="00C64D07"/>
    <w:rsid w:val="00CB7D32"/>
    <w:rsid w:val="00CC4008"/>
    <w:rsid w:val="00D23302"/>
    <w:rsid w:val="00D25738"/>
    <w:rsid w:val="00D40687"/>
    <w:rsid w:val="00DD4D8D"/>
    <w:rsid w:val="00E54392"/>
    <w:rsid w:val="00E555B3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