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F27C6" w:rsidRPr="006F27C6" w:rsidP="006F27C6">
      <w:pPr>
        <w:spacing w:line="240" w:lineRule="auto"/>
        <w:ind w:firstLine="540"/>
        <w:contextualSpacing/>
        <w:jc w:val="right"/>
        <w:rPr>
          <w:rFonts w:ascii="Times New Roman" w:hAnsi="Times New Roman"/>
        </w:rPr>
      </w:pPr>
      <w:r w:rsidRPr="006F27C6">
        <w:rPr>
          <w:rFonts w:ascii="Times New Roman" w:hAnsi="Times New Roman"/>
        </w:rPr>
        <w:t>Дело № 2-60-77/2021</w:t>
      </w:r>
    </w:p>
    <w:p w:rsidR="006F27C6" w:rsidRPr="006F27C6" w:rsidP="006F27C6">
      <w:pPr>
        <w:spacing w:line="240" w:lineRule="auto"/>
        <w:ind w:firstLine="540"/>
        <w:contextualSpacing/>
        <w:rPr>
          <w:rFonts w:ascii="Times New Roman" w:hAnsi="Times New Roman"/>
        </w:rPr>
      </w:pPr>
      <w:r w:rsidRPr="006F27C6">
        <w:rPr>
          <w:rFonts w:ascii="Times New Roman" w:hAnsi="Times New Roman"/>
        </w:rPr>
        <w:t xml:space="preserve">                                                                    УИД 91</w:t>
      </w:r>
      <w:r w:rsidRPr="006F27C6">
        <w:rPr>
          <w:rFonts w:ascii="Times New Roman" w:hAnsi="Times New Roman"/>
          <w:lang w:val="en-US"/>
        </w:rPr>
        <w:t>MS</w:t>
      </w:r>
      <w:r w:rsidRPr="006F27C6">
        <w:rPr>
          <w:rFonts w:ascii="Times New Roman" w:hAnsi="Times New Roman"/>
        </w:rPr>
        <w:t>0060-01-2021-000119-67</w:t>
      </w:r>
    </w:p>
    <w:p w:rsidR="006F27C6" w:rsidRPr="006F27C6" w:rsidP="006F27C6">
      <w:pPr>
        <w:pStyle w:val="Heading2"/>
        <w:spacing w:line="240" w:lineRule="auto"/>
        <w:ind w:firstLine="540"/>
        <w:contextualSpacing/>
        <w:rPr>
          <w:rFonts w:ascii="Times New Roman" w:eastAsia="Times New Roman" w:hAnsi="Times New Roman" w:cs="Times New Roman"/>
          <w:color w:val="auto"/>
          <w:sz w:val="22"/>
          <w:szCs w:val="22"/>
        </w:rPr>
      </w:pPr>
      <w:r w:rsidRPr="006F27C6">
        <w:rPr>
          <w:rFonts w:ascii="Times New Roman" w:hAnsi="Times New Roman" w:cs="Times New Roman"/>
          <w:color w:val="auto"/>
          <w:sz w:val="22"/>
          <w:szCs w:val="22"/>
        </w:rPr>
        <w:t xml:space="preserve">                                              ЗАОЧНОЕ </w:t>
      </w:r>
      <w:r w:rsidRPr="006F27C6">
        <w:rPr>
          <w:rFonts w:ascii="Times New Roman" w:eastAsia="Times New Roman" w:hAnsi="Times New Roman" w:cs="Times New Roman"/>
          <w:color w:val="auto"/>
          <w:sz w:val="22"/>
          <w:szCs w:val="22"/>
        </w:rPr>
        <w:t>РЕШЕНИЕ</w:t>
      </w:r>
    </w:p>
    <w:p w:rsidR="006F27C6" w:rsidRPr="006F27C6" w:rsidP="006F27C6">
      <w:pPr>
        <w:spacing w:line="240" w:lineRule="auto"/>
        <w:ind w:firstLine="540"/>
        <w:contextualSpacing/>
        <w:jc w:val="center"/>
        <w:rPr>
          <w:rFonts w:ascii="Times New Roman" w:hAnsi="Times New Roman"/>
          <w:b/>
        </w:rPr>
      </w:pPr>
      <w:r w:rsidRPr="006F27C6">
        <w:rPr>
          <w:rFonts w:ascii="Times New Roman" w:hAnsi="Times New Roman"/>
          <w:b/>
        </w:rPr>
        <w:t>Именем Российской Федерации</w:t>
      </w:r>
    </w:p>
    <w:p w:rsidR="006F27C6" w:rsidRPr="006F27C6" w:rsidP="006F27C6">
      <w:pPr>
        <w:spacing w:line="240" w:lineRule="auto"/>
        <w:ind w:firstLine="540"/>
        <w:contextualSpacing/>
        <w:jc w:val="center"/>
        <w:rPr>
          <w:rFonts w:ascii="Times New Roman" w:hAnsi="Times New Roman"/>
          <w:b/>
        </w:rPr>
      </w:pPr>
    </w:p>
    <w:p w:rsidR="006F27C6" w:rsidRPr="006F27C6" w:rsidP="006F27C6">
      <w:pPr>
        <w:spacing w:line="240" w:lineRule="auto"/>
        <w:ind w:firstLine="540"/>
        <w:contextualSpacing/>
        <w:jc w:val="both"/>
        <w:rPr>
          <w:rFonts w:ascii="Times New Roman" w:hAnsi="Times New Roman"/>
        </w:rPr>
      </w:pPr>
      <w:r w:rsidRPr="006F27C6">
        <w:rPr>
          <w:rFonts w:ascii="Times New Roman" w:hAnsi="Times New Roman"/>
        </w:rPr>
        <w:t>23 апреля 2021 года</w:t>
      </w:r>
    </w:p>
    <w:p w:rsidR="006F27C6" w:rsidRPr="006F27C6" w:rsidP="006F27C6">
      <w:pPr>
        <w:spacing w:line="240" w:lineRule="auto"/>
        <w:ind w:firstLine="540"/>
        <w:contextualSpacing/>
        <w:jc w:val="both"/>
        <w:rPr>
          <w:rFonts w:ascii="Times New Roman" w:hAnsi="Times New Roman"/>
        </w:rPr>
      </w:pPr>
      <w:r w:rsidRPr="006F27C6">
        <w:rPr>
          <w:rFonts w:ascii="Times New Roman" w:hAnsi="Times New Roman"/>
        </w:rPr>
        <w:t xml:space="preserve">        Республика Крым, город Красноперекопск, микрорайон 10, дом 4</w:t>
      </w:r>
      <w:r w:rsidRPr="006F27C6">
        <w:rPr>
          <w:rFonts w:ascii="Times New Roman" w:hAnsi="Times New Roman"/>
        </w:rPr>
        <w:tab/>
        <w:t xml:space="preserve">        </w:t>
      </w:r>
    </w:p>
    <w:p w:rsidR="006F27C6" w:rsidRPr="006F27C6" w:rsidP="006F27C6">
      <w:pPr>
        <w:spacing w:line="240" w:lineRule="auto"/>
        <w:ind w:firstLine="540"/>
        <w:contextualSpacing/>
        <w:jc w:val="both"/>
        <w:rPr>
          <w:rFonts w:ascii="Times New Roman" w:hAnsi="Times New Roman"/>
        </w:rPr>
      </w:pPr>
      <w:r w:rsidRPr="006F27C6">
        <w:rPr>
          <w:rFonts w:ascii="Times New Roman" w:hAnsi="Times New Roman"/>
        </w:rPr>
        <w:t xml:space="preserve">Суд в составе: председательствующего – исполняющего обязанности мирового судьи судебного участка № 60 </w:t>
      </w:r>
      <w:r w:rsidRPr="006F27C6">
        <w:rPr>
          <w:rFonts w:ascii="Times New Roman" w:hAnsi="Times New Roman"/>
        </w:rPr>
        <w:t>Красноперекопского</w:t>
      </w:r>
      <w:r w:rsidRPr="006F27C6">
        <w:rPr>
          <w:rFonts w:ascii="Times New Roman" w:hAnsi="Times New Roman"/>
        </w:rPr>
        <w:t xml:space="preserve"> судебного района Республики Крым, мирового судьи судебного участка № 58 </w:t>
      </w:r>
      <w:r w:rsidRPr="006F27C6">
        <w:rPr>
          <w:rFonts w:ascii="Times New Roman" w:hAnsi="Times New Roman"/>
        </w:rPr>
        <w:t>Красноперекопского</w:t>
      </w:r>
      <w:r w:rsidRPr="006F27C6">
        <w:rPr>
          <w:rFonts w:ascii="Times New Roman" w:hAnsi="Times New Roman"/>
        </w:rPr>
        <w:t xml:space="preserve"> судебного района Республики Крым                                              Матюшенко М.В.,</w:t>
      </w:r>
    </w:p>
    <w:p w:rsidR="006F27C6" w:rsidRPr="006F27C6" w:rsidP="006F27C6">
      <w:pPr>
        <w:spacing w:line="240" w:lineRule="auto"/>
        <w:ind w:firstLine="540"/>
        <w:contextualSpacing/>
        <w:jc w:val="both"/>
        <w:rPr>
          <w:rFonts w:ascii="Times New Roman" w:hAnsi="Times New Roman"/>
        </w:rPr>
      </w:pPr>
      <w:r w:rsidRPr="006F27C6">
        <w:rPr>
          <w:rFonts w:ascii="Times New Roman" w:hAnsi="Times New Roman"/>
        </w:rPr>
        <w:t xml:space="preserve">при секретаре </w:t>
      </w:r>
      <w:r w:rsidRPr="006F27C6">
        <w:rPr>
          <w:rFonts w:ascii="Times New Roman" w:hAnsi="Times New Roman"/>
        </w:rPr>
        <w:tab/>
        <w:t xml:space="preserve">                                                               Матюшенко Т.А.,</w:t>
      </w:r>
    </w:p>
    <w:p w:rsidR="006F27C6" w:rsidRPr="006F27C6" w:rsidP="006F27C6">
      <w:pPr>
        <w:spacing w:line="240" w:lineRule="auto"/>
        <w:ind w:firstLine="540"/>
        <w:contextualSpacing/>
        <w:jc w:val="both"/>
        <w:rPr>
          <w:rFonts w:ascii="Times New Roman" w:hAnsi="Times New Roman"/>
        </w:rPr>
      </w:pPr>
      <w:r w:rsidRPr="006F27C6">
        <w:rPr>
          <w:rFonts w:ascii="Times New Roman" w:hAnsi="Times New Roman"/>
        </w:rPr>
        <w:t xml:space="preserve">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«Тепловые сети» к </w:t>
      </w:r>
      <w:r w:rsidRPr="006F27C6">
        <w:rPr>
          <w:rFonts w:ascii="Times New Roman" w:hAnsi="Times New Roman"/>
        </w:rPr>
        <w:t>Пынниковой</w:t>
      </w:r>
      <w:r w:rsidRPr="006F27C6">
        <w:rPr>
          <w:rFonts w:ascii="Times New Roman" w:hAnsi="Times New Roman"/>
        </w:rPr>
        <w:t xml:space="preserve"> Кристине Романовне о взыскании задолженности за услуги теплоснабжения, третьи лица – Администрация города Красноперекопска Республики Крым, Муниципальное унитарное предприятие муниципального образования городского округа Красноперекопск Республики Крым «Жилищно-эксплуатационное объединение»,</w:t>
      </w:r>
    </w:p>
    <w:p w:rsidR="006F27C6" w:rsidRPr="006F27C6" w:rsidP="006F27C6">
      <w:pPr>
        <w:spacing w:line="240" w:lineRule="auto"/>
        <w:ind w:firstLine="540"/>
        <w:contextualSpacing/>
        <w:jc w:val="both"/>
        <w:rPr>
          <w:rFonts w:ascii="Times New Roman" w:hAnsi="Times New Roman"/>
        </w:rPr>
      </w:pPr>
    </w:p>
    <w:p w:rsidR="006F27C6" w:rsidRPr="006F27C6" w:rsidP="006F27C6">
      <w:pPr>
        <w:spacing w:line="240" w:lineRule="auto"/>
        <w:ind w:firstLine="540"/>
        <w:contextualSpacing/>
        <w:jc w:val="both"/>
        <w:rPr>
          <w:rFonts w:ascii="Times New Roman" w:hAnsi="Times New Roman"/>
        </w:rPr>
      </w:pPr>
      <w:r w:rsidRPr="006F27C6">
        <w:rPr>
          <w:rFonts w:ascii="Times New Roman" w:hAnsi="Times New Roman"/>
        </w:rPr>
        <w:t xml:space="preserve">                                             УСТАНОВИЛ: </w:t>
      </w:r>
    </w:p>
    <w:p w:rsidR="006F27C6" w:rsidRPr="006F27C6" w:rsidP="006F27C6">
      <w:pPr>
        <w:spacing w:line="240" w:lineRule="auto"/>
        <w:ind w:firstLine="540"/>
        <w:contextualSpacing/>
        <w:jc w:val="both"/>
        <w:rPr>
          <w:rFonts w:ascii="Times New Roman" w:hAnsi="Times New Roman"/>
        </w:rPr>
      </w:pPr>
    </w:p>
    <w:p w:rsidR="006F27C6" w:rsidRPr="006F27C6" w:rsidP="006F27C6">
      <w:pPr>
        <w:shd w:val="clear" w:color="auto" w:fill="FFFFFF"/>
        <w:spacing w:after="0" w:line="240" w:lineRule="auto"/>
        <w:jc w:val="both"/>
        <w:rPr>
          <w:rFonts w:ascii="Times New Roman" w:hAnsi="Times New Roman"/>
          <w:color w:val="000000"/>
        </w:rPr>
      </w:pPr>
      <w:r w:rsidRPr="006F27C6">
        <w:rPr>
          <w:rFonts w:ascii="Times New Roman" w:hAnsi="Times New Roman"/>
          <w:color w:val="000000"/>
        </w:rPr>
        <w:t xml:space="preserve">          01.02.2021 муниципальное унитарное предприятие городского округа Красноперекопск Республика Крым «Тепловые сети» (далее – МУП «Тепловые сети») обратилось с иском к </w:t>
      </w:r>
      <w:r w:rsidRPr="006F27C6">
        <w:rPr>
          <w:rFonts w:ascii="Times New Roman" w:hAnsi="Times New Roman"/>
          <w:color w:val="000000"/>
        </w:rPr>
        <w:t>Пынниковой</w:t>
      </w:r>
      <w:r w:rsidRPr="006F27C6">
        <w:rPr>
          <w:rFonts w:ascii="Times New Roman" w:hAnsi="Times New Roman"/>
          <w:color w:val="000000"/>
        </w:rPr>
        <w:t xml:space="preserve"> К.Р. о взыскании задолженности за услуги теплоснабжения и расходов по оплате государственной пошлины, мотивировав тем, что ответчик является собственником и потребителем услуг теплоснабжения по адресу: </w:t>
      </w:r>
      <w:r w:rsidRPr="006F27C6">
        <w:rPr>
          <w:rFonts w:ascii="Times New Roman" w:hAnsi="Times New Roman"/>
        </w:rPr>
        <w:t>АДРЕС</w:t>
      </w:r>
      <w:r w:rsidRPr="006F27C6">
        <w:rPr>
          <w:rFonts w:ascii="Times New Roman" w:hAnsi="Times New Roman"/>
          <w:color w:val="000000"/>
        </w:rPr>
        <w:t xml:space="preserve">. Ответчик оплату за потребленные услуги в полном объеме не производил, в </w:t>
      </w:r>
      <w:r w:rsidRPr="006F27C6">
        <w:rPr>
          <w:rFonts w:ascii="Times New Roman" w:hAnsi="Times New Roman"/>
          <w:color w:val="000000"/>
        </w:rPr>
        <w:t>связи</w:t>
      </w:r>
      <w:r w:rsidRPr="006F27C6">
        <w:rPr>
          <w:rFonts w:ascii="Times New Roman" w:hAnsi="Times New Roman"/>
          <w:color w:val="000000"/>
        </w:rPr>
        <w:t xml:space="preserve"> с чем образовалась задолженность. Учитывая изложенное, истец просит суд взыскать с </w:t>
      </w:r>
      <w:r w:rsidRPr="006F27C6">
        <w:rPr>
          <w:rFonts w:ascii="Times New Roman" w:hAnsi="Times New Roman"/>
          <w:color w:val="000000"/>
        </w:rPr>
        <w:t>Пынниковой</w:t>
      </w:r>
      <w:r w:rsidRPr="006F27C6">
        <w:rPr>
          <w:rFonts w:ascii="Times New Roman" w:hAnsi="Times New Roman"/>
          <w:color w:val="000000"/>
        </w:rPr>
        <w:t xml:space="preserve"> К.</w:t>
      </w:r>
      <w:r w:rsidRPr="006F27C6">
        <w:rPr>
          <w:rFonts w:ascii="Times New Roman" w:hAnsi="Times New Roman"/>
          <w:color w:val="000000"/>
        </w:rPr>
        <w:t>Р</w:t>
      </w:r>
      <w:r w:rsidRPr="006F27C6">
        <w:rPr>
          <w:rFonts w:ascii="Times New Roman" w:hAnsi="Times New Roman"/>
          <w:color w:val="000000"/>
        </w:rPr>
        <w:t>, задолженность за период с 01.04.2017 по 31.12.2020 в размере 23982,15 рублей, а также расходы на уплату государственной пошлины в размере 919,46 рублей.</w:t>
      </w:r>
    </w:p>
    <w:p w:rsidR="006F27C6" w:rsidRPr="006F27C6" w:rsidP="006F27C6">
      <w:pPr>
        <w:shd w:val="clear" w:color="auto" w:fill="FFFFFF"/>
        <w:spacing w:after="0" w:line="240" w:lineRule="auto"/>
        <w:jc w:val="both"/>
        <w:rPr>
          <w:rFonts w:ascii="Times New Roman" w:hAnsi="Times New Roman"/>
          <w:color w:val="000000"/>
        </w:rPr>
      </w:pPr>
      <w:r w:rsidRPr="006F27C6">
        <w:rPr>
          <w:rFonts w:ascii="Times New Roman" w:hAnsi="Times New Roman"/>
          <w:color w:val="000000"/>
        </w:rPr>
        <w:t xml:space="preserve">        26.02.2021 истец уточнил исковые требования, а именно просит суд взыскать с ответчика задолженность по состоянию на 01.03.2021 в размере 25108,63 рублей, расходы на уплату госпошлины в размере 953,26 рублей.</w:t>
      </w:r>
    </w:p>
    <w:p w:rsidR="006F27C6" w:rsidRPr="006F27C6" w:rsidP="006F27C6">
      <w:pPr>
        <w:shd w:val="clear" w:color="auto" w:fill="FFFFFF"/>
        <w:spacing w:after="0" w:line="240" w:lineRule="auto"/>
        <w:jc w:val="both"/>
        <w:rPr>
          <w:rFonts w:ascii="Times New Roman" w:hAnsi="Times New Roman"/>
          <w:color w:val="000000"/>
        </w:rPr>
      </w:pPr>
      <w:r w:rsidRPr="006F27C6">
        <w:rPr>
          <w:rFonts w:ascii="Times New Roman" w:hAnsi="Times New Roman"/>
          <w:color w:val="000000"/>
        </w:rPr>
        <w:t xml:space="preserve">        Определением суда от 16.03.2021 в качестве третьего лица, не заявляющего самостоятельных требований относительно предмета спора, привлечена Администрация города Красноперекопска Республики Крым.</w:t>
      </w:r>
    </w:p>
    <w:p w:rsidR="006F27C6" w:rsidRPr="006F27C6" w:rsidP="006F27C6">
      <w:pPr>
        <w:shd w:val="clear" w:color="auto" w:fill="FFFFFF"/>
        <w:spacing w:after="0" w:line="240" w:lineRule="auto"/>
        <w:jc w:val="both"/>
        <w:rPr>
          <w:rFonts w:ascii="Times New Roman" w:hAnsi="Times New Roman"/>
          <w:color w:val="000000"/>
        </w:rPr>
      </w:pPr>
      <w:r w:rsidRPr="006F27C6">
        <w:rPr>
          <w:rFonts w:ascii="Times New Roman" w:hAnsi="Times New Roman"/>
          <w:color w:val="000000"/>
        </w:rPr>
        <w:t xml:space="preserve">        Определением суда от 09.04.2021 в качестве третьего лица, не заявляющего самостоятельных требований относительно предмета спора, привлечено Муниципальное унитарное предприятие муниципального образования городского округа Красноперекопск Республики Крым «Жилищно-эксплуатационное объединение».</w:t>
      </w:r>
    </w:p>
    <w:p w:rsidR="006F27C6" w:rsidRPr="006F27C6" w:rsidP="006F27C6">
      <w:pPr>
        <w:shd w:val="clear" w:color="auto" w:fill="FFFFFF"/>
        <w:spacing w:after="0" w:line="240" w:lineRule="auto"/>
        <w:jc w:val="both"/>
        <w:rPr>
          <w:rFonts w:ascii="Times New Roman" w:hAnsi="Times New Roman"/>
          <w:color w:val="000000"/>
        </w:rPr>
      </w:pPr>
      <w:r w:rsidRPr="006F27C6">
        <w:rPr>
          <w:rFonts w:ascii="Times New Roman" w:hAnsi="Times New Roman"/>
          <w:color w:val="000000"/>
        </w:rPr>
        <w:t xml:space="preserve">       Представитель истца в судебное заседание не явился, согласно заявлению просил рассмотреть дело в его отсутствие, настаивает на заявленных требованиях.</w:t>
      </w:r>
    </w:p>
    <w:p w:rsidR="006F27C6" w:rsidRPr="006F27C6" w:rsidP="006F27C6">
      <w:pPr>
        <w:shd w:val="clear" w:color="auto" w:fill="FFFFFF"/>
        <w:spacing w:after="0" w:line="240" w:lineRule="auto"/>
        <w:jc w:val="both"/>
        <w:rPr>
          <w:rFonts w:ascii="Times New Roman" w:hAnsi="Times New Roman"/>
          <w:color w:val="000000"/>
        </w:rPr>
      </w:pPr>
      <w:r w:rsidRPr="006F27C6">
        <w:rPr>
          <w:rFonts w:ascii="Times New Roman" w:hAnsi="Times New Roman"/>
          <w:color w:val="000000"/>
        </w:rPr>
        <w:t xml:space="preserve">       Ответчик </w:t>
      </w:r>
      <w:r w:rsidRPr="006F27C6">
        <w:rPr>
          <w:rFonts w:ascii="Times New Roman" w:hAnsi="Times New Roman"/>
          <w:color w:val="000000"/>
        </w:rPr>
        <w:t>Пынникова</w:t>
      </w:r>
      <w:r w:rsidRPr="006F27C6">
        <w:rPr>
          <w:rFonts w:ascii="Times New Roman" w:hAnsi="Times New Roman"/>
          <w:color w:val="000000"/>
        </w:rPr>
        <w:t xml:space="preserve"> К.Р. в судебное заседание не явилась, извещалась надлежащим образом, причины неявки суду неизвестны.  </w:t>
      </w:r>
    </w:p>
    <w:p w:rsidR="006F27C6" w:rsidRPr="006F27C6" w:rsidP="006F27C6">
      <w:pPr>
        <w:shd w:val="clear" w:color="auto" w:fill="FFFFFF"/>
        <w:spacing w:after="0" w:line="240" w:lineRule="auto"/>
        <w:jc w:val="both"/>
        <w:rPr>
          <w:rFonts w:ascii="Times New Roman" w:hAnsi="Times New Roman"/>
          <w:color w:val="000000"/>
        </w:rPr>
      </w:pPr>
      <w:r w:rsidRPr="006F27C6">
        <w:rPr>
          <w:rFonts w:ascii="Times New Roman" w:hAnsi="Times New Roman"/>
          <w:color w:val="000000"/>
        </w:rPr>
        <w:t>Представители третьих лиц – Администрации г. Красноперекопска и МУП «ЖЭО» в судебное заседание не явились, представили заявления о рассмотрении дела без участия их представителей, принятии решения на усмотрение суда.</w:t>
      </w:r>
    </w:p>
    <w:p w:rsidR="006F27C6" w:rsidRPr="006F27C6" w:rsidP="006F27C6">
      <w:pPr>
        <w:shd w:val="clear" w:color="auto" w:fill="FFFFFF"/>
        <w:spacing w:after="0" w:line="240" w:lineRule="auto"/>
        <w:jc w:val="both"/>
        <w:rPr>
          <w:rFonts w:ascii="Times New Roman" w:hAnsi="Times New Roman"/>
          <w:color w:val="000000"/>
        </w:rPr>
      </w:pPr>
      <w:r w:rsidRPr="006F27C6">
        <w:rPr>
          <w:rFonts w:ascii="Times New Roman" w:hAnsi="Times New Roman"/>
          <w:color w:val="000000"/>
        </w:rPr>
        <w:t xml:space="preserve">       На основании ст. 233 Гражданского процессуального кодекса Российской Федерации (далее - ГПК РФ) суд определил рассмотреть дело в заочном порядке.</w:t>
      </w:r>
    </w:p>
    <w:p w:rsidR="006F27C6" w:rsidRPr="006F27C6" w:rsidP="006F27C6">
      <w:pPr>
        <w:shd w:val="clear" w:color="auto" w:fill="FFFFFF"/>
        <w:spacing w:after="0" w:line="240" w:lineRule="auto"/>
        <w:jc w:val="both"/>
        <w:rPr>
          <w:rFonts w:ascii="Times New Roman" w:hAnsi="Times New Roman"/>
          <w:color w:val="000000"/>
        </w:rPr>
      </w:pPr>
      <w:r w:rsidRPr="006F27C6">
        <w:rPr>
          <w:rFonts w:ascii="Times New Roman" w:hAnsi="Times New Roman"/>
          <w:color w:val="000000"/>
        </w:rPr>
        <w:t xml:space="preserve">       Исследовав материалы дела, суд приходит к выводу о частичном удовлетворении заявленных требований по следующим основаниям.</w:t>
      </w:r>
    </w:p>
    <w:p w:rsidR="006F27C6" w:rsidRPr="006F27C6" w:rsidP="006F27C6">
      <w:pPr>
        <w:autoSpaceDE w:val="0"/>
        <w:autoSpaceDN w:val="0"/>
        <w:adjustRightInd w:val="0"/>
        <w:spacing w:after="0" w:line="240" w:lineRule="auto"/>
        <w:ind w:firstLine="540"/>
        <w:jc w:val="both"/>
        <w:rPr>
          <w:rFonts w:ascii="Times New Roman" w:hAnsi="Times New Roman" w:eastAsiaTheme="minorHAnsi"/>
          <w:lang w:eastAsia="en-US"/>
        </w:rPr>
      </w:pPr>
      <w:r w:rsidRPr="006F27C6">
        <w:rPr>
          <w:rFonts w:ascii="Times New Roman" w:hAnsi="Times New Roman" w:eastAsiaTheme="minorHAnsi"/>
          <w:lang w:eastAsia="en-US"/>
        </w:rPr>
        <w:t xml:space="preserve">Согласно </w:t>
      </w:r>
      <w:hyperlink r:id="rId4" w:history="1">
        <w:r w:rsidRPr="006F27C6">
          <w:rPr>
            <w:rFonts w:ascii="Times New Roman" w:hAnsi="Times New Roman" w:eastAsiaTheme="minorHAnsi"/>
            <w:lang w:eastAsia="en-US"/>
          </w:rPr>
          <w:t>пп</w:t>
        </w:r>
        <w:r w:rsidRPr="006F27C6">
          <w:rPr>
            <w:rFonts w:ascii="Times New Roman" w:hAnsi="Times New Roman" w:eastAsiaTheme="minorHAnsi"/>
            <w:lang w:eastAsia="en-US"/>
          </w:rPr>
          <w:t>. 5 п. 3 ст. 67</w:t>
        </w:r>
      </w:hyperlink>
      <w:r w:rsidRPr="006F27C6">
        <w:rPr>
          <w:rFonts w:ascii="Times New Roman" w:hAnsi="Times New Roman" w:eastAsiaTheme="minorHAnsi"/>
          <w:lang w:eastAsia="en-US"/>
        </w:rPr>
        <w:t xml:space="preserve"> Жилищного кодекса Российской Федерации (далее - ЖК РФ) наниматель жилого помещения по договору социального найма обязан, в том числе, своевременно вносить плату за жилое помещение и коммунальные услуги.</w:t>
      </w:r>
    </w:p>
    <w:p w:rsidR="006F27C6" w:rsidRPr="006F27C6" w:rsidP="006F27C6">
      <w:pPr>
        <w:autoSpaceDE w:val="0"/>
        <w:autoSpaceDN w:val="0"/>
        <w:adjustRightInd w:val="0"/>
        <w:spacing w:after="0" w:line="240" w:lineRule="auto"/>
        <w:ind w:firstLine="540"/>
        <w:jc w:val="both"/>
        <w:rPr>
          <w:rFonts w:ascii="Times New Roman" w:hAnsi="Times New Roman" w:eastAsiaTheme="minorHAnsi"/>
          <w:lang w:eastAsia="en-US"/>
        </w:rPr>
      </w:pPr>
      <w:r w:rsidRPr="006F27C6">
        <w:rPr>
          <w:rFonts w:ascii="Times New Roman" w:hAnsi="Times New Roman" w:eastAsiaTheme="minorHAnsi"/>
          <w:lang w:eastAsia="en-US"/>
        </w:rPr>
        <w:t xml:space="preserve">Члены семьи нанимателя жилого помещения по договору социального найма в силу </w:t>
      </w:r>
      <w:hyperlink r:id="rId5" w:history="1">
        <w:r w:rsidRPr="006F27C6">
          <w:rPr>
            <w:rFonts w:ascii="Times New Roman" w:hAnsi="Times New Roman" w:eastAsiaTheme="minorHAnsi"/>
            <w:lang w:eastAsia="en-US"/>
          </w:rPr>
          <w:t>п. 2 ст. 69</w:t>
        </w:r>
      </w:hyperlink>
      <w:r w:rsidRPr="006F27C6">
        <w:rPr>
          <w:rFonts w:ascii="Times New Roman" w:hAnsi="Times New Roman" w:eastAsiaTheme="minorHAnsi"/>
          <w:lang w:eastAsia="en-US"/>
        </w:rPr>
        <w:t xml:space="preserve"> ЖК РФ имеют равные с нанимателем права и обязанности. Дееспособные, ограниченные судом в дееспособности члены семьи нанимателя жилого помещения по договору социального найма несут </w:t>
      </w:r>
      <w:r w:rsidRPr="006F27C6">
        <w:rPr>
          <w:rFonts w:ascii="Times New Roman" w:hAnsi="Times New Roman" w:eastAsiaTheme="minorHAnsi"/>
          <w:lang w:eastAsia="en-US"/>
        </w:rPr>
        <w:t xml:space="preserve">солидарную с нанимателем ответственность по обязательствам, вытекающим из договора социального найма. </w:t>
      </w:r>
    </w:p>
    <w:p w:rsidR="006F27C6" w:rsidRPr="006F27C6" w:rsidP="006F27C6">
      <w:pPr>
        <w:autoSpaceDE w:val="0"/>
        <w:autoSpaceDN w:val="0"/>
        <w:adjustRightInd w:val="0"/>
        <w:spacing w:after="0" w:line="240" w:lineRule="auto"/>
        <w:ind w:firstLine="540"/>
        <w:jc w:val="both"/>
        <w:rPr>
          <w:rFonts w:ascii="Times New Roman" w:hAnsi="Times New Roman" w:eastAsiaTheme="minorHAnsi"/>
          <w:lang w:eastAsia="en-US"/>
        </w:rPr>
      </w:pPr>
      <w:r w:rsidRPr="006F27C6">
        <w:rPr>
          <w:rFonts w:ascii="Times New Roman" w:hAnsi="Times New Roman" w:eastAsiaTheme="minorHAnsi"/>
          <w:lang w:eastAsia="en-US"/>
        </w:rPr>
        <w:t xml:space="preserve">Согласно </w:t>
      </w:r>
      <w:hyperlink r:id="rId6" w:history="1">
        <w:r w:rsidRPr="006F27C6">
          <w:rPr>
            <w:rFonts w:ascii="Times New Roman" w:hAnsi="Times New Roman" w:eastAsiaTheme="minorHAnsi"/>
            <w:lang w:eastAsia="en-US"/>
          </w:rPr>
          <w:t>ч. 1 ст. 153</w:t>
        </w:r>
      </w:hyperlink>
      <w:r w:rsidRPr="006F27C6">
        <w:rPr>
          <w:rFonts w:ascii="Times New Roman" w:hAnsi="Times New Roman" w:eastAsiaTheme="minorHAnsi"/>
          <w:lang w:eastAsia="en-US"/>
        </w:rPr>
        <w:t xml:space="preserve"> ЖК РФ граждане и организации обязаны своевременно и полностью вносить плату за жилое помещение и коммунальные услуги.</w:t>
      </w:r>
    </w:p>
    <w:p w:rsidR="006F27C6" w:rsidRPr="006F27C6" w:rsidP="006F27C6">
      <w:pPr>
        <w:autoSpaceDE w:val="0"/>
        <w:autoSpaceDN w:val="0"/>
        <w:adjustRightInd w:val="0"/>
        <w:spacing w:after="0" w:line="240" w:lineRule="auto"/>
        <w:ind w:firstLine="540"/>
        <w:jc w:val="both"/>
        <w:rPr>
          <w:rFonts w:ascii="Times New Roman" w:hAnsi="Times New Roman" w:eastAsiaTheme="minorHAnsi"/>
          <w:lang w:eastAsia="en-US"/>
        </w:rPr>
      </w:pPr>
      <w:r w:rsidRPr="006F27C6">
        <w:rPr>
          <w:rFonts w:ascii="Times New Roman" w:hAnsi="Times New Roman" w:eastAsiaTheme="minorHAnsi"/>
          <w:lang w:eastAsia="en-US"/>
        </w:rPr>
        <w:t xml:space="preserve">В соответствии с </w:t>
      </w:r>
      <w:hyperlink r:id="rId7" w:history="1">
        <w:r w:rsidRPr="006F27C6">
          <w:rPr>
            <w:rFonts w:ascii="Times New Roman" w:hAnsi="Times New Roman" w:eastAsiaTheme="minorHAnsi"/>
            <w:lang w:eastAsia="en-US"/>
          </w:rPr>
          <w:t>п. 1 ч. 2 ст. 153</w:t>
        </w:r>
      </w:hyperlink>
      <w:r w:rsidRPr="006F27C6">
        <w:rPr>
          <w:rFonts w:ascii="Times New Roman" w:hAnsi="Times New Roman" w:eastAsiaTheme="minorHAnsi"/>
          <w:lang w:eastAsia="en-US"/>
        </w:rPr>
        <w:t xml:space="preserve"> ЖК РФ обязанность по внесению платы за жилое помещение и коммунальные услуги возникает у нанимателя жилого помещения по договору социального найма с момента заключения такого договора.</w:t>
      </w:r>
    </w:p>
    <w:p w:rsidR="006F27C6" w:rsidRPr="006F27C6" w:rsidP="006F27C6">
      <w:pPr>
        <w:autoSpaceDE w:val="0"/>
        <w:autoSpaceDN w:val="0"/>
        <w:adjustRightInd w:val="0"/>
        <w:spacing w:after="0" w:line="240" w:lineRule="auto"/>
        <w:ind w:firstLine="540"/>
        <w:jc w:val="both"/>
        <w:rPr>
          <w:rFonts w:ascii="Times New Roman" w:hAnsi="Times New Roman" w:eastAsiaTheme="minorHAnsi"/>
          <w:lang w:eastAsia="en-US"/>
        </w:rPr>
      </w:pPr>
      <w:r w:rsidRPr="006F27C6">
        <w:rPr>
          <w:rFonts w:ascii="Times New Roman" w:hAnsi="Times New Roman" w:eastAsiaTheme="minorHAnsi"/>
          <w:lang w:eastAsia="en-US"/>
        </w:rPr>
        <w:t xml:space="preserve">В силу </w:t>
      </w:r>
      <w:hyperlink r:id="rId8" w:history="1">
        <w:r w:rsidRPr="006F27C6">
          <w:rPr>
            <w:rFonts w:ascii="Times New Roman" w:hAnsi="Times New Roman" w:eastAsiaTheme="minorHAnsi"/>
            <w:lang w:eastAsia="en-US"/>
          </w:rPr>
          <w:t>ст. 155</w:t>
        </w:r>
      </w:hyperlink>
      <w:r w:rsidRPr="006F27C6">
        <w:rPr>
          <w:rFonts w:ascii="Times New Roman" w:hAnsi="Times New Roman" w:eastAsiaTheme="minorHAnsi"/>
          <w:lang w:eastAsia="en-US"/>
        </w:rPr>
        <w:t xml:space="preserve">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w:t>
      </w:r>
      <w:r w:rsidRPr="006F27C6">
        <w:rPr>
          <w:rFonts w:ascii="Times New Roman" w:hAnsi="Times New Roman" w:eastAsiaTheme="minorHAnsi"/>
          <w:lang w:eastAsia="en-US"/>
        </w:rPr>
        <w:t xml:space="preserve"> о таком кооперативе (далее - иной специализированный потребительский кооператив).</w:t>
      </w:r>
    </w:p>
    <w:p w:rsidR="006F27C6" w:rsidRPr="006F27C6" w:rsidP="006F27C6">
      <w:pPr>
        <w:shd w:val="clear" w:color="auto" w:fill="FFFFFF"/>
        <w:spacing w:after="0" w:line="240" w:lineRule="auto"/>
        <w:jc w:val="both"/>
        <w:rPr>
          <w:rFonts w:ascii="Times New Roman" w:hAnsi="Times New Roman"/>
          <w:color w:val="000000"/>
        </w:rPr>
      </w:pPr>
      <w:r w:rsidRPr="006F27C6">
        <w:rPr>
          <w:rFonts w:ascii="Times New Roman" w:hAnsi="Times New Roman"/>
          <w:color w:val="000000"/>
        </w:rPr>
        <w:t xml:space="preserve">       </w:t>
      </w:r>
      <w:r w:rsidRPr="006F27C6">
        <w:rPr>
          <w:rFonts w:ascii="Times New Roman" w:hAnsi="Times New Roman"/>
          <w:color w:val="000000"/>
        </w:rPr>
        <w:t xml:space="preserve">Из материалов дела следует, что определением мирового судьи судебного участка № 60 </w:t>
      </w:r>
      <w:r w:rsidRPr="006F27C6">
        <w:rPr>
          <w:rFonts w:ascii="Times New Roman" w:hAnsi="Times New Roman"/>
          <w:color w:val="000000"/>
        </w:rPr>
        <w:t>Красноперекопского</w:t>
      </w:r>
      <w:r w:rsidRPr="006F27C6">
        <w:rPr>
          <w:rFonts w:ascii="Times New Roman" w:hAnsi="Times New Roman"/>
          <w:color w:val="000000"/>
        </w:rPr>
        <w:t xml:space="preserve"> судебного района Республики Крым от 11.11.2020 МУП «Тепловые Сети» отменен судебный приказ мирового судьи судебного участка № 60 </w:t>
      </w:r>
      <w:r w:rsidRPr="006F27C6">
        <w:rPr>
          <w:rFonts w:ascii="Times New Roman" w:hAnsi="Times New Roman"/>
          <w:color w:val="000000"/>
        </w:rPr>
        <w:t>Красноперекопского</w:t>
      </w:r>
      <w:r w:rsidRPr="006F27C6">
        <w:rPr>
          <w:rFonts w:ascii="Times New Roman" w:hAnsi="Times New Roman"/>
          <w:color w:val="000000"/>
        </w:rPr>
        <w:t xml:space="preserve"> судебного района Республики Крым от 13.07.2020 о взыскании задолженности за услуги теплоснабжения с </w:t>
      </w:r>
      <w:r w:rsidRPr="006F27C6">
        <w:rPr>
          <w:rFonts w:ascii="Times New Roman" w:hAnsi="Times New Roman"/>
          <w:color w:val="000000"/>
        </w:rPr>
        <w:t>Пынниковой</w:t>
      </w:r>
      <w:r w:rsidRPr="006F27C6">
        <w:rPr>
          <w:rFonts w:ascii="Times New Roman" w:hAnsi="Times New Roman"/>
          <w:color w:val="000000"/>
        </w:rPr>
        <w:t xml:space="preserve"> К.Р. в пользу МУП «Тепловые Сети».</w:t>
      </w:r>
    </w:p>
    <w:p w:rsidR="006F27C6" w:rsidRPr="006F27C6" w:rsidP="006F27C6">
      <w:pPr>
        <w:shd w:val="clear" w:color="auto" w:fill="FFFFFF"/>
        <w:spacing w:line="240" w:lineRule="auto"/>
        <w:contextualSpacing/>
        <w:jc w:val="both"/>
        <w:rPr>
          <w:rFonts w:ascii="Times New Roman" w:hAnsi="Times New Roman"/>
          <w:color w:val="000000"/>
        </w:rPr>
      </w:pPr>
      <w:r w:rsidRPr="006F27C6">
        <w:rPr>
          <w:rFonts w:ascii="Times New Roman" w:hAnsi="Times New Roman"/>
          <w:color w:val="000000"/>
        </w:rPr>
        <w:t xml:space="preserve">        В ходе судебного разбирательства установлено, что 07.12.2015 между Муниципальным унитарным предприятием муниципального образования городского округа Красноперекопск Республики Крым «Жилищно-эксплуатационное объединение», действующим от имени </w:t>
      </w:r>
      <w:r w:rsidRPr="006F27C6">
        <w:rPr>
          <w:rFonts w:ascii="Times New Roman" w:hAnsi="Times New Roman"/>
          <w:color w:val="000000"/>
        </w:rPr>
        <w:t>собственника жилого помещения Администрации города Красноперекопска Республики</w:t>
      </w:r>
      <w:r w:rsidRPr="006F27C6">
        <w:rPr>
          <w:rFonts w:ascii="Times New Roman" w:hAnsi="Times New Roman"/>
          <w:color w:val="000000"/>
        </w:rPr>
        <w:t xml:space="preserve"> Крым и </w:t>
      </w:r>
      <w:r w:rsidRPr="006F27C6">
        <w:rPr>
          <w:rFonts w:ascii="Times New Roman" w:hAnsi="Times New Roman"/>
          <w:color w:val="000000"/>
        </w:rPr>
        <w:t>Ф.И.О.1</w:t>
      </w:r>
      <w:r w:rsidRPr="006F27C6">
        <w:rPr>
          <w:rFonts w:ascii="Times New Roman" w:hAnsi="Times New Roman"/>
          <w:color w:val="000000"/>
        </w:rPr>
        <w:t xml:space="preserve"> был заключен договор найма жилого помещения. Так, нанимателю и членам его семьи (дочери </w:t>
      </w:r>
      <w:r w:rsidRPr="006F27C6">
        <w:rPr>
          <w:rFonts w:ascii="Times New Roman" w:hAnsi="Times New Roman"/>
          <w:color w:val="000000"/>
        </w:rPr>
        <w:t>Пынниковой</w:t>
      </w:r>
      <w:r w:rsidRPr="006F27C6">
        <w:rPr>
          <w:rFonts w:ascii="Times New Roman" w:hAnsi="Times New Roman"/>
          <w:color w:val="000000"/>
        </w:rPr>
        <w:t xml:space="preserve"> Кристине Романовне, сыну </w:t>
      </w:r>
      <w:r w:rsidRPr="006F27C6">
        <w:rPr>
          <w:rFonts w:ascii="Times New Roman" w:hAnsi="Times New Roman"/>
          <w:color w:val="000000"/>
        </w:rPr>
        <w:t>Ф.И.О.2</w:t>
      </w:r>
      <w:r w:rsidRPr="006F27C6">
        <w:rPr>
          <w:rFonts w:ascii="Times New Roman" w:hAnsi="Times New Roman"/>
          <w:color w:val="000000"/>
        </w:rPr>
        <w:t xml:space="preserve">) передано в бессрочное владение и пользование изолированное жилое помещение, находящееся в муниципальной собственности, состоящей из одной комнаты в общежитии общей площадью 23,8 кв. м, из них жилая площадь – 17,8 кв. м., по адресу: </w:t>
      </w:r>
      <w:r w:rsidRPr="006F27C6">
        <w:rPr>
          <w:rFonts w:ascii="Times New Roman" w:hAnsi="Times New Roman"/>
        </w:rPr>
        <w:t>АДРЕС</w:t>
      </w:r>
      <w:r w:rsidRPr="006F27C6">
        <w:rPr>
          <w:rFonts w:ascii="Times New Roman" w:hAnsi="Times New Roman"/>
          <w:color w:val="000000"/>
        </w:rPr>
        <w:t xml:space="preserve">, для проживания в нем, а также </w:t>
      </w:r>
      <w:r w:rsidRPr="006F27C6">
        <w:rPr>
          <w:rFonts w:ascii="Times New Roman" w:hAnsi="Times New Roman"/>
          <w:color w:val="000000"/>
        </w:rPr>
        <w:t>наймодатель</w:t>
      </w:r>
      <w:r w:rsidRPr="006F27C6">
        <w:rPr>
          <w:rFonts w:ascii="Times New Roman" w:hAnsi="Times New Roman"/>
          <w:color w:val="000000"/>
        </w:rPr>
        <w:t xml:space="preserve"> обеспечивает предоставление за плату коммунальных услуг: услуг по содержанию дома и придомовой территории.</w:t>
      </w:r>
    </w:p>
    <w:p w:rsidR="006F27C6" w:rsidRPr="006F27C6" w:rsidP="006F27C6">
      <w:pPr>
        <w:shd w:val="clear" w:color="auto" w:fill="FFFFFF"/>
        <w:spacing w:after="0" w:line="240" w:lineRule="auto"/>
        <w:jc w:val="both"/>
        <w:rPr>
          <w:rFonts w:ascii="Times New Roman" w:hAnsi="Times New Roman"/>
          <w:color w:val="000000"/>
        </w:rPr>
      </w:pPr>
      <w:r w:rsidRPr="006F27C6">
        <w:rPr>
          <w:rFonts w:ascii="Times New Roman" w:hAnsi="Times New Roman"/>
          <w:color w:val="000000"/>
        </w:rPr>
        <w:t xml:space="preserve">         МУП «Тепловые Сети» является поставщиком услуг по теплоснабжению, включая дом, в котором расположена вышеуказанная комната.  </w:t>
      </w:r>
    </w:p>
    <w:p w:rsidR="006F27C6" w:rsidRPr="006F27C6" w:rsidP="006F27C6">
      <w:pPr>
        <w:shd w:val="clear" w:color="auto" w:fill="FFFFFF"/>
        <w:spacing w:line="240" w:lineRule="auto"/>
        <w:ind w:firstLine="708"/>
        <w:contextualSpacing/>
        <w:jc w:val="both"/>
        <w:rPr>
          <w:rFonts w:ascii="Times New Roman" w:hAnsi="Times New Roman"/>
          <w:color w:val="000000"/>
        </w:rPr>
      </w:pPr>
      <w:r w:rsidRPr="006F27C6">
        <w:rPr>
          <w:rFonts w:ascii="Times New Roman" w:hAnsi="Times New Roman"/>
          <w:color w:val="000000"/>
        </w:rPr>
        <w:t>Ф.И.О.1 умерла 18.01.2018.</w:t>
      </w:r>
    </w:p>
    <w:p w:rsidR="006F27C6" w:rsidRPr="006F27C6" w:rsidP="006F27C6">
      <w:pPr>
        <w:shd w:val="clear" w:color="auto" w:fill="FFFFFF"/>
        <w:spacing w:after="0" w:line="240" w:lineRule="auto"/>
        <w:jc w:val="both"/>
        <w:rPr>
          <w:rFonts w:ascii="Times New Roman" w:hAnsi="Times New Roman"/>
          <w:color w:val="000000"/>
        </w:rPr>
      </w:pPr>
      <w:r w:rsidRPr="006F27C6">
        <w:rPr>
          <w:rFonts w:ascii="Times New Roman" w:hAnsi="Times New Roman"/>
          <w:color w:val="000000"/>
        </w:rPr>
        <w:t xml:space="preserve">        Согласно постановлению об отказе в возбуждении уголовного дела от 19.08.2019 в помещении общей кухни жилого блока на пятом этаже жилого дома по адресу: </w:t>
      </w:r>
      <w:r w:rsidRPr="006F27C6">
        <w:rPr>
          <w:rFonts w:ascii="Times New Roman" w:hAnsi="Times New Roman"/>
        </w:rPr>
        <w:t>АДРЕС</w:t>
      </w:r>
      <w:r w:rsidRPr="006F27C6">
        <w:rPr>
          <w:rFonts w:ascii="Times New Roman" w:hAnsi="Times New Roman"/>
        </w:rPr>
        <w:t xml:space="preserve"> </w:t>
      </w:r>
      <w:r w:rsidRPr="006F27C6">
        <w:rPr>
          <w:rFonts w:ascii="Times New Roman" w:hAnsi="Times New Roman"/>
          <w:color w:val="000000"/>
        </w:rPr>
        <w:t xml:space="preserve">произошел пожар, указанное постановление не содержит данных о повреждениях в результате пожара системы централизованного отопления, комнаты № 45 указанного дома.    </w:t>
      </w:r>
    </w:p>
    <w:p w:rsidR="006F27C6" w:rsidRPr="006F27C6" w:rsidP="006F27C6">
      <w:pPr>
        <w:shd w:val="clear" w:color="auto" w:fill="FFFFFF"/>
        <w:spacing w:after="0" w:line="240" w:lineRule="auto"/>
        <w:jc w:val="both"/>
        <w:rPr>
          <w:rFonts w:ascii="Times New Roman" w:hAnsi="Times New Roman" w:eastAsiaTheme="minorHAnsi"/>
          <w:lang w:eastAsia="en-US"/>
        </w:rPr>
      </w:pPr>
      <w:r w:rsidRPr="006F27C6">
        <w:rPr>
          <w:rFonts w:ascii="Times New Roman" w:hAnsi="Times New Roman"/>
          <w:color w:val="000000"/>
        </w:rPr>
        <w:t xml:space="preserve">        </w:t>
      </w:r>
      <w:r w:rsidRPr="006F27C6">
        <w:rPr>
          <w:rFonts w:ascii="Times New Roman" w:hAnsi="Times New Roman" w:eastAsiaTheme="minorHAnsi"/>
          <w:lang w:eastAsia="en-US"/>
        </w:rPr>
        <w:t xml:space="preserve">В силу закона обязанность оплаты начисленных на ребенка коммунальных услуг возлагается на его родителей в равных долях, при отсутствии между ними иного соглашения. Возложение данной обязанности не зависит от того в какой форме, в каком размере они осуществляют обязанность по содержанию, воспитанию ребенка. Данная обязанность родителей вытекает из положений </w:t>
      </w:r>
      <w:hyperlink r:id="rId9" w:history="1">
        <w:r w:rsidRPr="006F27C6">
          <w:rPr>
            <w:rFonts w:ascii="Times New Roman" w:hAnsi="Times New Roman" w:eastAsiaTheme="minorHAnsi"/>
            <w:lang w:eastAsia="en-US"/>
          </w:rPr>
          <w:t>статей 61</w:t>
        </w:r>
      </w:hyperlink>
      <w:r w:rsidRPr="006F27C6">
        <w:rPr>
          <w:rFonts w:ascii="Times New Roman" w:hAnsi="Times New Roman" w:eastAsiaTheme="minorHAnsi"/>
          <w:lang w:eastAsia="en-US"/>
        </w:rPr>
        <w:t xml:space="preserve">, </w:t>
      </w:r>
      <w:hyperlink r:id="rId10" w:history="1">
        <w:r w:rsidRPr="006F27C6">
          <w:rPr>
            <w:rFonts w:ascii="Times New Roman" w:hAnsi="Times New Roman" w:eastAsiaTheme="minorHAnsi"/>
            <w:lang w:eastAsia="en-US"/>
          </w:rPr>
          <w:t>80</w:t>
        </w:r>
      </w:hyperlink>
      <w:r w:rsidRPr="006F27C6">
        <w:rPr>
          <w:rFonts w:ascii="Times New Roman" w:hAnsi="Times New Roman" w:eastAsiaTheme="minorHAnsi"/>
          <w:lang w:eastAsia="en-US"/>
        </w:rPr>
        <w:t xml:space="preserve"> Семейного кодекса Российской Федерации. Она также обусловлена положениями </w:t>
      </w:r>
      <w:hyperlink r:id="rId11" w:history="1">
        <w:r w:rsidRPr="006F27C6">
          <w:rPr>
            <w:rFonts w:ascii="Times New Roman" w:hAnsi="Times New Roman" w:eastAsiaTheme="minorHAnsi"/>
            <w:lang w:eastAsia="en-US"/>
          </w:rPr>
          <w:t>пункта 1 статьи 21</w:t>
        </w:r>
      </w:hyperlink>
      <w:r w:rsidRPr="006F27C6">
        <w:rPr>
          <w:rFonts w:ascii="Times New Roman" w:hAnsi="Times New Roman" w:eastAsiaTheme="minorHAnsi"/>
          <w:lang w:eastAsia="en-US"/>
        </w:rPr>
        <w:t xml:space="preserve"> Гражданского кодекса Российской Федерации, согласно которому способность гражданина своими действиями приобретать,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В силу </w:t>
      </w:r>
      <w:hyperlink r:id="rId12" w:history="1">
        <w:r w:rsidRPr="006F27C6">
          <w:rPr>
            <w:rFonts w:ascii="Times New Roman" w:hAnsi="Times New Roman" w:eastAsiaTheme="minorHAnsi"/>
            <w:lang w:eastAsia="en-US"/>
          </w:rPr>
          <w:t>статей 26</w:t>
        </w:r>
      </w:hyperlink>
      <w:r w:rsidRPr="006F27C6">
        <w:rPr>
          <w:rFonts w:ascii="Times New Roman" w:hAnsi="Times New Roman" w:eastAsiaTheme="minorHAnsi"/>
          <w:lang w:eastAsia="en-US"/>
        </w:rPr>
        <w:t xml:space="preserve">, </w:t>
      </w:r>
      <w:hyperlink r:id="rId13" w:history="1">
        <w:r w:rsidRPr="006F27C6">
          <w:rPr>
            <w:rFonts w:ascii="Times New Roman" w:hAnsi="Times New Roman" w:eastAsiaTheme="minorHAnsi"/>
            <w:lang w:eastAsia="en-US"/>
          </w:rPr>
          <w:t>28</w:t>
        </w:r>
      </w:hyperlink>
      <w:r w:rsidRPr="006F27C6">
        <w:rPr>
          <w:rFonts w:ascii="Times New Roman" w:hAnsi="Times New Roman" w:eastAsiaTheme="minorHAnsi"/>
          <w:lang w:eastAsia="en-US"/>
        </w:rPr>
        <w:t xml:space="preserve"> Гражданского кодекса Российской Федерации дееспособность и имущественная ответственность несовершеннолетних в возрасте от четырнадцати до восемнадцати лет определяется только по ряду сделок, к каковым данный случай не относится.</w:t>
      </w:r>
    </w:p>
    <w:p w:rsidR="006F27C6" w:rsidRPr="006F27C6" w:rsidP="006F27C6">
      <w:pPr>
        <w:shd w:val="clear" w:color="auto" w:fill="FFFFFF"/>
        <w:spacing w:after="0" w:line="240" w:lineRule="auto"/>
        <w:jc w:val="both"/>
        <w:rPr>
          <w:rFonts w:ascii="Times New Roman" w:hAnsi="Times New Roman" w:eastAsiaTheme="minorHAnsi"/>
          <w:lang w:eastAsia="en-US"/>
        </w:rPr>
      </w:pPr>
      <w:r w:rsidRPr="006F27C6">
        <w:rPr>
          <w:rFonts w:ascii="Times New Roman" w:hAnsi="Times New Roman" w:eastAsiaTheme="minorHAnsi"/>
          <w:lang w:eastAsia="en-US"/>
        </w:rPr>
        <w:t xml:space="preserve">       Так, согласно материалам дела ответчик </w:t>
      </w:r>
      <w:r w:rsidRPr="006F27C6">
        <w:rPr>
          <w:rFonts w:ascii="Times New Roman" w:hAnsi="Times New Roman" w:eastAsiaTheme="minorHAnsi"/>
          <w:lang w:eastAsia="en-US"/>
        </w:rPr>
        <w:t>Пынникова</w:t>
      </w:r>
      <w:r w:rsidRPr="006F27C6">
        <w:rPr>
          <w:rFonts w:ascii="Times New Roman" w:hAnsi="Times New Roman" w:eastAsiaTheme="minorHAnsi"/>
          <w:lang w:eastAsia="en-US"/>
        </w:rPr>
        <w:t xml:space="preserve"> К.Р. родилась </w:t>
      </w:r>
      <w:r w:rsidRPr="006F27C6">
        <w:rPr>
          <w:rFonts w:ascii="Times New Roman" w:hAnsi="Times New Roman"/>
        </w:rPr>
        <w:t>ДАТА</w:t>
      </w:r>
      <w:r w:rsidRPr="006F27C6">
        <w:rPr>
          <w:rFonts w:ascii="Times New Roman" w:hAnsi="Times New Roman" w:eastAsiaTheme="minorHAnsi"/>
          <w:lang w:eastAsia="en-US"/>
        </w:rPr>
        <w:t xml:space="preserve">.   </w:t>
      </w:r>
    </w:p>
    <w:p w:rsidR="006F27C6" w:rsidRPr="006F27C6" w:rsidP="006F27C6">
      <w:pPr>
        <w:shd w:val="clear" w:color="auto" w:fill="FFFFFF"/>
        <w:spacing w:line="240" w:lineRule="auto"/>
        <w:contextualSpacing/>
        <w:jc w:val="both"/>
        <w:rPr>
          <w:rFonts w:ascii="Times New Roman" w:hAnsi="Times New Roman"/>
          <w:color w:val="000000"/>
        </w:rPr>
      </w:pPr>
      <w:r w:rsidRPr="006F27C6">
        <w:rPr>
          <w:rFonts w:ascii="Times New Roman" w:hAnsi="Times New Roman" w:eastAsiaTheme="minorHAnsi"/>
          <w:lang w:eastAsia="en-US"/>
        </w:rPr>
        <w:t xml:space="preserve">        Как видно из представленных материалов, </w:t>
      </w:r>
      <w:r w:rsidRPr="006F27C6">
        <w:rPr>
          <w:rFonts w:ascii="Times New Roman" w:hAnsi="Times New Roman" w:eastAsiaTheme="minorHAnsi"/>
          <w:lang w:eastAsia="en-US"/>
        </w:rPr>
        <w:t>Пынникова</w:t>
      </w:r>
      <w:r w:rsidRPr="006F27C6">
        <w:rPr>
          <w:rFonts w:ascii="Times New Roman" w:hAnsi="Times New Roman" w:eastAsiaTheme="minorHAnsi"/>
          <w:lang w:eastAsia="en-US"/>
        </w:rPr>
        <w:t xml:space="preserve"> К.Р. была зарегистрирована по адресу: </w:t>
      </w:r>
      <w:r w:rsidRPr="006F27C6">
        <w:rPr>
          <w:rFonts w:ascii="Times New Roman" w:hAnsi="Times New Roman"/>
        </w:rPr>
        <w:t>АДРЕС</w:t>
      </w:r>
      <w:r w:rsidRPr="006F27C6">
        <w:rPr>
          <w:rFonts w:ascii="Times New Roman" w:hAnsi="Times New Roman"/>
        </w:rPr>
        <w:t xml:space="preserve"> </w:t>
      </w:r>
      <w:r w:rsidRPr="006F27C6">
        <w:rPr>
          <w:rFonts w:ascii="Times New Roman" w:hAnsi="Times New Roman" w:eastAsiaTheme="minorHAnsi"/>
          <w:lang w:eastAsia="en-US"/>
        </w:rPr>
        <w:t>по 11.11.2020</w:t>
      </w:r>
      <w:r w:rsidRPr="006F27C6">
        <w:rPr>
          <w:rFonts w:ascii="Times New Roman" w:hAnsi="Times New Roman"/>
          <w:color w:val="000000"/>
        </w:rPr>
        <w:t xml:space="preserve">, с 12.11.2020 </w:t>
      </w:r>
      <w:r w:rsidRPr="006F27C6">
        <w:rPr>
          <w:rFonts w:ascii="Times New Roman" w:hAnsi="Times New Roman"/>
          <w:color w:val="000000"/>
        </w:rPr>
        <w:t>зарегистрирована</w:t>
      </w:r>
      <w:r w:rsidRPr="006F27C6">
        <w:rPr>
          <w:rFonts w:ascii="Times New Roman" w:hAnsi="Times New Roman"/>
          <w:color w:val="000000"/>
        </w:rPr>
        <w:t xml:space="preserve"> по адресу: </w:t>
      </w:r>
      <w:r w:rsidRPr="006F27C6">
        <w:rPr>
          <w:rFonts w:ascii="Times New Roman" w:hAnsi="Times New Roman"/>
        </w:rPr>
        <w:t>АДРЕС</w:t>
      </w:r>
      <w:r w:rsidRPr="006F27C6">
        <w:rPr>
          <w:rFonts w:ascii="Times New Roman" w:hAnsi="Times New Roman"/>
          <w:color w:val="000000"/>
        </w:rPr>
        <w:t xml:space="preserve">. </w:t>
      </w:r>
    </w:p>
    <w:p w:rsidR="006F27C6" w:rsidRPr="006F27C6" w:rsidP="006F27C6">
      <w:pPr>
        <w:shd w:val="clear" w:color="auto" w:fill="FFFFFF"/>
        <w:spacing w:line="240" w:lineRule="auto"/>
        <w:contextualSpacing/>
        <w:jc w:val="both"/>
        <w:rPr>
          <w:rFonts w:ascii="Times New Roman" w:hAnsi="Times New Roman"/>
          <w:color w:val="000000"/>
        </w:rPr>
      </w:pPr>
      <w:r w:rsidRPr="006F27C6">
        <w:rPr>
          <w:rFonts w:ascii="Times New Roman" w:hAnsi="Times New Roman"/>
          <w:color w:val="000000"/>
        </w:rPr>
        <w:t xml:space="preserve">        Член семьи нанимателя Ф.И.О.2является </w:t>
      </w:r>
      <w:r w:rsidRPr="006F27C6">
        <w:rPr>
          <w:rFonts w:ascii="Times New Roman" w:hAnsi="Times New Roman"/>
          <w:color w:val="000000"/>
        </w:rPr>
        <w:t>малолетним</w:t>
      </w:r>
      <w:r w:rsidRPr="006F27C6">
        <w:rPr>
          <w:rFonts w:ascii="Times New Roman" w:hAnsi="Times New Roman"/>
          <w:color w:val="000000"/>
        </w:rPr>
        <w:t xml:space="preserve"> </w:t>
      </w:r>
      <w:r w:rsidRPr="006F27C6">
        <w:rPr>
          <w:rFonts w:ascii="Times New Roman" w:hAnsi="Times New Roman"/>
        </w:rPr>
        <w:t>ДАТА</w:t>
      </w:r>
      <w:r w:rsidRPr="006F27C6">
        <w:rPr>
          <w:rFonts w:ascii="Times New Roman" w:hAnsi="Times New Roman"/>
        </w:rPr>
        <w:t xml:space="preserve"> </w:t>
      </w:r>
      <w:r w:rsidRPr="006F27C6">
        <w:rPr>
          <w:rFonts w:ascii="Times New Roman" w:hAnsi="Times New Roman"/>
          <w:color w:val="000000"/>
        </w:rPr>
        <w:t>г.р.</w:t>
      </w:r>
    </w:p>
    <w:p w:rsidR="006F27C6" w:rsidRPr="006F27C6" w:rsidP="006F27C6">
      <w:pPr>
        <w:shd w:val="clear" w:color="auto" w:fill="FFFFFF"/>
        <w:spacing w:after="0" w:line="240" w:lineRule="auto"/>
        <w:jc w:val="both"/>
        <w:rPr>
          <w:rFonts w:ascii="Times New Roman" w:hAnsi="Times New Roman" w:eastAsiaTheme="minorHAnsi"/>
          <w:lang w:eastAsia="en-US"/>
        </w:rPr>
      </w:pPr>
      <w:r w:rsidRPr="006F27C6">
        <w:rPr>
          <w:rFonts w:ascii="Times New Roman" w:hAnsi="Times New Roman" w:eastAsiaTheme="minorHAnsi"/>
          <w:lang w:eastAsia="en-US"/>
        </w:rPr>
        <w:t xml:space="preserve">        Учитывая изложенное, суд полагает, что </w:t>
      </w:r>
      <w:r w:rsidRPr="006F27C6">
        <w:rPr>
          <w:rFonts w:ascii="Times New Roman" w:hAnsi="Times New Roman" w:eastAsiaTheme="minorHAnsi"/>
          <w:lang w:eastAsia="en-US"/>
        </w:rPr>
        <w:t>Пынникова</w:t>
      </w:r>
      <w:r w:rsidRPr="006F27C6">
        <w:rPr>
          <w:rFonts w:ascii="Times New Roman" w:hAnsi="Times New Roman" w:eastAsiaTheme="minorHAnsi"/>
          <w:lang w:eastAsia="en-US"/>
        </w:rPr>
        <w:t xml:space="preserve"> К.Р. обязана была вносить плату услуги теплоснабжения с момента достижения совершеннолетия, то есть с 09.02.2020 до момента снятия с регистрации из данного жилого помещения, то есть по 11.11.2020, что составляет сумму </w:t>
      </w:r>
      <w:r w:rsidRPr="006F27C6">
        <w:rPr>
          <w:rFonts w:ascii="Times New Roman" w:hAnsi="Times New Roman"/>
          <w:color w:val="000000"/>
        </w:rPr>
        <w:t>5112,53 рублей (563,24: 29*21+563,24*8-7,77+563,24:30*11)</w:t>
      </w:r>
      <w:r w:rsidRPr="006F27C6">
        <w:rPr>
          <w:rFonts w:ascii="Times New Roman" w:hAnsi="Times New Roman" w:eastAsiaTheme="minorHAnsi"/>
          <w:lang w:eastAsia="en-US"/>
        </w:rPr>
        <w:t xml:space="preserve">. </w:t>
      </w:r>
    </w:p>
    <w:p w:rsidR="006F27C6" w:rsidRPr="006F27C6" w:rsidP="006F27C6">
      <w:pPr>
        <w:pStyle w:val="NormalWeb"/>
        <w:shd w:val="clear" w:color="auto" w:fill="FFFFFF"/>
        <w:spacing w:before="0" w:beforeAutospacing="0" w:after="0" w:afterAutospacing="0"/>
        <w:jc w:val="both"/>
        <w:rPr>
          <w:color w:val="000000"/>
          <w:sz w:val="22"/>
          <w:szCs w:val="22"/>
        </w:rPr>
      </w:pPr>
      <w:r w:rsidRPr="006F27C6">
        <w:rPr>
          <w:color w:val="000000"/>
          <w:sz w:val="22"/>
          <w:szCs w:val="22"/>
        </w:rPr>
        <w:t xml:space="preserve">        Рассматривая требования о распределении судебных расходов, суд принимает во внимание, что в соответствии с ч. 1 ст. 98 ГПК РФ стороне, в пользу которой состоялось решение суда, суд присуждает </w:t>
      </w:r>
      <w:r w:rsidRPr="006F27C6">
        <w:rPr>
          <w:color w:val="000000"/>
          <w:sz w:val="22"/>
          <w:szCs w:val="22"/>
        </w:rPr>
        <w:t xml:space="preserve">возместить с другой стороны все понесенные по делу судебные расходы, за исключением случаев, предусмотренных частью второй статьи 96 ГПК Российской Федерации. </w:t>
      </w:r>
      <w:r w:rsidRPr="006F27C6">
        <w:rPr>
          <w:rFonts w:eastAsiaTheme="minorHAnsi"/>
          <w:sz w:val="22"/>
          <w:szCs w:val="22"/>
          <w:lang w:eastAsia="en-US"/>
        </w:rPr>
        <w:t>В случае</w:t>
      </w:r>
      <w:r w:rsidRPr="006F27C6">
        <w:rPr>
          <w:rFonts w:eastAsiaTheme="minorHAnsi"/>
          <w:sz w:val="22"/>
          <w:szCs w:val="22"/>
          <w:lang w:eastAsia="en-US"/>
        </w:rPr>
        <w:t>,</w:t>
      </w:r>
      <w:r w:rsidRPr="006F27C6">
        <w:rPr>
          <w:rFonts w:eastAsiaTheme="minorHAnsi"/>
          <w:sz w:val="22"/>
          <w:szCs w:val="22"/>
          <w:lang w:eastAsia="en-US"/>
        </w:rPr>
        <w:t xml:space="preserve">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6F27C6" w:rsidRPr="006F27C6" w:rsidP="006F27C6">
      <w:pPr>
        <w:pStyle w:val="NormalWeb"/>
        <w:shd w:val="clear" w:color="auto" w:fill="FFFFFF"/>
        <w:spacing w:before="0" w:beforeAutospacing="0" w:after="0" w:afterAutospacing="0"/>
        <w:jc w:val="both"/>
        <w:rPr>
          <w:color w:val="000000"/>
          <w:sz w:val="22"/>
          <w:szCs w:val="22"/>
        </w:rPr>
      </w:pPr>
      <w:r w:rsidRPr="006F27C6">
        <w:rPr>
          <w:color w:val="000000"/>
          <w:sz w:val="22"/>
          <w:szCs w:val="22"/>
        </w:rPr>
        <w:t xml:space="preserve">        Учитывая </w:t>
      </w:r>
      <w:r w:rsidRPr="006F27C6">
        <w:rPr>
          <w:color w:val="000000"/>
          <w:sz w:val="22"/>
          <w:szCs w:val="22"/>
        </w:rPr>
        <w:t>изложенное</w:t>
      </w:r>
      <w:r w:rsidRPr="006F27C6">
        <w:rPr>
          <w:color w:val="000000"/>
          <w:sz w:val="22"/>
          <w:szCs w:val="22"/>
        </w:rPr>
        <w:t>, размер государственной пошлины подлежит взысканию с ответчика в размере 194,10 рублей.</w:t>
      </w:r>
    </w:p>
    <w:p w:rsidR="006F27C6" w:rsidRPr="006F27C6" w:rsidP="006F27C6">
      <w:pPr>
        <w:shd w:val="clear" w:color="auto" w:fill="FFFFFF"/>
        <w:spacing w:after="0" w:line="240" w:lineRule="auto"/>
        <w:jc w:val="both"/>
        <w:rPr>
          <w:rFonts w:ascii="Times New Roman" w:hAnsi="Times New Roman"/>
          <w:b/>
        </w:rPr>
      </w:pPr>
      <w:r w:rsidRPr="006F27C6">
        <w:rPr>
          <w:rFonts w:ascii="Times New Roman" w:hAnsi="Times New Roman"/>
          <w:color w:val="000000"/>
        </w:rPr>
        <w:t xml:space="preserve">        Руководствуясь статьями 194-199, 233-237 ГПК РФ, суд</w:t>
      </w:r>
    </w:p>
    <w:p w:rsidR="006F27C6" w:rsidRPr="006F27C6" w:rsidP="006F27C6">
      <w:pPr>
        <w:shd w:val="clear" w:color="auto" w:fill="FFFFFF"/>
        <w:spacing w:after="0" w:line="240" w:lineRule="auto"/>
        <w:jc w:val="both"/>
        <w:rPr>
          <w:rFonts w:ascii="Times New Roman" w:hAnsi="Times New Roman"/>
          <w:color w:val="000000"/>
        </w:rPr>
      </w:pPr>
    </w:p>
    <w:p w:rsidR="006F27C6" w:rsidRPr="006F27C6" w:rsidP="006F27C6">
      <w:pPr>
        <w:autoSpaceDE w:val="0"/>
        <w:autoSpaceDN w:val="0"/>
        <w:adjustRightInd w:val="0"/>
        <w:spacing w:after="0" w:line="240" w:lineRule="auto"/>
        <w:jc w:val="center"/>
        <w:rPr>
          <w:rFonts w:ascii="Times New Roman" w:hAnsi="Times New Roman"/>
          <w:color w:val="000000"/>
        </w:rPr>
      </w:pPr>
      <w:r w:rsidRPr="006F27C6">
        <w:rPr>
          <w:rFonts w:ascii="Times New Roman" w:hAnsi="Times New Roman"/>
          <w:color w:val="000000"/>
        </w:rPr>
        <w:t>РЕШИ</w:t>
      </w:r>
      <w:r w:rsidRPr="006F27C6">
        <w:rPr>
          <w:rFonts w:ascii="Times New Roman" w:hAnsi="Times New Roman"/>
          <w:color w:val="000000"/>
        </w:rPr>
        <w:t>Л:</w:t>
      </w:r>
    </w:p>
    <w:p w:rsidR="006F27C6" w:rsidRPr="006F27C6" w:rsidP="006F27C6">
      <w:pPr>
        <w:shd w:val="clear" w:color="auto" w:fill="FFFFFF"/>
        <w:spacing w:after="0" w:line="240" w:lineRule="auto"/>
        <w:jc w:val="both"/>
        <w:rPr>
          <w:rFonts w:ascii="Times New Roman" w:hAnsi="Times New Roman"/>
          <w:color w:val="000000"/>
        </w:rPr>
      </w:pPr>
    </w:p>
    <w:p w:rsidR="006F27C6" w:rsidRPr="006F27C6" w:rsidP="006F27C6">
      <w:pPr>
        <w:shd w:val="clear" w:color="auto" w:fill="FFFFFF"/>
        <w:spacing w:after="0" w:line="240" w:lineRule="auto"/>
        <w:jc w:val="both"/>
        <w:rPr>
          <w:rFonts w:ascii="Times New Roman" w:hAnsi="Times New Roman"/>
        </w:rPr>
      </w:pPr>
      <w:r w:rsidRPr="006F27C6">
        <w:rPr>
          <w:rFonts w:ascii="Times New Roman" w:hAnsi="Times New Roman"/>
          <w:color w:val="000000"/>
        </w:rPr>
        <w:t xml:space="preserve">         иск муниципального унитарного предприятия городского округа Красноперекопск Республики Крым «Тепловые сети» к </w:t>
      </w:r>
      <w:r w:rsidRPr="006F27C6">
        <w:rPr>
          <w:rFonts w:ascii="Times New Roman" w:hAnsi="Times New Roman"/>
        </w:rPr>
        <w:t>Пынниковой</w:t>
      </w:r>
      <w:r w:rsidRPr="006F27C6">
        <w:rPr>
          <w:rFonts w:ascii="Times New Roman" w:hAnsi="Times New Roman"/>
        </w:rPr>
        <w:t xml:space="preserve"> Кристине Романовне о взыскании задолженности за услуги теплоснабжения удовлетворить частично. </w:t>
      </w:r>
    </w:p>
    <w:p w:rsidR="006F27C6" w:rsidRPr="006F27C6" w:rsidP="006F27C6">
      <w:pPr>
        <w:shd w:val="clear" w:color="auto" w:fill="FFFFFF"/>
        <w:spacing w:line="240" w:lineRule="auto"/>
        <w:contextualSpacing/>
        <w:jc w:val="both"/>
        <w:rPr>
          <w:rFonts w:ascii="Times New Roman" w:hAnsi="Times New Roman"/>
          <w:color w:val="000000"/>
        </w:rPr>
      </w:pPr>
      <w:r w:rsidRPr="006F27C6">
        <w:rPr>
          <w:rFonts w:ascii="Times New Roman" w:hAnsi="Times New Roman"/>
        </w:rPr>
        <w:t xml:space="preserve">         Взыскать с </w:t>
      </w:r>
      <w:r w:rsidRPr="006F27C6">
        <w:rPr>
          <w:rFonts w:ascii="Times New Roman" w:hAnsi="Times New Roman"/>
        </w:rPr>
        <w:t>Пынниковой</w:t>
      </w:r>
      <w:r w:rsidRPr="006F27C6">
        <w:rPr>
          <w:rFonts w:ascii="Times New Roman" w:hAnsi="Times New Roman"/>
        </w:rPr>
        <w:t xml:space="preserve"> Кристины Романовны, ДАТА</w:t>
      </w:r>
      <w:r w:rsidRPr="006F27C6">
        <w:rPr>
          <w:rFonts w:ascii="Times New Roman" w:hAnsi="Times New Roman"/>
        </w:rPr>
        <w:t xml:space="preserve"> </w:t>
      </w:r>
      <w:r w:rsidRPr="006F27C6">
        <w:rPr>
          <w:rFonts w:ascii="Times New Roman" w:hAnsi="Times New Roman"/>
        </w:rPr>
        <w:t>года рождения, уроженки г</w:t>
      </w:r>
      <w:r w:rsidRPr="006F27C6">
        <w:rPr>
          <w:rFonts w:ascii="Times New Roman" w:hAnsi="Times New Roman"/>
        </w:rPr>
        <w:t xml:space="preserve"> </w:t>
      </w:r>
      <w:r w:rsidRPr="006F27C6">
        <w:rPr>
          <w:rFonts w:ascii="Times New Roman" w:hAnsi="Times New Roman"/>
        </w:rPr>
        <w:t>АДРЕС</w:t>
      </w:r>
      <w:r w:rsidRPr="006F27C6">
        <w:rPr>
          <w:rFonts w:ascii="Times New Roman" w:hAnsi="Times New Roman"/>
        </w:rPr>
        <w:t xml:space="preserve"> </w:t>
      </w:r>
      <w:r w:rsidRPr="006F27C6">
        <w:rPr>
          <w:rFonts w:ascii="Times New Roman" w:hAnsi="Times New Roman"/>
        </w:rPr>
        <w:t>,</w:t>
      </w:r>
      <w:r w:rsidRPr="006F27C6">
        <w:rPr>
          <w:rFonts w:ascii="Times New Roman" w:hAnsi="Times New Roman"/>
        </w:rPr>
        <w:t xml:space="preserve"> зарегистрированной по адресу: ДАТА в пользу</w:t>
      </w:r>
      <w:r w:rsidRPr="006F27C6">
        <w:rPr>
          <w:rFonts w:ascii="Times New Roman" w:hAnsi="Times New Roman"/>
          <w:color w:val="000000"/>
        </w:rPr>
        <w:t xml:space="preserve"> Муниципального унитарного предприятия городского округа Красноперекопск Республика Крым «Тепловые сети», расположенного по адресу: </w:t>
      </w:r>
      <w:r w:rsidRPr="006F27C6">
        <w:rPr>
          <w:rFonts w:ascii="Times New Roman" w:hAnsi="Times New Roman"/>
        </w:rPr>
        <w:t>АДРЕС</w:t>
      </w:r>
      <w:r w:rsidRPr="006F27C6">
        <w:rPr>
          <w:rFonts w:ascii="Times New Roman" w:hAnsi="Times New Roman"/>
          <w:color w:val="000000"/>
        </w:rPr>
        <w:t xml:space="preserve">, ОГРН </w:t>
      </w:r>
      <w:r w:rsidRPr="006F27C6">
        <w:rPr>
          <w:rFonts w:ascii="Times New Roman" w:hAnsi="Times New Roman"/>
        </w:rPr>
        <w:t>ДАННЫЕ ИЗЪЯТЫ</w:t>
      </w:r>
      <w:r w:rsidRPr="006F27C6">
        <w:rPr>
          <w:rFonts w:ascii="Times New Roman" w:hAnsi="Times New Roman"/>
          <w:color w:val="000000"/>
        </w:rPr>
        <w:t xml:space="preserve">, </w:t>
      </w:r>
      <w:r w:rsidRPr="006F27C6">
        <w:rPr>
          <w:rFonts w:ascii="Times New Roman" w:hAnsi="Times New Roman"/>
          <w:color w:val="000000"/>
        </w:rPr>
        <w:t>р</w:t>
      </w:r>
      <w:r w:rsidRPr="006F27C6">
        <w:rPr>
          <w:rFonts w:ascii="Times New Roman" w:hAnsi="Times New Roman"/>
          <w:color w:val="000000"/>
        </w:rPr>
        <w:t xml:space="preserve">/с </w:t>
      </w:r>
      <w:r w:rsidRPr="006F27C6">
        <w:rPr>
          <w:rFonts w:ascii="Times New Roman" w:hAnsi="Times New Roman"/>
        </w:rPr>
        <w:t>ДАННЫЕ ИЗЪЯТЫ</w:t>
      </w:r>
      <w:r w:rsidRPr="006F27C6">
        <w:rPr>
          <w:rFonts w:ascii="Times New Roman" w:hAnsi="Times New Roman"/>
          <w:color w:val="000000"/>
        </w:rPr>
        <w:t xml:space="preserve">, БИК </w:t>
      </w:r>
      <w:r w:rsidRPr="006F27C6">
        <w:rPr>
          <w:rFonts w:ascii="Times New Roman" w:hAnsi="Times New Roman"/>
        </w:rPr>
        <w:t>ДАННЫЕ ИЗЪЯТЫ</w:t>
      </w:r>
      <w:r w:rsidRPr="006F27C6">
        <w:rPr>
          <w:rFonts w:ascii="Times New Roman" w:hAnsi="Times New Roman"/>
          <w:color w:val="000000"/>
        </w:rPr>
        <w:t xml:space="preserve">, ИНН/КПП </w:t>
      </w:r>
      <w:r w:rsidRPr="006F27C6">
        <w:rPr>
          <w:rFonts w:ascii="Times New Roman" w:hAnsi="Times New Roman"/>
        </w:rPr>
        <w:t>ДАННЫЕ ИЗЪЯТЫ</w:t>
      </w:r>
      <w:r w:rsidRPr="006F27C6">
        <w:rPr>
          <w:rFonts w:ascii="Times New Roman" w:hAnsi="Times New Roman"/>
          <w:color w:val="000000"/>
        </w:rPr>
        <w:t xml:space="preserve">, </w:t>
      </w:r>
      <w:r w:rsidRPr="006F27C6">
        <w:rPr>
          <w:rFonts w:ascii="Times New Roman" w:hAnsi="Times New Roman"/>
        </w:rPr>
        <w:t>банк получателя ОАО «БАНК ЧБРР», Отделение Республика Крым, г. Симферополь</w:t>
      </w:r>
      <w:r w:rsidRPr="006F27C6">
        <w:rPr>
          <w:rFonts w:ascii="Times New Roman" w:hAnsi="Times New Roman"/>
          <w:color w:val="000000"/>
        </w:rPr>
        <w:t>, задолженность за услуги теплоснабжения за период с 09.02.2020 по 11.11.2020 в сумме 4926,63 рублей (четыре тысячи девятьсот двадцать шесть рублей шестьдесят три копейки) и расходы по оплате госпошлины в размере 187,04 рублей (сто восемьдесят семь рублей четыре копейки).</w:t>
      </w:r>
    </w:p>
    <w:p w:rsidR="006F27C6" w:rsidRPr="006F27C6" w:rsidP="006F27C6">
      <w:pPr>
        <w:shd w:val="clear" w:color="auto" w:fill="FFFFFF"/>
        <w:spacing w:line="240" w:lineRule="auto"/>
        <w:contextualSpacing/>
        <w:jc w:val="both"/>
        <w:rPr>
          <w:rFonts w:ascii="Times New Roman" w:hAnsi="Times New Roman"/>
          <w:color w:val="000000"/>
        </w:rPr>
      </w:pPr>
      <w:r w:rsidRPr="006F27C6">
        <w:rPr>
          <w:rFonts w:ascii="Times New Roman" w:hAnsi="Times New Roman"/>
          <w:color w:val="000000"/>
        </w:rPr>
        <w:t xml:space="preserve">         В остальной части в удовлетворении иска отказать.</w:t>
      </w:r>
    </w:p>
    <w:p w:rsidR="006F27C6" w:rsidRPr="006F27C6" w:rsidP="006F27C6">
      <w:pPr>
        <w:shd w:val="clear" w:color="auto" w:fill="FFFFFF"/>
        <w:spacing w:line="240" w:lineRule="auto"/>
        <w:contextualSpacing/>
        <w:jc w:val="both"/>
        <w:rPr>
          <w:rFonts w:ascii="Times New Roman" w:hAnsi="Times New Roman"/>
          <w:color w:val="000000"/>
        </w:rPr>
      </w:pPr>
      <w:r w:rsidRPr="006F27C6">
        <w:rPr>
          <w:rFonts w:ascii="Times New Roman" w:hAnsi="Times New Roman"/>
          <w:color w:val="000000"/>
        </w:rPr>
        <w:t xml:space="preserve">         </w:t>
      </w:r>
      <w:r w:rsidRPr="006F27C6">
        <w:rPr>
          <w:rFonts w:ascii="Times New Roman" w:hAnsi="Times New Roman"/>
        </w:rPr>
        <w:t>В соответствии с частью 4 статьи 199 Гражданского процессуального кодекса Российской Федерации лица, участвующие в деле (и их представители), присутствовавшие в судебном заседании,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 не присутствовавшие - в течение пятнадцати дней со дня объявления резолютивной части решения суда.</w:t>
      </w:r>
    </w:p>
    <w:p w:rsidR="006F27C6" w:rsidRPr="006F27C6" w:rsidP="006F27C6">
      <w:pPr>
        <w:autoSpaceDE w:val="0"/>
        <w:autoSpaceDN w:val="0"/>
        <w:adjustRightInd w:val="0"/>
        <w:spacing w:line="240" w:lineRule="auto"/>
        <w:contextualSpacing/>
        <w:jc w:val="both"/>
        <w:rPr>
          <w:rFonts w:ascii="Times New Roman" w:hAnsi="Times New Roman"/>
        </w:rPr>
      </w:pPr>
      <w:r w:rsidRPr="006F27C6">
        <w:rPr>
          <w:rFonts w:ascii="Times New Roman" w:hAnsi="Times New Roman"/>
        </w:rPr>
        <w:t xml:space="preserve">        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p w:rsidR="006F27C6" w:rsidRPr="006F27C6" w:rsidP="006F27C6">
      <w:pPr>
        <w:autoSpaceDE w:val="0"/>
        <w:autoSpaceDN w:val="0"/>
        <w:adjustRightInd w:val="0"/>
        <w:spacing w:line="240" w:lineRule="auto"/>
        <w:contextualSpacing/>
        <w:jc w:val="both"/>
        <w:rPr>
          <w:rFonts w:ascii="Times New Roman" w:hAnsi="Times New Roman"/>
        </w:rPr>
      </w:pPr>
      <w:r w:rsidRPr="006F27C6">
        <w:rPr>
          <w:rFonts w:ascii="Times New Roman" w:hAnsi="Times New Roman"/>
        </w:rPr>
        <w:t xml:space="preserve">        Ответчиком заочное решение суда может быть обжаловано в апелляционном порядке в </w:t>
      </w:r>
      <w:r w:rsidRPr="006F27C6">
        <w:rPr>
          <w:rFonts w:ascii="Times New Roman" w:hAnsi="Times New Roman"/>
        </w:rPr>
        <w:t>Красноперекопский</w:t>
      </w:r>
      <w:r w:rsidRPr="006F27C6">
        <w:rPr>
          <w:rFonts w:ascii="Times New Roman" w:hAnsi="Times New Roman"/>
        </w:rPr>
        <w:t xml:space="preserve"> районный суд Республики Крым </w:t>
      </w:r>
      <w:r w:rsidRPr="006F27C6">
        <w:rPr>
          <w:rFonts w:ascii="Times New Roman" w:hAnsi="Times New Roman"/>
        </w:rPr>
        <w:t>в течение одного месяца со дня вынесения определения суда об отказе в удовлетворении заявления об отмене</w:t>
      </w:r>
      <w:r w:rsidRPr="006F27C6">
        <w:rPr>
          <w:rFonts w:ascii="Times New Roman" w:hAnsi="Times New Roman"/>
        </w:rPr>
        <w:t xml:space="preserve"> этого решения суда.</w:t>
      </w:r>
    </w:p>
    <w:p w:rsidR="006F27C6" w:rsidRPr="006F27C6" w:rsidP="006F27C6">
      <w:pPr>
        <w:autoSpaceDE w:val="0"/>
        <w:autoSpaceDN w:val="0"/>
        <w:adjustRightInd w:val="0"/>
        <w:spacing w:line="240" w:lineRule="auto"/>
        <w:contextualSpacing/>
        <w:jc w:val="both"/>
        <w:rPr>
          <w:rFonts w:ascii="Times New Roman" w:hAnsi="Times New Roman"/>
        </w:rPr>
      </w:pPr>
      <w:r w:rsidRPr="006F27C6">
        <w:rPr>
          <w:rFonts w:ascii="Times New Roman" w:hAnsi="Times New Roman"/>
        </w:rPr>
        <w:t xml:space="preserve">        </w:t>
      </w:r>
      <w:r w:rsidRPr="006F27C6">
        <w:rPr>
          <w:rFonts w:ascii="Times New Roman" w:hAnsi="Times New Roman"/>
        </w:rPr>
        <w:t xml:space="preserve">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w:t>
      </w:r>
      <w:r w:rsidRPr="006F27C6">
        <w:rPr>
          <w:rFonts w:ascii="Times New Roman" w:hAnsi="Times New Roman"/>
        </w:rPr>
        <w:t>Красноперекопский</w:t>
      </w:r>
      <w:r w:rsidRPr="006F27C6">
        <w:rPr>
          <w:rFonts w:ascii="Times New Roman" w:hAnsi="Times New Roman"/>
        </w:rPr>
        <w:t xml:space="preserve"> районный суд Республики Крым в течение одного месяца по истечении срока подачи ответчиком заявления об отмене этого решения суда, а в случае</w:t>
      </w:r>
      <w:r w:rsidRPr="006F27C6">
        <w:rPr>
          <w:rFonts w:ascii="Times New Roman" w:hAnsi="Times New Roman"/>
        </w:rPr>
        <w:t>, если такое заявление подано, - в течение одного месяца со дня вынесения определения суда об отказе в удовлетворении этого заявления.</w:t>
      </w:r>
    </w:p>
    <w:p w:rsidR="006F27C6" w:rsidRPr="006F27C6" w:rsidP="006F27C6">
      <w:pPr>
        <w:autoSpaceDE w:val="0"/>
        <w:autoSpaceDN w:val="0"/>
        <w:adjustRightInd w:val="0"/>
        <w:spacing w:line="240" w:lineRule="auto"/>
        <w:contextualSpacing/>
        <w:jc w:val="both"/>
        <w:rPr>
          <w:rFonts w:ascii="Times New Roman" w:hAnsi="Times New Roman"/>
        </w:rPr>
      </w:pPr>
      <w:r w:rsidRPr="006F27C6">
        <w:rPr>
          <w:rFonts w:ascii="Times New Roman" w:hAnsi="Times New Roman"/>
        </w:rPr>
        <w:t xml:space="preserve">         Решение в окончательной форме изготовлено 4 мая 2021 года.</w:t>
      </w:r>
    </w:p>
    <w:p w:rsidR="006F27C6" w:rsidRPr="006F27C6" w:rsidP="006F27C6">
      <w:pPr>
        <w:spacing w:line="240" w:lineRule="auto"/>
        <w:contextualSpacing/>
        <w:jc w:val="both"/>
        <w:rPr>
          <w:rFonts w:ascii="Times New Roman" w:hAnsi="Times New Roman"/>
        </w:rPr>
      </w:pPr>
    </w:p>
    <w:p w:rsidR="006F27C6" w:rsidRPr="006F27C6" w:rsidP="006F27C6">
      <w:pPr>
        <w:spacing w:line="240" w:lineRule="auto"/>
        <w:ind w:firstLine="540"/>
        <w:contextualSpacing/>
        <w:jc w:val="both"/>
        <w:rPr>
          <w:rFonts w:ascii="Times New Roman" w:hAnsi="Times New Roman"/>
        </w:rPr>
      </w:pPr>
      <w:r w:rsidRPr="006F27C6">
        <w:rPr>
          <w:rFonts w:ascii="Times New Roman" w:hAnsi="Times New Roman"/>
        </w:rPr>
        <w:t xml:space="preserve">  Председательствующий:          (подпись)                                 М.В. Матюшенко</w:t>
      </w:r>
    </w:p>
    <w:p w:rsidR="006F27C6" w:rsidRPr="006F27C6" w:rsidP="006F27C6">
      <w:pPr>
        <w:ind w:firstLine="709"/>
        <w:jc w:val="both"/>
        <w:rPr>
          <w:rFonts w:ascii="Times New Roman" w:hAnsi="Times New Roman"/>
          <w:i/>
        </w:rPr>
      </w:pPr>
    </w:p>
    <w:p w:rsidR="006F27C6" w:rsidRPr="006F27C6" w:rsidP="006F27C6">
      <w:pPr>
        <w:ind w:firstLine="709"/>
        <w:jc w:val="both"/>
        <w:rPr>
          <w:rFonts w:ascii="Times New Roman" w:hAnsi="Times New Roman"/>
          <w:i/>
        </w:rPr>
      </w:pPr>
      <w:r w:rsidRPr="006F27C6">
        <w:rPr>
          <w:rFonts w:ascii="Times New Roman" w:hAnsi="Times New Roman"/>
          <w:i/>
        </w:rPr>
        <w:t>«СОГЛАСОВАНО»</w:t>
      </w:r>
    </w:p>
    <w:p w:rsidR="006F27C6" w:rsidRPr="006F27C6" w:rsidP="006F27C6">
      <w:pPr>
        <w:ind w:firstLine="709"/>
        <w:jc w:val="both"/>
        <w:rPr>
          <w:rFonts w:ascii="Times New Roman" w:hAnsi="Times New Roman"/>
        </w:rPr>
      </w:pPr>
      <w:r w:rsidRPr="006F27C6">
        <w:rPr>
          <w:rFonts w:ascii="Times New Roman" w:hAnsi="Times New Roman"/>
        </w:rPr>
        <w:t xml:space="preserve">Мировой судья:    </w:t>
      </w:r>
    </w:p>
    <w:p w:rsidR="006F27C6" w:rsidRPr="006F27C6" w:rsidP="006F27C6">
      <w:pPr>
        <w:ind w:firstLine="709"/>
        <w:jc w:val="both"/>
        <w:rPr>
          <w:rFonts w:ascii="Times New Roman" w:hAnsi="Times New Roman"/>
          <w:iCs/>
        </w:rPr>
      </w:pPr>
      <w:r w:rsidRPr="006F27C6">
        <w:rPr>
          <w:rFonts w:ascii="Times New Roman" w:hAnsi="Times New Roman"/>
        </w:rPr>
        <w:t>___________________  М.В. Матюшенко</w:t>
      </w:r>
      <w:r w:rsidRPr="006F27C6">
        <w:rPr>
          <w:rFonts w:ascii="Times New Roman" w:hAnsi="Times New Roman"/>
          <w:iCs/>
        </w:rPr>
        <w:t xml:space="preserve"> </w:t>
      </w:r>
    </w:p>
    <w:p w:rsidR="006F27C6" w:rsidRPr="006F27C6" w:rsidP="006F27C6">
      <w:pPr>
        <w:rPr>
          <w:rFonts w:ascii="Times New Roman" w:hAnsi="Times New Roman"/>
        </w:rPr>
      </w:pPr>
      <w:r w:rsidRPr="006F27C6">
        <w:rPr>
          <w:rFonts w:ascii="Times New Roman" w:hAnsi="Times New Roman"/>
          <w:iCs/>
        </w:rPr>
        <w:t xml:space="preserve">          «____»_____________20</w:t>
      </w:r>
      <w:r w:rsidRPr="006F27C6">
        <w:rPr>
          <w:rFonts w:ascii="Times New Roman" w:hAnsi="Times New Roman"/>
          <w:iCs/>
        </w:rPr>
        <w:t>2</w:t>
      </w:r>
      <w:r w:rsidRPr="006F27C6">
        <w:rPr>
          <w:rFonts w:ascii="Times New Roman" w:hAnsi="Times New Roman"/>
          <w:iCs/>
        </w:rPr>
        <w:t xml:space="preserve">1 г.                          </w:t>
      </w:r>
    </w:p>
    <w:p w:rsidR="006F27C6" w:rsidRPr="00DC5AD1" w:rsidP="006F27C6">
      <w:pPr>
        <w:spacing w:line="240" w:lineRule="auto"/>
        <w:ind w:firstLine="540"/>
        <w:contextualSpacing/>
        <w:jc w:val="both"/>
        <w:rPr>
          <w:rFonts w:ascii="Times New Roman" w:hAnsi="Times New Roman"/>
          <w:sz w:val="28"/>
          <w:szCs w:val="28"/>
        </w:rPr>
      </w:pPr>
    </w:p>
    <w:p w:rsidR="006F27C6" w:rsidRPr="000140DD" w:rsidP="006F27C6">
      <w:pPr>
        <w:autoSpaceDE w:val="0"/>
        <w:autoSpaceDN w:val="0"/>
        <w:adjustRightInd w:val="0"/>
        <w:spacing w:after="0" w:line="240" w:lineRule="auto"/>
        <w:jc w:val="center"/>
        <w:rPr>
          <w:rFonts w:ascii="Times New Roman" w:hAnsi="Times New Roman"/>
          <w:b/>
          <w:sz w:val="24"/>
          <w:szCs w:val="24"/>
        </w:rPr>
      </w:pPr>
    </w:p>
    <w:p w:rsidR="006F27C6" w:rsidRPr="00CF6DE5" w:rsidP="006F27C6">
      <w:pPr>
        <w:pStyle w:val="NoSpacing"/>
        <w:jc w:val="both"/>
        <w:rPr>
          <w:rFonts w:ascii="Times New Roman" w:hAnsi="Times New Roman"/>
          <w:sz w:val="24"/>
          <w:szCs w:val="24"/>
        </w:rPr>
      </w:pPr>
    </w:p>
    <w:p w:rsidR="006F27C6" w:rsidP="006F27C6"/>
    <w:p w:rsidR="006F27C6" w:rsidRPr="00A9683F" w:rsidP="006F27C6">
      <w:pPr>
        <w:rPr>
          <w:szCs w:val="28"/>
        </w:rPr>
      </w:pPr>
    </w:p>
    <w:p w:rsidR="00BA36EA"/>
    <w:sectPr w:rsidSect="006F27C6">
      <w:headerReference w:type="default" r:id="rId14"/>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E53EFC" w:rsidP="00AD49EA">
        <w:pPr>
          <w:pStyle w:val="Header"/>
          <w:jc w:val="center"/>
        </w:pPr>
        <w:r>
          <w:fldChar w:fldCharType="begin"/>
        </w:r>
        <w:r>
          <w:instrText>PAGE   \* MERGEFORMAT</w:instrText>
        </w:r>
        <w:r>
          <w:fldChar w:fldCharType="separate"/>
        </w:r>
        <w:r>
          <w:rPr>
            <w:noProof/>
          </w:rPr>
          <w:t>3</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C95"/>
    <w:rsid w:val="000140DD"/>
    <w:rsid w:val="00673C95"/>
    <w:rsid w:val="006F27C6"/>
    <w:rsid w:val="00A9683F"/>
    <w:rsid w:val="00AD49EA"/>
    <w:rsid w:val="00BA36EA"/>
    <w:rsid w:val="00CF6DE5"/>
    <w:rsid w:val="00DC5AD1"/>
    <w:rsid w:val="00E53EF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7C6"/>
    <w:rPr>
      <w:rFonts w:ascii="Calibri" w:eastAsia="Times New Roman" w:hAnsi="Calibri" w:cs="Times New Roman"/>
      <w:lang w:eastAsia="ru-RU"/>
    </w:rPr>
  </w:style>
  <w:style w:type="paragraph" w:styleId="Heading2">
    <w:name w:val="heading 2"/>
    <w:basedOn w:val="Normal"/>
    <w:next w:val="Normal"/>
    <w:link w:val="2"/>
    <w:uiPriority w:val="9"/>
    <w:semiHidden/>
    <w:unhideWhenUsed/>
    <w:qFormat/>
    <w:rsid w:val="006F27C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Заголовок 2 Знак"/>
    <w:basedOn w:val="DefaultParagraphFont"/>
    <w:link w:val="Heading2"/>
    <w:uiPriority w:val="9"/>
    <w:semiHidden/>
    <w:rsid w:val="006F27C6"/>
    <w:rPr>
      <w:rFonts w:asciiTheme="majorHAnsi" w:eastAsiaTheme="majorEastAsia" w:hAnsiTheme="majorHAnsi" w:cstheme="majorBidi"/>
      <w:b/>
      <w:bCs/>
      <w:color w:val="4F81BD" w:themeColor="accent1"/>
      <w:sz w:val="26"/>
      <w:szCs w:val="26"/>
      <w:lang w:eastAsia="ru-RU"/>
    </w:rPr>
  </w:style>
  <w:style w:type="paragraph" w:styleId="Header">
    <w:name w:val="header"/>
    <w:basedOn w:val="Normal"/>
    <w:link w:val="a"/>
    <w:uiPriority w:val="99"/>
    <w:unhideWhenUsed/>
    <w:rsid w:val="006F27C6"/>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
    <w:name w:val="Верхний колонтитул Знак"/>
    <w:basedOn w:val="DefaultParagraphFont"/>
    <w:link w:val="Header"/>
    <w:uiPriority w:val="99"/>
    <w:rsid w:val="006F27C6"/>
  </w:style>
  <w:style w:type="paragraph" w:styleId="NormalWeb">
    <w:name w:val="Normal (Web)"/>
    <w:basedOn w:val="Normal"/>
    <w:uiPriority w:val="99"/>
    <w:unhideWhenUsed/>
    <w:rsid w:val="006F27C6"/>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6F27C6"/>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9BF19539C3FA5F0BD974B058C0C2EB7D7B0D8D15EA631A88F378D8E87B778315C400E3E1A5CB46C90B73D99E9DF0D4CF57ECFF028D2DE988T6jEM" TargetMode="External" /><Relationship Id="rId11" Type="http://schemas.openxmlformats.org/officeDocument/2006/relationships/hyperlink" Target="consultantplus://offline/ref=9BF19539C3FA5F0BD974B058C0C2EB7D7A048A15E0601A88F378D8E87B778315C400E3E1A5CB44C00073D99E9DF0D4CF57ECFF028D2DE988T6jEM" TargetMode="External" /><Relationship Id="rId12" Type="http://schemas.openxmlformats.org/officeDocument/2006/relationships/hyperlink" Target="consultantplus://offline/ref=9BF19539C3FA5F0BD974B058C0C2EB7D7A048A15E0601A88F378D8E87B778315C400E3E1A5CB44C50E73D99E9DF0D4CF57ECFF028D2DE988T6jEM" TargetMode="External" /><Relationship Id="rId13" Type="http://schemas.openxmlformats.org/officeDocument/2006/relationships/hyperlink" Target="consultantplus://offline/ref=9BF19539C3FA5F0BD974B058C0C2EB7D7A048A15E0601A88F378D8E87B778315C400E3E1A5CB44C70973D99E9DF0D4CF57ECFF028D2DE988T6jEM" TargetMode="Externa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611F34838FDEB79423F715A570DB778F00689146C25B4E11B4F2EF11B9804288D54309DD873DDEE45A27CF26FDBEDF0971ADD83BD740A004z545L" TargetMode="External" /><Relationship Id="rId5" Type="http://schemas.openxmlformats.org/officeDocument/2006/relationships/hyperlink" Target="consultantplus://offline/ref=611F34838FDEB79423F715A570DB778F00689146C25B4E11B4F2EF11B9804288D54309DF81368EB019799676B9F5D20D6FB1D83CzC48L" TargetMode="External" /><Relationship Id="rId6" Type="http://schemas.openxmlformats.org/officeDocument/2006/relationships/hyperlink" Target="consultantplus://offline/ref=611F34838FDEB79423F715A570DB778F00689146C25B4E11B4F2EF11B9804288D54309DD873DD2E85F27CF26FDBEDF0971ADD83BD740A004z545L" TargetMode="External" /><Relationship Id="rId7" Type="http://schemas.openxmlformats.org/officeDocument/2006/relationships/hyperlink" Target="consultantplus://offline/ref=611F34838FDEB79423F715A570DB778F00689146C25B4E11B4F2EF11B9804288D54309DD873DD2E85927CF26FDBEDF0971ADD83BD740A004z545L" TargetMode="External" /><Relationship Id="rId8" Type="http://schemas.openxmlformats.org/officeDocument/2006/relationships/hyperlink" Target="consultantplus://offline/ref=611F34838FDEB79423F715A570DB778F00689146C25B4E11B4F2EF11B9804288D54309DD873DD3E05D27CF26FDBEDF0971ADD83BD740A004z545L" TargetMode="External" /><Relationship Id="rId9" Type="http://schemas.openxmlformats.org/officeDocument/2006/relationships/hyperlink" Target="consultantplus://offline/ref=9BF19539C3FA5F0BD974B058C0C2EB7D7B0D8D15EA631A88F378D8E87B778315C400E3E1A5CB47C90A73D99E9DF0D4CF57ECFF028D2DE988T6jE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