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E2FB0" w:rsidRPr="003D40E0" w:rsidP="003D40E0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6E2FB0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="00203895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3D40E0">
        <w:rPr>
          <w:rFonts w:ascii="Times New Roman" w:hAnsi="Times New Roman" w:cs="Times New Roman"/>
          <w:sz w:val="26"/>
          <w:szCs w:val="26"/>
        </w:rPr>
        <w:tab/>
      </w:r>
      <w:r w:rsidRPr="003D40E0">
        <w:rPr>
          <w:rFonts w:ascii="Times New Roman" w:hAnsi="Times New Roman" w:cs="Times New Roman"/>
          <w:sz w:val="22"/>
          <w:szCs w:val="22"/>
        </w:rPr>
        <w:t>Дело № 2-60-</w:t>
      </w:r>
      <w:r w:rsidR="004A35DB">
        <w:rPr>
          <w:rFonts w:ascii="Times New Roman" w:hAnsi="Times New Roman" w:cs="Times New Roman"/>
          <w:sz w:val="22"/>
          <w:szCs w:val="22"/>
        </w:rPr>
        <w:t>21</w:t>
      </w:r>
      <w:r w:rsidRPr="003D40E0" w:rsidR="00203895">
        <w:rPr>
          <w:rFonts w:ascii="Times New Roman" w:hAnsi="Times New Roman" w:cs="Times New Roman"/>
          <w:sz w:val="22"/>
          <w:szCs w:val="22"/>
        </w:rPr>
        <w:t>7/</w:t>
      </w:r>
      <w:r w:rsidRPr="003D40E0" w:rsidR="007F6C61">
        <w:rPr>
          <w:rFonts w:ascii="Times New Roman" w:hAnsi="Times New Roman" w:cs="Times New Roman"/>
          <w:sz w:val="22"/>
          <w:szCs w:val="22"/>
        </w:rPr>
        <w:t>202</w:t>
      </w:r>
      <w:r w:rsidRPr="003D40E0" w:rsidR="003D40E0">
        <w:rPr>
          <w:rFonts w:ascii="Times New Roman" w:hAnsi="Times New Roman" w:cs="Times New Roman"/>
          <w:sz w:val="22"/>
          <w:szCs w:val="22"/>
        </w:rPr>
        <w:t>3</w:t>
      </w:r>
    </w:p>
    <w:p w:rsidR="006E2FB0" w:rsidRPr="003D40E0" w:rsidP="003D40E0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3D40E0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</w:t>
      </w:r>
      <w:r w:rsidRPr="003D40E0" w:rsidR="00203895">
        <w:rPr>
          <w:rFonts w:ascii="Times New Roman" w:hAnsi="Times New Roman" w:cs="Times New Roman"/>
          <w:sz w:val="22"/>
          <w:szCs w:val="22"/>
        </w:rPr>
        <w:t xml:space="preserve">          </w:t>
      </w:r>
      <w:r w:rsidRPr="003D40E0">
        <w:rPr>
          <w:rFonts w:ascii="Times New Roman" w:hAnsi="Times New Roman" w:cs="Times New Roman"/>
          <w:sz w:val="22"/>
          <w:szCs w:val="22"/>
        </w:rPr>
        <w:t xml:space="preserve"> УИД 91MS0060-01-202</w:t>
      </w:r>
      <w:r w:rsidRPr="003D40E0" w:rsidR="003D40E0">
        <w:rPr>
          <w:rFonts w:ascii="Times New Roman" w:hAnsi="Times New Roman" w:cs="Times New Roman"/>
          <w:sz w:val="22"/>
          <w:szCs w:val="22"/>
        </w:rPr>
        <w:t>3</w:t>
      </w:r>
      <w:r w:rsidRPr="003D40E0">
        <w:rPr>
          <w:rFonts w:ascii="Times New Roman" w:hAnsi="Times New Roman" w:cs="Times New Roman"/>
          <w:sz w:val="22"/>
          <w:szCs w:val="22"/>
        </w:rPr>
        <w:t>-00</w:t>
      </w:r>
      <w:r w:rsidRPr="003D40E0" w:rsidR="003D40E0">
        <w:rPr>
          <w:rFonts w:ascii="Times New Roman" w:hAnsi="Times New Roman" w:cs="Times New Roman"/>
          <w:sz w:val="22"/>
          <w:szCs w:val="22"/>
        </w:rPr>
        <w:t>0</w:t>
      </w:r>
      <w:r w:rsidR="004A35DB">
        <w:rPr>
          <w:rFonts w:ascii="Times New Roman" w:hAnsi="Times New Roman" w:cs="Times New Roman"/>
          <w:sz w:val="22"/>
          <w:szCs w:val="22"/>
        </w:rPr>
        <w:t>405-17</w:t>
      </w:r>
    </w:p>
    <w:p w:rsidR="00203895" w:rsidP="0020389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6E2FB0" w:rsidP="0020389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="00883FC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="00883FC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Ш</w:t>
      </w:r>
      <w:r w:rsidR="00883FC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="00883FC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Н</w:t>
      </w:r>
      <w:r w:rsidR="00883FC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="00883FC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Е</w:t>
      </w:r>
    </w:p>
    <w:p w:rsidR="006E2FB0" w:rsidP="00203895">
      <w:pPr>
        <w:pStyle w:val="ConsPlusNormal"/>
        <w:spacing w:before="20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Именем Российской Федерации</w:t>
      </w:r>
    </w:p>
    <w:p w:rsidR="006E2FB0" w:rsidP="00203895">
      <w:pPr>
        <w:pStyle w:val="ConsPlusNormal"/>
        <w:spacing w:before="20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(резолютивная часть)</w:t>
      </w:r>
    </w:p>
    <w:p w:rsidR="006E2FB0" w:rsidP="006E2FB0">
      <w:pPr>
        <w:pStyle w:val="ConsPlusNormal"/>
        <w:spacing w:before="200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E2FB0" w:rsidRPr="006E2FB0" w:rsidP="006E2FB0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E2FB0">
        <w:rPr>
          <w:rFonts w:ascii="Times New Roman" w:hAnsi="Times New Roman" w:cs="Times New Roman"/>
          <w:sz w:val="26"/>
          <w:szCs w:val="26"/>
        </w:rPr>
        <w:t xml:space="preserve">г. Красноперекопск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</w:t>
      </w:r>
      <w:r w:rsidR="003D40E0">
        <w:rPr>
          <w:rFonts w:ascii="Times New Roman" w:hAnsi="Times New Roman" w:cs="Times New Roman"/>
          <w:sz w:val="26"/>
          <w:szCs w:val="26"/>
        </w:rPr>
        <w:t xml:space="preserve">    </w:t>
      </w:r>
      <w:r w:rsidR="004A35DB">
        <w:rPr>
          <w:rFonts w:ascii="Times New Roman" w:hAnsi="Times New Roman" w:cs="Times New Roman"/>
          <w:sz w:val="26"/>
          <w:szCs w:val="26"/>
        </w:rPr>
        <w:t>1</w:t>
      </w:r>
      <w:r w:rsidR="00493D62">
        <w:rPr>
          <w:rFonts w:ascii="Times New Roman" w:hAnsi="Times New Roman" w:cs="Times New Roman"/>
          <w:sz w:val="26"/>
          <w:szCs w:val="26"/>
        </w:rPr>
        <w:t>1</w:t>
      </w:r>
      <w:r w:rsidR="004A35DB">
        <w:rPr>
          <w:rFonts w:ascii="Times New Roman" w:hAnsi="Times New Roman" w:cs="Times New Roman"/>
          <w:sz w:val="26"/>
          <w:szCs w:val="26"/>
        </w:rPr>
        <w:t xml:space="preserve"> мая </w:t>
      </w:r>
      <w:r w:rsidR="007F6C61">
        <w:rPr>
          <w:rFonts w:ascii="Times New Roman" w:hAnsi="Times New Roman" w:cs="Times New Roman"/>
          <w:sz w:val="26"/>
          <w:szCs w:val="26"/>
        </w:rPr>
        <w:t>202</w:t>
      </w:r>
      <w:r w:rsidR="003D40E0">
        <w:rPr>
          <w:rFonts w:ascii="Times New Roman" w:hAnsi="Times New Roman" w:cs="Times New Roman"/>
          <w:sz w:val="26"/>
          <w:szCs w:val="26"/>
        </w:rPr>
        <w:t>3</w:t>
      </w:r>
      <w:r w:rsidRPr="006E2FB0">
        <w:rPr>
          <w:rFonts w:ascii="Times New Roman" w:hAnsi="Times New Roman" w:cs="Times New Roman"/>
          <w:sz w:val="26"/>
          <w:szCs w:val="26"/>
        </w:rPr>
        <w:t xml:space="preserve"> года </w:t>
      </w:r>
    </w:p>
    <w:p w:rsidR="00883FC1" w:rsidP="00203895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203895" w:rsidRPr="006E2FB0" w:rsidP="00203895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E2FB0">
        <w:rPr>
          <w:rFonts w:ascii="Times New Roman" w:hAnsi="Times New Roman" w:cs="Times New Roman"/>
          <w:sz w:val="26"/>
          <w:szCs w:val="26"/>
        </w:rPr>
        <w:t>Суд в составе: председательствующего – мирового судьи судебного участка № 60 Красноперекопского с</w:t>
      </w:r>
      <w:r w:rsidR="003D40E0">
        <w:rPr>
          <w:rFonts w:ascii="Times New Roman" w:hAnsi="Times New Roman" w:cs="Times New Roman"/>
          <w:sz w:val="26"/>
          <w:szCs w:val="26"/>
        </w:rPr>
        <w:t>удебного района Республики Крым</w:t>
      </w:r>
      <w:r w:rsidR="003D40E0">
        <w:rPr>
          <w:rFonts w:ascii="Times New Roman" w:hAnsi="Times New Roman" w:cs="Times New Roman"/>
          <w:sz w:val="26"/>
          <w:szCs w:val="26"/>
        </w:rPr>
        <w:tab/>
      </w:r>
      <w:r w:rsidR="003D40E0">
        <w:rPr>
          <w:rFonts w:ascii="Times New Roman" w:hAnsi="Times New Roman" w:cs="Times New Roman"/>
          <w:sz w:val="26"/>
          <w:szCs w:val="26"/>
        </w:rPr>
        <w:tab/>
      </w:r>
      <w:r w:rsidR="003D40E0">
        <w:rPr>
          <w:rFonts w:ascii="Times New Roman" w:hAnsi="Times New Roman" w:cs="Times New Roman"/>
          <w:sz w:val="26"/>
          <w:szCs w:val="26"/>
        </w:rPr>
        <w:tab/>
      </w:r>
      <w:r w:rsidR="002B3045">
        <w:rPr>
          <w:rFonts w:ascii="Times New Roman" w:hAnsi="Times New Roman" w:cs="Times New Roman"/>
          <w:sz w:val="26"/>
          <w:szCs w:val="26"/>
        </w:rPr>
        <w:t>Оконовой Д.Б.,</w:t>
      </w:r>
    </w:p>
    <w:p w:rsidR="00203895" w:rsidP="00203895">
      <w:pPr>
        <w:pStyle w:val="ConsPlusNormal"/>
        <w:spacing w:before="20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E2FB0">
        <w:rPr>
          <w:rFonts w:ascii="Times New Roman" w:hAnsi="Times New Roman" w:cs="Times New Roman"/>
          <w:sz w:val="26"/>
          <w:szCs w:val="26"/>
        </w:rPr>
        <w:t xml:space="preserve">при </w:t>
      </w:r>
      <w:r w:rsidR="003D40E0">
        <w:rPr>
          <w:rFonts w:ascii="Times New Roman" w:hAnsi="Times New Roman" w:cs="Times New Roman"/>
          <w:sz w:val="26"/>
          <w:szCs w:val="26"/>
        </w:rPr>
        <w:t xml:space="preserve">секретаре судебного </w:t>
      </w:r>
      <w:r w:rsidRPr="006E2FB0">
        <w:rPr>
          <w:rFonts w:ascii="Times New Roman" w:hAnsi="Times New Roman" w:cs="Times New Roman"/>
          <w:sz w:val="26"/>
          <w:szCs w:val="26"/>
        </w:rPr>
        <w:t>заседания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D40E0">
        <w:rPr>
          <w:rFonts w:ascii="Times New Roman" w:hAnsi="Times New Roman" w:cs="Times New Roman"/>
          <w:sz w:val="26"/>
          <w:szCs w:val="26"/>
        </w:rPr>
        <w:tab/>
      </w:r>
      <w:r w:rsidR="003D40E0">
        <w:rPr>
          <w:rFonts w:ascii="Times New Roman" w:hAnsi="Times New Roman" w:cs="Times New Roman"/>
          <w:sz w:val="26"/>
          <w:szCs w:val="26"/>
        </w:rPr>
        <w:tab/>
      </w:r>
      <w:r w:rsidR="003D40E0">
        <w:rPr>
          <w:rFonts w:ascii="Times New Roman" w:hAnsi="Times New Roman" w:cs="Times New Roman"/>
          <w:sz w:val="26"/>
          <w:szCs w:val="26"/>
        </w:rPr>
        <w:tab/>
      </w:r>
      <w:r w:rsidR="003D40E0">
        <w:rPr>
          <w:rFonts w:ascii="Times New Roman" w:hAnsi="Times New Roman" w:cs="Times New Roman"/>
          <w:sz w:val="26"/>
          <w:szCs w:val="26"/>
        </w:rPr>
        <w:tab/>
      </w:r>
      <w:r w:rsidR="003D40E0">
        <w:rPr>
          <w:rFonts w:ascii="Times New Roman" w:hAnsi="Times New Roman" w:cs="Times New Roman"/>
          <w:sz w:val="26"/>
          <w:szCs w:val="26"/>
        </w:rPr>
        <w:tab/>
      </w:r>
      <w:r w:rsidR="003D40E0">
        <w:rPr>
          <w:rFonts w:ascii="Times New Roman" w:hAnsi="Times New Roman" w:cs="Times New Roman"/>
          <w:sz w:val="26"/>
          <w:szCs w:val="26"/>
        </w:rPr>
        <w:tab/>
      </w:r>
      <w:r w:rsidR="003D40E0">
        <w:rPr>
          <w:rFonts w:ascii="Times New Roman" w:hAnsi="Times New Roman" w:cs="Times New Roman"/>
          <w:sz w:val="26"/>
          <w:szCs w:val="26"/>
        </w:rPr>
        <w:tab/>
        <w:t>Гевак М.</w:t>
      </w:r>
      <w:r>
        <w:rPr>
          <w:rFonts w:ascii="Times New Roman" w:hAnsi="Times New Roman" w:cs="Times New Roman"/>
          <w:sz w:val="26"/>
          <w:szCs w:val="26"/>
        </w:rPr>
        <w:t>А.</w:t>
      </w:r>
      <w:r w:rsidRPr="006E2FB0">
        <w:rPr>
          <w:rFonts w:ascii="Times New Roman" w:hAnsi="Times New Roman" w:cs="Times New Roman"/>
          <w:sz w:val="26"/>
          <w:szCs w:val="26"/>
        </w:rPr>
        <w:t>,</w:t>
      </w:r>
    </w:p>
    <w:p w:rsidR="006E2FB0" w:rsidRPr="006E2FB0" w:rsidP="006E2FB0">
      <w:pPr>
        <w:pStyle w:val="ConsPlusNormal"/>
        <w:spacing w:before="20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E2FB0">
        <w:rPr>
          <w:rFonts w:ascii="Times New Roman" w:hAnsi="Times New Roman" w:cs="Times New Roman"/>
          <w:sz w:val="26"/>
          <w:szCs w:val="26"/>
        </w:rPr>
        <w:t>рассмотрев в открытом судебном заседании гражданское дело по исковому заявлению общества с ограниченной ответственностью</w:t>
      </w:r>
      <w:r w:rsidR="003D40E0">
        <w:rPr>
          <w:rFonts w:ascii="Times New Roman" w:hAnsi="Times New Roman" w:cs="Times New Roman"/>
          <w:sz w:val="26"/>
          <w:szCs w:val="26"/>
        </w:rPr>
        <w:t xml:space="preserve"> </w:t>
      </w:r>
      <w:r w:rsidRPr="006E2FB0">
        <w:rPr>
          <w:rFonts w:ascii="Times New Roman" w:hAnsi="Times New Roman" w:cs="Times New Roman"/>
          <w:sz w:val="26"/>
          <w:szCs w:val="26"/>
        </w:rPr>
        <w:t>«</w:t>
      </w:r>
      <w:r w:rsidR="004A35DB">
        <w:rPr>
          <w:rFonts w:ascii="Times New Roman" w:hAnsi="Times New Roman" w:cs="Times New Roman"/>
          <w:sz w:val="26"/>
          <w:szCs w:val="26"/>
        </w:rPr>
        <w:t>АйДи Коллект</w:t>
      </w:r>
      <w:r w:rsidR="00D00C7E">
        <w:rPr>
          <w:rFonts w:ascii="Times New Roman" w:hAnsi="Times New Roman" w:cs="Times New Roman"/>
          <w:sz w:val="26"/>
          <w:szCs w:val="26"/>
        </w:rPr>
        <w:t>» к</w:t>
      </w:r>
      <w:r w:rsidR="003D40E0">
        <w:rPr>
          <w:rFonts w:ascii="Times New Roman" w:hAnsi="Times New Roman" w:cs="Times New Roman"/>
          <w:sz w:val="26"/>
          <w:szCs w:val="26"/>
        </w:rPr>
        <w:t xml:space="preserve"> Юнусову Сейяру Рустемовичу </w:t>
      </w:r>
      <w:r w:rsidRPr="006E2FB0">
        <w:rPr>
          <w:rFonts w:ascii="Times New Roman" w:hAnsi="Times New Roman" w:cs="Times New Roman"/>
          <w:sz w:val="26"/>
          <w:szCs w:val="26"/>
        </w:rPr>
        <w:t>о взыскании задолженности по договору займа</w:t>
      </w:r>
      <w:r w:rsidR="00DC15CD">
        <w:rPr>
          <w:rFonts w:ascii="Times New Roman" w:hAnsi="Times New Roman" w:cs="Times New Roman"/>
          <w:sz w:val="26"/>
          <w:szCs w:val="26"/>
        </w:rPr>
        <w:t xml:space="preserve"> и судебных расходов</w:t>
      </w:r>
      <w:r w:rsidRPr="006E2FB0">
        <w:rPr>
          <w:rFonts w:ascii="Times New Roman" w:hAnsi="Times New Roman" w:cs="Times New Roman"/>
          <w:sz w:val="26"/>
          <w:szCs w:val="26"/>
        </w:rPr>
        <w:t>,</w:t>
      </w:r>
    </w:p>
    <w:p w:rsidR="006E2FB0" w:rsidRPr="006E2FB0" w:rsidP="006E2FB0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руководствуясь ст.</w:t>
      </w:r>
      <w:r w:rsidRPr="006E2FB0">
        <w:rPr>
          <w:rFonts w:ascii="Times New Roman" w:hAnsi="Times New Roman" w:cs="Times New Roman"/>
          <w:sz w:val="26"/>
          <w:szCs w:val="26"/>
        </w:rPr>
        <w:t xml:space="preserve"> 194-199 ГПК РФ, </w:t>
      </w:r>
    </w:p>
    <w:p w:rsidR="006E2FB0" w:rsidRPr="002B3045" w:rsidP="006E2FB0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B3045">
        <w:rPr>
          <w:rFonts w:ascii="Times New Roman" w:hAnsi="Times New Roman" w:cs="Times New Roman"/>
          <w:b/>
          <w:sz w:val="26"/>
          <w:szCs w:val="26"/>
        </w:rPr>
        <w:t>р</w:t>
      </w:r>
      <w:r w:rsidRPr="002B3045" w:rsidR="002B304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B3045">
        <w:rPr>
          <w:rFonts w:ascii="Times New Roman" w:hAnsi="Times New Roman" w:cs="Times New Roman"/>
          <w:b/>
          <w:sz w:val="26"/>
          <w:szCs w:val="26"/>
        </w:rPr>
        <w:t>е</w:t>
      </w:r>
      <w:r w:rsidRPr="002B3045" w:rsidR="002B304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B3045">
        <w:rPr>
          <w:rFonts w:ascii="Times New Roman" w:hAnsi="Times New Roman" w:cs="Times New Roman"/>
          <w:b/>
          <w:sz w:val="26"/>
          <w:szCs w:val="26"/>
        </w:rPr>
        <w:t>ш</w:t>
      </w:r>
      <w:r w:rsidRPr="002B3045" w:rsidR="002B304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B3045">
        <w:rPr>
          <w:rFonts w:ascii="Times New Roman" w:hAnsi="Times New Roman" w:cs="Times New Roman"/>
          <w:b/>
          <w:sz w:val="26"/>
          <w:szCs w:val="26"/>
        </w:rPr>
        <w:t>и</w:t>
      </w:r>
      <w:r w:rsidRPr="002B3045" w:rsidR="002B304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B3045">
        <w:rPr>
          <w:rFonts w:ascii="Times New Roman" w:hAnsi="Times New Roman" w:cs="Times New Roman"/>
          <w:b/>
          <w:sz w:val="26"/>
          <w:szCs w:val="26"/>
        </w:rPr>
        <w:t>л:</w:t>
      </w:r>
    </w:p>
    <w:p w:rsidR="006E2FB0" w:rsidRPr="006E2FB0" w:rsidP="006E2FB0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6E2FB0" w:rsidRPr="006E2FB0" w:rsidP="006E2FB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E2FB0">
        <w:rPr>
          <w:rFonts w:ascii="Times New Roman" w:hAnsi="Times New Roman" w:cs="Times New Roman"/>
          <w:sz w:val="26"/>
          <w:szCs w:val="26"/>
        </w:rPr>
        <w:t>иск</w:t>
      </w:r>
      <w:r w:rsidR="00DC15CD">
        <w:rPr>
          <w:rFonts w:ascii="Times New Roman" w:hAnsi="Times New Roman" w:cs="Times New Roman"/>
          <w:sz w:val="26"/>
          <w:szCs w:val="26"/>
        </w:rPr>
        <w:t>овое заявление</w:t>
      </w:r>
      <w:r w:rsidRPr="006E2FB0">
        <w:rPr>
          <w:rFonts w:ascii="Times New Roman" w:hAnsi="Times New Roman" w:cs="Times New Roman"/>
          <w:sz w:val="26"/>
          <w:szCs w:val="26"/>
        </w:rPr>
        <w:t xml:space="preserve"> общества с ограниченной </w:t>
      </w:r>
      <w:r w:rsidR="00883FC1">
        <w:rPr>
          <w:rFonts w:ascii="Times New Roman" w:hAnsi="Times New Roman" w:cs="Times New Roman"/>
          <w:sz w:val="26"/>
          <w:szCs w:val="26"/>
        </w:rPr>
        <w:t xml:space="preserve">ответственностью </w:t>
      </w:r>
      <w:r w:rsidRPr="006E2FB0" w:rsidR="004A35DB">
        <w:rPr>
          <w:rFonts w:ascii="Times New Roman" w:hAnsi="Times New Roman" w:cs="Times New Roman"/>
          <w:sz w:val="26"/>
          <w:szCs w:val="26"/>
        </w:rPr>
        <w:t>«</w:t>
      </w:r>
      <w:r w:rsidR="004A35DB">
        <w:rPr>
          <w:rFonts w:ascii="Times New Roman" w:hAnsi="Times New Roman" w:cs="Times New Roman"/>
          <w:sz w:val="26"/>
          <w:szCs w:val="26"/>
        </w:rPr>
        <w:t xml:space="preserve">АйДи Коллект» </w:t>
      </w:r>
      <w:r w:rsidRPr="006E2FB0">
        <w:rPr>
          <w:rFonts w:ascii="Times New Roman" w:hAnsi="Times New Roman" w:cs="Times New Roman"/>
          <w:sz w:val="26"/>
          <w:szCs w:val="26"/>
        </w:rPr>
        <w:t>удовлетворить</w:t>
      </w:r>
      <w:r w:rsidR="003D40E0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3D40E0" w:rsidRPr="003D40E0" w:rsidP="003D40E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E2FB0">
        <w:rPr>
          <w:rFonts w:ascii="Times New Roman" w:hAnsi="Times New Roman" w:cs="Times New Roman"/>
          <w:sz w:val="26"/>
          <w:szCs w:val="26"/>
        </w:rPr>
        <w:t xml:space="preserve">Взыскать с </w:t>
      </w:r>
      <w:r w:rsidRPr="003D40E0">
        <w:rPr>
          <w:rFonts w:ascii="Times New Roman" w:hAnsi="Times New Roman" w:cs="Times New Roman"/>
          <w:sz w:val="26"/>
          <w:szCs w:val="26"/>
        </w:rPr>
        <w:t xml:space="preserve">Юнусова </w:t>
      </w:r>
      <w:r w:rsidRPr="003D40E0">
        <w:rPr>
          <w:rFonts w:ascii="Times New Roman" w:hAnsi="Times New Roman" w:cs="Times New Roman"/>
          <w:sz w:val="26"/>
          <w:szCs w:val="26"/>
        </w:rPr>
        <w:t>Сейяра</w:t>
      </w:r>
      <w:r w:rsidRPr="003D40E0">
        <w:rPr>
          <w:rFonts w:ascii="Times New Roman" w:hAnsi="Times New Roman" w:cs="Times New Roman"/>
          <w:sz w:val="26"/>
          <w:szCs w:val="26"/>
        </w:rPr>
        <w:t xml:space="preserve"> Рустемовича, </w:t>
      </w:r>
      <w:r w:rsidRPr="00843333" w:rsidR="00843333">
        <w:rPr>
          <w:rFonts w:ascii="Times New Roman" w:hAnsi="Times New Roman" w:cs="Times New Roman"/>
          <w:sz w:val="26"/>
          <w:szCs w:val="26"/>
        </w:rPr>
        <w:t xml:space="preserve">&lt;персональные данные&gt;  </w:t>
      </w:r>
      <w:r w:rsidRPr="003D40E0">
        <w:rPr>
          <w:rFonts w:ascii="Times New Roman" w:hAnsi="Times New Roman" w:cs="Times New Roman"/>
          <w:sz w:val="26"/>
          <w:szCs w:val="26"/>
        </w:rPr>
        <w:t xml:space="preserve">в пользу общества с ограниченной ответственностью </w:t>
      </w:r>
      <w:r w:rsidRPr="006E2FB0" w:rsidR="004A35DB">
        <w:rPr>
          <w:rFonts w:ascii="Times New Roman" w:hAnsi="Times New Roman" w:cs="Times New Roman"/>
          <w:sz w:val="26"/>
          <w:szCs w:val="26"/>
        </w:rPr>
        <w:t>«</w:t>
      </w:r>
      <w:r w:rsidR="004A35DB">
        <w:rPr>
          <w:rFonts w:ascii="Times New Roman" w:hAnsi="Times New Roman" w:cs="Times New Roman"/>
          <w:sz w:val="26"/>
          <w:szCs w:val="26"/>
        </w:rPr>
        <w:t>АйДи</w:t>
      </w:r>
      <w:r w:rsidR="004A35DB">
        <w:rPr>
          <w:rFonts w:ascii="Times New Roman" w:hAnsi="Times New Roman" w:cs="Times New Roman"/>
          <w:sz w:val="26"/>
          <w:szCs w:val="26"/>
        </w:rPr>
        <w:t xml:space="preserve"> </w:t>
      </w:r>
      <w:r w:rsidR="004A35DB">
        <w:rPr>
          <w:rFonts w:ascii="Times New Roman" w:hAnsi="Times New Roman" w:cs="Times New Roman"/>
          <w:sz w:val="26"/>
          <w:szCs w:val="26"/>
        </w:rPr>
        <w:t>Коллект</w:t>
      </w:r>
      <w:r w:rsidR="004A35DB">
        <w:rPr>
          <w:rFonts w:ascii="Times New Roman" w:hAnsi="Times New Roman" w:cs="Times New Roman"/>
          <w:sz w:val="26"/>
          <w:szCs w:val="26"/>
        </w:rPr>
        <w:t>»</w:t>
      </w:r>
      <w:r w:rsidRPr="003D40E0">
        <w:rPr>
          <w:rFonts w:ascii="Times New Roman" w:hAnsi="Times New Roman" w:cs="Times New Roman"/>
          <w:sz w:val="26"/>
          <w:szCs w:val="26"/>
        </w:rPr>
        <w:t xml:space="preserve">, ИНН </w:t>
      </w:r>
      <w:r w:rsidR="00843333">
        <w:rPr>
          <w:rFonts w:ascii="Times New Roman" w:hAnsi="Times New Roman" w:cs="Times New Roman"/>
          <w:sz w:val="26"/>
          <w:szCs w:val="26"/>
        </w:rPr>
        <w:t xml:space="preserve">&lt;данные изъяты&gt; </w:t>
      </w:r>
      <w:r w:rsidRPr="003D40E0">
        <w:rPr>
          <w:rFonts w:ascii="Times New Roman" w:hAnsi="Times New Roman" w:cs="Times New Roman"/>
          <w:sz w:val="26"/>
          <w:szCs w:val="26"/>
        </w:rPr>
        <w:t xml:space="preserve">ОГРН </w:t>
      </w:r>
      <w:r w:rsidR="00843333">
        <w:rPr>
          <w:rFonts w:ascii="Times New Roman" w:hAnsi="Times New Roman" w:cs="Times New Roman"/>
          <w:sz w:val="26"/>
          <w:szCs w:val="26"/>
        </w:rPr>
        <w:t>&lt;данные изъяты&gt;</w:t>
      </w:r>
      <w:r w:rsidRPr="003D40E0">
        <w:rPr>
          <w:rFonts w:ascii="Times New Roman" w:hAnsi="Times New Roman" w:cs="Times New Roman"/>
          <w:sz w:val="26"/>
          <w:szCs w:val="26"/>
        </w:rPr>
        <w:t xml:space="preserve">, дата регистрации: </w:t>
      </w:r>
      <w:r w:rsidR="00B655F3">
        <w:rPr>
          <w:rFonts w:ascii="Times New Roman" w:hAnsi="Times New Roman" w:cs="Times New Roman"/>
          <w:sz w:val="26"/>
          <w:szCs w:val="26"/>
        </w:rPr>
        <w:t>&lt;дата</w:t>
      </w:r>
      <w:r w:rsidR="00B655F3">
        <w:rPr>
          <w:rFonts w:ascii="Times New Roman" w:hAnsi="Times New Roman" w:cs="Times New Roman"/>
          <w:sz w:val="26"/>
          <w:szCs w:val="26"/>
        </w:rPr>
        <w:t>&gt;</w:t>
      </w:r>
      <w:r w:rsidRPr="003D40E0" w:rsidR="00B655F3">
        <w:rPr>
          <w:rFonts w:ascii="Times New Roman" w:hAnsi="Times New Roman" w:cs="Times New Roman"/>
          <w:sz w:val="26"/>
          <w:szCs w:val="26"/>
        </w:rPr>
        <w:t>,</w:t>
      </w:r>
      <w:r w:rsidRPr="003D40E0">
        <w:rPr>
          <w:rFonts w:ascii="Times New Roman" w:hAnsi="Times New Roman" w:cs="Times New Roman"/>
          <w:sz w:val="26"/>
          <w:szCs w:val="26"/>
        </w:rPr>
        <w:t xml:space="preserve"> задолженность по договору </w:t>
      </w:r>
      <w:r w:rsidRPr="003D40E0" w:rsidR="00203895">
        <w:rPr>
          <w:rFonts w:ascii="Times New Roman" w:hAnsi="Times New Roman" w:cs="Times New Roman"/>
          <w:sz w:val="26"/>
          <w:szCs w:val="26"/>
        </w:rPr>
        <w:t xml:space="preserve">займа </w:t>
      </w:r>
      <w:r w:rsidR="004A35DB">
        <w:rPr>
          <w:rFonts w:ascii="Times New Roman" w:hAnsi="Times New Roman" w:cs="Times New Roman"/>
          <w:sz w:val="26"/>
          <w:szCs w:val="26"/>
        </w:rPr>
        <w:t>№</w:t>
      </w:r>
      <w:r w:rsidRPr="00843333" w:rsidR="00843333">
        <w:rPr>
          <w:rFonts w:ascii="Times New Roman" w:hAnsi="Times New Roman" w:cs="Times New Roman"/>
          <w:sz w:val="26"/>
          <w:szCs w:val="26"/>
        </w:rPr>
        <w:t xml:space="preserve">&lt;данные изъяты&gt;   </w:t>
      </w:r>
      <w:r w:rsidR="004A35DB">
        <w:rPr>
          <w:rFonts w:ascii="Times New Roman" w:hAnsi="Times New Roman" w:cs="Times New Roman"/>
          <w:sz w:val="26"/>
          <w:szCs w:val="26"/>
        </w:rPr>
        <w:t xml:space="preserve">от </w:t>
      </w:r>
      <w:r w:rsidRPr="00843333" w:rsidR="00843333">
        <w:rPr>
          <w:rFonts w:ascii="Times New Roman" w:hAnsi="Times New Roman" w:cs="Times New Roman"/>
          <w:sz w:val="26"/>
          <w:szCs w:val="26"/>
        </w:rPr>
        <w:t xml:space="preserve">&lt;данные изъяты&gt;   </w:t>
      </w:r>
      <w:r w:rsidR="004A35DB">
        <w:rPr>
          <w:rFonts w:ascii="Times New Roman" w:hAnsi="Times New Roman" w:cs="Times New Roman"/>
          <w:sz w:val="26"/>
          <w:szCs w:val="26"/>
        </w:rPr>
        <w:t xml:space="preserve">за период с 29.03.2022 по 13.9.2022 </w:t>
      </w:r>
      <w:r w:rsidRPr="003D40E0">
        <w:rPr>
          <w:rFonts w:ascii="Times New Roman" w:hAnsi="Times New Roman" w:cs="Times New Roman"/>
          <w:sz w:val="26"/>
          <w:szCs w:val="26"/>
        </w:rPr>
        <w:t xml:space="preserve">в размере </w:t>
      </w:r>
      <w:r w:rsidR="004A35DB">
        <w:rPr>
          <w:rFonts w:ascii="Times New Roman" w:hAnsi="Times New Roman" w:cs="Times New Roman"/>
          <w:sz w:val="26"/>
          <w:szCs w:val="26"/>
        </w:rPr>
        <w:t xml:space="preserve">5000 </w:t>
      </w:r>
      <w:r w:rsidRPr="003D40E0">
        <w:rPr>
          <w:rFonts w:ascii="Times New Roman" w:hAnsi="Times New Roman" w:cs="Times New Roman"/>
          <w:sz w:val="26"/>
          <w:szCs w:val="26"/>
        </w:rPr>
        <w:t>(</w:t>
      </w:r>
      <w:r w:rsidR="004A35DB">
        <w:rPr>
          <w:rFonts w:ascii="Times New Roman" w:hAnsi="Times New Roman" w:cs="Times New Roman"/>
          <w:sz w:val="26"/>
          <w:szCs w:val="26"/>
        </w:rPr>
        <w:t xml:space="preserve">пять </w:t>
      </w:r>
      <w:r w:rsidRPr="003D40E0">
        <w:rPr>
          <w:rFonts w:ascii="Times New Roman" w:hAnsi="Times New Roman" w:cs="Times New Roman"/>
          <w:sz w:val="26"/>
          <w:szCs w:val="26"/>
        </w:rPr>
        <w:t>тысяч) руб. 0</w:t>
      </w:r>
      <w:r w:rsidR="004A35DB">
        <w:rPr>
          <w:rFonts w:ascii="Times New Roman" w:hAnsi="Times New Roman" w:cs="Times New Roman"/>
          <w:sz w:val="26"/>
          <w:szCs w:val="26"/>
        </w:rPr>
        <w:t>0</w:t>
      </w:r>
      <w:r w:rsidRPr="003D40E0">
        <w:rPr>
          <w:rFonts w:ascii="Times New Roman" w:hAnsi="Times New Roman" w:cs="Times New Roman"/>
          <w:sz w:val="26"/>
          <w:szCs w:val="26"/>
        </w:rPr>
        <w:t xml:space="preserve"> коп., состоящую из </w:t>
      </w:r>
      <w:r w:rsidR="004A35DB">
        <w:rPr>
          <w:rFonts w:ascii="Times New Roman" w:hAnsi="Times New Roman" w:cs="Times New Roman"/>
          <w:sz w:val="26"/>
          <w:szCs w:val="26"/>
        </w:rPr>
        <w:t xml:space="preserve">основного долга – 2000 </w:t>
      </w:r>
      <w:r w:rsidRPr="003D40E0">
        <w:rPr>
          <w:rFonts w:ascii="Times New Roman" w:hAnsi="Times New Roman" w:cs="Times New Roman"/>
          <w:sz w:val="26"/>
          <w:szCs w:val="26"/>
        </w:rPr>
        <w:t xml:space="preserve">руб. 00 коп., процентов за период– </w:t>
      </w:r>
      <w:r w:rsidR="004A35DB">
        <w:rPr>
          <w:rFonts w:ascii="Times New Roman" w:hAnsi="Times New Roman" w:cs="Times New Roman"/>
          <w:sz w:val="26"/>
          <w:szCs w:val="26"/>
        </w:rPr>
        <w:t xml:space="preserve">2885 </w:t>
      </w:r>
      <w:r w:rsidRPr="003D40E0">
        <w:rPr>
          <w:rFonts w:ascii="Times New Roman" w:hAnsi="Times New Roman" w:cs="Times New Roman"/>
          <w:sz w:val="26"/>
          <w:szCs w:val="26"/>
        </w:rPr>
        <w:t xml:space="preserve">руб. </w:t>
      </w:r>
      <w:r w:rsidR="004A35DB">
        <w:rPr>
          <w:rFonts w:ascii="Times New Roman" w:hAnsi="Times New Roman" w:cs="Times New Roman"/>
          <w:sz w:val="26"/>
          <w:szCs w:val="26"/>
        </w:rPr>
        <w:t>6</w:t>
      </w:r>
      <w:r w:rsidRPr="003D40E0">
        <w:rPr>
          <w:rFonts w:ascii="Times New Roman" w:hAnsi="Times New Roman" w:cs="Times New Roman"/>
          <w:sz w:val="26"/>
          <w:szCs w:val="26"/>
        </w:rPr>
        <w:t xml:space="preserve">0 коп., </w:t>
      </w:r>
      <w:r w:rsidR="004A35DB">
        <w:rPr>
          <w:rFonts w:ascii="Times New Roman" w:hAnsi="Times New Roman" w:cs="Times New Roman"/>
          <w:sz w:val="26"/>
          <w:szCs w:val="26"/>
        </w:rPr>
        <w:t xml:space="preserve">штрафа, пени, неустойки - 114 руб. 40 коп., </w:t>
      </w:r>
      <w:r w:rsidRPr="003D40E0">
        <w:rPr>
          <w:rFonts w:ascii="Times New Roman" w:hAnsi="Times New Roman" w:cs="Times New Roman"/>
          <w:sz w:val="26"/>
          <w:szCs w:val="26"/>
        </w:rPr>
        <w:t>а также расходы на уплату государственной пошлины в размере 4</w:t>
      </w:r>
      <w:r w:rsidR="004A35DB">
        <w:rPr>
          <w:rFonts w:ascii="Times New Roman" w:hAnsi="Times New Roman" w:cs="Times New Roman"/>
          <w:sz w:val="26"/>
          <w:szCs w:val="26"/>
        </w:rPr>
        <w:t>00</w:t>
      </w:r>
      <w:r w:rsidRPr="003D40E0">
        <w:rPr>
          <w:rFonts w:ascii="Times New Roman" w:hAnsi="Times New Roman" w:cs="Times New Roman"/>
          <w:sz w:val="26"/>
          <w:szCs w:val="26"/>
        </w:rPr>
        <w:t xml:space="preserve"> (четыреста) руб. </w:t>
      </w:r>
      <w:r w:rsidR="004A35DB">
        <w:rPr>
          <w:rFonts w:ascii="Times New Roman" w:hAnsi="Times New Roman" w:cs="Times New Roman"/>
          <w:sz w:val="26"/>
          <w:szCs w:val="26"/>
        </w:rPr>
        <w:t>00</w:t>
      </w:r>
      <w:r w:rsidRPr="003D40E0">
        <w:rPr>
          <w:rFonts w:ascii="Times New Roman" w:hAnsi="Times New Roman" w:cs="Times New Roman"/>
          <w:sz w:val="26"/>
          <w:szCs w:val="26"/>
        </w:rPr>
        <w:t xml:space="preserve"> коп.</w:t>
      </w:r>
    </w:p>
    <w:p w:rsidR="006E2FB0" w:rsidRPr="006E2FB0" w:rsidP="002B304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E2FB0">
        <w:rPr>
          <w:rFonts w:ascii="Times New Roman" w:hAnsi="Times New Roman" w:cs="Times New Roman"/>
          <w:sz w:val="26"/>
          <w:szCs w:val="26"/>
        </w:rPr>
        <w:t>Разъяснить сторонам, что они имеют право подать заявление о составлении мотивированного решения суда: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6E2FB0" w:rsidRPr="006E2FB0" w:rsidP="006E2F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E2FB0">
        <w:rPr>
          <w:rFonts w:ascii="Times New Roman" w:hAnsi="Times New Roman" w:cs="Times New Roman"/>
          <w:sz w:val="26"/>
          <w:szCs w:val="26"/>
        </w:rPr>
        <w:t>Решение может быть обжаловано в апелляционном порядке в Красноперекопский районный суд Республики Крым в течение месяца со дня его принятия в окончательной форме через мирового судью судебного участка № 60 Красноперекопского судебного района Республики Крым.</w:t>
      </w:r>
    </w:p>
    <w:p w:rsidR="006E2FB0" w:rsidRPr="006E2FB0" w:rsidP="006E2FB0">
      <w:pPr>
        <w:spacing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65BE0" w:rsidRPr="006E2FB0" w:rsidP="006E2FB0">
      <w:pPr>
        <w:spacing w:line="240" w:lineRule="auto"/>
        <w:jc w:val="both"/>
        <w:rPr>
          <w:sz w:val="26"/>
          <w:szCs w:val="26"/>
        </w:rPr>
      </w:pPr>
      <w:r w:rsidRPr="006E2FB0">
        <w:rPr>
          <w:rFonts w:ascii="Times New Roman" w:hAnsi="Times New Roman" w:cs="Times New Roman"/>
          <w:sz w:val="26"/>
          <w:szCs w:val="26"/>
        </w:rPr>
        <w:t>Председательствующий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203895">
        <w:rPr>
          <w:rFonts w:ascii="Times New Roman" w:hAnsi="Times New Roman" w:cs="Times New Roman"/>
          <w:sz w:val="26"/>
          <w:szCs w:val="26"/>
        </w:rPr>
        <w:tab/>
      </w:r>
      <w:r w:rsidR="00730370">
        <w:rPr>
          <w:rFonts w:ascii="Times New Roman" w:hAnsi="Times New Roman" w:cs="Times New Roman"/>
          <w:sz w:val="26"/>
          <w:szCs w:val="26"/>
        </w:rPr>
        <w:t>(подпись)</w:t>
      </w:r>
      <w:r w:rsidR="00DC15CD">
        <w:rPr>
          <w:rFonts w:ascii="Times New Roman" w:hAnsi="Times New Roman" w:cs="Times New Roman"/>
          <w:sz w:val="26"/>
          <w:szCs w:val="26"/>
        </w:rPr>
        <w:tab/>
      </w:r>
      <w:r w:rsidR="00DC15CD">
        <w:rPr>
          <w:rFonts w:ascii="Times New Roman" w:hAnsi="Times New Roman" w:cs="Times New Roman"/>
          <w:sz w:val="26"/>
          <w:szCs w:val="26"/>
        </w:rPr>
        <w:tab/>
      </w:r>
      <w:r w:rsidR="00DC15CD">
        <w:rPr>
          <w:rFonts w:ascii="Times New Roman" w:hAnsi="Times New Roman" w:cs="Times New Roman"/>
          <w:sz w:val="26"/>
          <w:szCs w:val="26"/>
        </w:rPr>
        <w:tab/>
      </w:r>
      <w:r w:rsidR="00DC15CD">
        <w:rPr>
          <w:rFonts w:ascii="Times New Roman" w:hAnsi="Times New Roman" w:cs="Times New Roman"/>
          <w:sz w:val="26"/>
          <w:szCs w:val="26"/>
        </w:rPr>
        <w:tab/>
      </w:r>
      <w:r w:rsidRPr="006E2FB0">
        <w:rPr>
          <w:rFonts w:ascii="Times New Roman" w:hAnsi="Times New Roman" w:cs="Times New Roman"/>
          <w:sz w:val="26"/>
          <w:szCs w:val="26"/>
        </w:rPr>
        <w:t xml:space="preserve">Д.Б. Оконова </w:t>
      </w:r>
    </w:p>
    <w:sectPr w:rsidSect="002B304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DE0"/>
    <w:rsid w:val="001B4510"/>
    <w:rsid w:val="00203895"/>
    <w:rsid w:val="0028474E"/>
    <w:rsid w:val="002B3045"/>
    <w:rsid w:val="003D40E0"/>
    <w:rsid w:val="00493D62"/>
    <w:rsid w:val="004A35DB"/>
    <w:rsid w:val="004B4CA3"/>
    <w:rsid w:val="006E2FB0"/>
    <w:rsid w:val="00730370"/>
    <w:rsid w:val="00765BE0"/>
    <w:rsid w:val="00765DE0"/>
    <w:rsid w:val="007F6C61"/>
    <w:rsid w:val="00843333"/>
    <w:rsid w:val="00883FC1"/>
    <w:rsid w:val="00A32AC8"/>
    <w:rsid w:val="00B655F3"/>
    <w:rsid w:val="00D00C7E"/>
    <w:rsid w:val="00DC15CD"/>
    <w:rsid w:val="00DD5E84"/>
    <w:rsid w:val="00E71D6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FB0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6E2FB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B655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655F3"/>
    <w:rPr>
      <w:rFonts w:ascii="Tahoma" w:hAnsi="Tahoma" w:eastAsiaTheme="minorEastAsi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