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17558" w:rsidRPr="00417558" w:rsidP="00417558">
      <w:pPr>
        <w:pStyle w:val="BodyText2"/>
        <w:spacing w:after="0" w:line="240" w:lineRule="auto"/>
        <w:ind w:firstLine="709"/>
        <w:jc w:val="right"/>
        <w:rPr>
          <w:color w:val="000000" w:themeColor="text1"/>
          <w:sz w:val="28"/>
          <w:szCs w:val="28"/>
        </w:rPr>
      </w:pPr>
      <w:r w:rsidRPr="00417558">
        <w:rPr>
          <w:color w:val="000000" w:themeColor="text1"/>
          <w:sz w:val="28"/>
          <w:szCs w:val="28"/>
        </w:rPr>
        <w:tab/>
        <w:t>Дело № 2-60-967/2019</w:t>
      </w:r>
    </w:p>
    <w:p w:rsidR="00417558" w:rsidRPr="00417558" w:rsidP="00417558">
      <w:pPr>
        <w:pStyle w:val="BodyText2"/>
        <w:spacing w:after="0" w:line="240" w:lineRule="auto"/>
        <w:ind w:firstLine="709"/>
        <w:jc w:val="right"/>
        <w:rPr>
          <w:color w:val="000000" w:themeColor="text1"/>
          <w:sz w:val="28"/>
          <w:szCs w:val="28"/>
        </w:rPr>
      </w:pPr>
      <w:r w:rsidRPr="00417558">
        <w:rPr>
          <w:color w:val="000000" w:themeColor="text1"/>
          <w:sz w:val="28"/>
          <w:szCs w:val="28"/>
        </w:rPr>
        <w:t xml:space="preserve">УИД 91 </w:t>
      </w:r>
      <w:r w:rsidRPr="00417558">
        <w:rPr>
          <w:color w:val="000000" w:themeColor="text1"/>
          <w:sz w:val="28"/>
          <w:szCs w:val="28"/>
          <w:lang w:val="en-US"/>
        </w:rPr>
        <w:t>MS</w:t>
      </w:r>
      <w:r w:rsidRPr="00417558">
        <w:rPr>
          <w:color w:val="000000" w:themeColor="text1"/>
          <w:sz w:val="28"/>
          <w:szCs w:val="28"/>
        </w:rPr>
        <w:t xml:space="preserve"> 0059-01-2019-001022-95</w:t>
      </w:r>
    </w:p>
    <w:p w:rsidR="00417558" w:rsidRPr="00417558" w:rsidP="00417558">
      <w:pPr>
        <w:pStyle w:val="BodyText2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417558" w:rsidRPr="00417558" w:rsidP="00417558">
      <w:pPr>
        <w:pStyle w:val="BodyText2"/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  <w:r w:rsidRPr="00417558">
        <w:rPr>
          <w:b/>
          <w:color w:val="000000" w:themeColor="text1"/>
          <w:sz w:val="28"/>
          <w:szCs w:val="28"/>
        </w:rPr>
        <w:t>РЕШЕНИЕ</w:t>
      </w:r>
    </w:p>
    <w:p w:rsidR="00417558" w:rsidRPr="00417558" w:rsidP="00417558">
      <w:pPr>
        <w:pStyle w:val="BodyText2"/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  <w:r w:rsidRPr="00417558">
        <w:rPr>
          <w:b/>
          <w:color w:val="000000" w:themeColor="text1"/>
          <w:sz w:val="28"/>
          <w:szCs w:val="28"/>
        </w:rPr>
        <w:t>ИМЕНЕМ  РОССИЙСКОЙ</w:t>
      </w:r>
      <w:r w:rsidRPr="00417558">
        <w:rPr>
          <w:b/>
          <w:color w:val="000000" w:themeColor="text1"/>
          <w:sz w:val="28"/>
          <w:szCs w:val="28"/>
        </w:rPr>
        <w:t xml:space="preserve">  ФЕДЕРАЦИИ</w:t>
      </w:r>
    </w:p>
    <w:p w:rsidR="00417558" w:rsidRPr="00417558" w:rsidP="00417558">
      <w:pPr>
        <w:pStyle w:val="BodyText2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417558" w:rsidP="00417558">
      <w:pPr>
        <w:pStyle w:val="BodyText2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417558">
        <w:rPr>
          <w:color w:val="000000" w:themeColor="text1"/>
          <w:sz w:val="28"/>
          <w:szCs w:val="28"/>
        </w:rPr>
        <w:t xml:space="preserve">26 ноября 2019 года                                                      </w:t>
      </w:r>
      <w:r w:rsidRPr="00417558">
        <w:rPr>
          <w:color w:val="000000" w:themeColor="text1"/>
          <w:sz w:val="28"/>
          <w:szCs w:val="28"/>
        </w:rPr>
        <w:tab/>
        <w:t xml:space="preserve"> г. Красноперекопск</w:t>
      </w:r>
    </w:p>
    <w:p w:rsidR="00417558" w:rsidRPr="00417558" w:rsidP="00417558">
      <w:pPr>
        <w:pStyle w:val="BodyText2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417558" w:rsidRPr="00417558" w:rsidP="00417558">
      <w:pPr>
        <w:pStyle w:val="BodyText2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417558">
        <w:rPr>
          <w:color w:val="000000" w:themeColor="text1"/>
          <w:sz w:val="28"/>
          <w:szCs w:val="28"/>
        </w:rPr>
        <w:t>Мировой судья судебного участка № 60 Красноперекопского судебного района Республики Крым О.В.</w:t>
      </w:r>
      <w:r>
        <w:rPr>
          <w:color w:val="000000" w:themeColor="text1"/>
          <w:sz w:val="28"/>
          <w:szCs w:val="28"/>
        </w:rPr>
        <w:t xml:space="preserve"> </w:t>
      </w:r>
      <w:r w:rsidRPr="00417558">
        <w:rPr>
          <w:color w:val="000000" w:themeColor="text1"/>
          <w:sz w:val="28"/>
          <w:szCs w:val="28"/>
        </w:rPr>
        <w:t>Кардашина (296002, РФ, Республика Крым, г. Красноперекопск, микрорайон 10, дом 4),</w:t>
      </w:r>
    </w:p>
    <w:p w:rsidR="00417558" w:rsidRPr="00417558" w:rsidP="00417558">
      <w:pPr>
        <w:pStyle w:val="BodyText2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417558">
        <w:rPr>
          <w:color w:val="000000" w:themeColor="text1"/>
          <w:sz w:val="28"/>
          <w:szCs w:val="28"/>
        </w:rPr>
        <w:t>при помощнике судьи Матюшенко Т.А.,</w:t>
      </w:r>
    </w:p>
    <w:p w:rsidR="00417558" w:rsidRPr="00417558" w:rsidP="00417558">
      <w:pPr>
        <w:pStyle w:val="BodyText2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417558">
        <w:rPr>
          <w:color w:val="000000" w:themeColor="text1"/>
          <w:sz w:val="28"/>
          <w:szCs w:val="28"/>
        </w:rPr>
        <w:t>с участием ответчика Пантелеенко К.В.,</w:t>
      </w:r>
    </w:p>
    <w:p w:rsidR="00417558" w:rsidRPr="00417558" w:rsidP="00417558">
      <w:pPr>
        <w:pStyle w:val="BodyText2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417558">
        <w:rPr>
          <w:color w:val="000000" w:themeColor="text1"/>
          <w:sz w:val="28"/>
          <w:szCs w:val="28"/>
        </w:rPr>
        <w:t>рассмотрев в открытом судебном заседании гражданское дело по иску ПАО СК «Росгосстрах» к Пантелеенко Кириллу Витальевичу о возмещении ущерба в порядке регресса, третье лицо</w:t>
      </w:r>
      <w:r w:rsidRPr="00417558">
        <w:rPr>
          <w:bCs/>
          <w:color w:val="000000" w:themeColor="text1"/>
          <w:sz w:val="28"/>
          <w:szCs w:val="28"/>
        </w:rPr>
        <w:t xml:space="preserve"> – </w:t>
      </w:r>
      <w:r w:rsidRPr="00B47067" w:rsidR="00B47067">
        <w:rPr>
          <w:bCs/>
          <w:color w:val="000000" w:themeColor="text1"/>
          <w:sz w:val="28"/>
          <w:szCs w:val="28"/>
        </w:rPr>
        <w:t>&lt;…&gt;</w:t>
      </w:r>
      <w:r w:rsidRPr="00417558">
        <w:rPr>
          <w:color w:val="000000" w:themeColor="text1"/>
          <w:sz w:val="28"/>
          <w:szCs w:val="28"/>
        </w:rPr>
        <w:t>,</w:t>
      </w:r>
    </w:p>
    <w:p w:rsidR="00417558" w:rsidRPr="00417558" w:rsidP="00417558">
      <w:pPr>
        <w:pStyle w:val="BodyText2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417558" w:rsidRPr="00417558" w:rsidP="00417558">
      <w:pPr>
        <w:pStyle w:val="BodyText2"/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  <w:r w:rsidRPr="00417558">
        <w:rPr>
          <w:b/>
          <w:color w:val="000000" w:themeColor="text1"/>
          <w:sz w:val="28"/>
          <w:szCs w:val="28"/>
        </w:rPr>
        <w:t>УСТАНОВИЛ:</w:t>
      </w:r>
    </w:p>
    <w:p w:rsidR="00417558" w:rsidRPr="00417558" w:rsidP="00417558">
      <w:pPr>
        <w:pStyle w:val="BodyText2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417558" w:rsidRPr="00417558" w:rsidP="00417558">
      <w:pPr>
        <w:ind w:firstLine="709"/>
        <w:jc w:val="both"/>
        <w:rPr>
          <w:color w:val="000000" w:themeColor="text1"/>
          <w:sz w:val="28"/>
          <w:szCs w:val="28"/>
        </w:rPr>
      </w:pPr>
      <w:r w:rsidRPr="00417558">
        <w:rPr>
          <w:color w:val="000000" w:themeColor="text1"/>
          <w:sz w:val="28"/>
          <w:szCs w:val="28"/>
        </w:rPr>
        <w:t xml:space="preserve">30.08.2019 года истец обратился </w:t>
      </w:r>
      <w:r w:rsidRPr="00417558">
        <w:rPr>
          <w:color w:val="000000" w:themeColor="text1"/>
          <w:sz w:val="28"/>
          <w:szCs w:val="28"/>
        </w:rPr>
        <w:t>к мировому судье</w:t>
      </w:r>
      <w:r w:rsidRPr="00417558">
        <w:rPr>
          <w:color w:val="000000" w:themeColor="text1"/>
          <w:sz w:val="28"/>
          <w:szCs w:val="28"/>
        </w:rPr>
        <w:t xml:space="preserve"> с исковым заявлением в вышеприведенной формулировке.</w:t>
      </w:r>
    </w:p>
    <w:p w:rsidR="00417558" w:rsidRPr="00417558" w:rsidP="00417558">
      <w:pPr>
        <w:ind w:firstLine="709"/>
        <w:jc w:val="both"/>
        <w:rPr>
          <w:color w:val="000000" w:themeColor="text1"/>
          <w:sz w:val="28"/>
          <w:szCs w:val="28"/>
        </w:rPr>
      </w:pPr>
      <w:r w:rsidRPr="00417558">
        <w:rPr>
          <w:color w:val="000000" w:themeColor="text1"/>
          <w:sz w:val="28"/>
          <w:szCs w:val="28"/>
        </w:rPr>
        <w:t xml:space="preserve">Исковые требования мотивированы тем, что 02.07.2016 произошло дорожно-транспортное происшествие с участием автомобиля под управлением ответчика Пантелеенко К.В. и автомобиля под управлением третьего </w:t>
      </w:r>
      <w:r w:rsidRPr="00B47067" w:rsidR="00B47067">
        <w:rPr>
          <w:bCs/>
          <w:color w:val="000000" w:themeColor="text1"/>
          <w:sz w:val="28"/>
          <w:szCs w:val="28"/>
        </w:rPr>
        <w:t>&lt;…&gt;</w:t>
      </w:r>
      <w:r w:rsidRPr="00417558">
        <w:rPr>
          <w:color w:val="000000" w:themeColor="text1"/>
          <w:sz w:val="28"/>
          <w:szCs w:val="28"/>
        </w:rPr>
        <w:t>. Указанное ДТП произошло в результате нарушения ответчиком ПДД РФ. В результате автомобилю третьего лица были причинены механические повреждения. В виду того, что на момент ДТП гражданская ответственность ответчика была застрахована в СК «Росгосстрах», истцом было выплачено третьему лицу страховое возмещение в размере 50000,00 руб. Данное дорожно-транспортное происшествие было оформлено без участия уполномоченных сотрудников полиции, посредством заполнения сторонами извещения о ДТП. Ответчик в нарушение ч. 2 ст. 11.1 ФЗ № 40-ФЗ «Об обязательном страховании гражданской ответственности владельцев транспортных средств» (далее – Закон об ОСАГО) не направил истцу извещение о ДТП. Согласно п. 1, п. 3 ст. 14  указанного закона страховщик вправе требовать от лиц, к которым предъявлены регрессные требования, возмещение расходов, понесенных при рассмотрении страхового случая, к страховщику, выплатившему страховое возмещение, переходит право требования потерпевшего к лицу, причинившему вред в размере произведенной потерпевшему страховой выплаты, если указанное лицо в случае оформления документов о дорожно-транспортном происшествии без участия уполномоченных на то сотрудников полиции не направило страховщику экземпляр извещения о дорожно-транспортном происшествии. В связи с чем, истец просит взыскать с ответчика 50000,00 руб. в счет возмещения вреда, причиненного в результате повреждения застрахованного имущества и расходы по оплате госпошлины в размере 1700,00 руб.</w:t>
      </w:r>
    </w:p>
    <w:p w:rsidR="00417558" w:rsidRPr="00417558" w:rsidP="00417558">
      <w:pPr>
        <w:ind w:firstLine="709"/>
        <w:jc w:val="both"/>
        <w:rPr>
          <w:color w:val="000000" w:themeColor="text1"/>
          <w:sz w:val="28"/>
          <w:szCs w:val="28"/>
        </w:rPr>
      </w:pPr>
      <w:r w:rsidRPr="00417558">
        <w:rPr>
          <w:color w:val="000000" w:themeColor="text1"/>
          <w:sz w:val="28"/>
          <w:szCs w:val="28"/>
        </w:rPr>
        <w:t>В судебное заседание представитель истца не явился, о времени и месте рассмотрения дела извещен надлежащим образом, просил рассмотреть дело без участия представителя.</w:t>
      </w:r>
    </w:p>
    <w:p w:rsidR="00350781" w:rsidP="00417558">
      <w:pPr>
        <w:ind w:firstLine="709"/>
        <w:jc w:val="both"/>
        <w:rPr>
          <w:color w:val="000000" w:themeColor="text1"/>
          <w:sz w:val="28"/>
          <w:szCs w:val="28"/>
        </w:rPr>
      </w:pPr>
      <w:r w:rsidRPr="00417558">
        <w:rPr>
          <w:color w:val="000000" w:themeColor="text1"/>
          <w:sz w:val="28"/>
          <w:szCs w:val="28"/>
        </w:rPr>
        <w:t>Ответчик в судебном заседании с исковыми требованиями не согласился, поскольку считает, что истцом пропущен срок исковой давности</w:t>
      </w:r>
      <w:r>
        <w:rPr>
          <w:color w:val="000000" w:themeColor="text1"/>
          <w:sz w:val="28"/>
          <w:szCs w:val="28"/>
        </w:rPr>
        <w:t>, так как указанные требования заявлены в порядке суброгации</w:t>
      </w:r>
      <w:r w:rsidRPr="00417558">
        <w:rPr>
          <w:color w:val="000000" w:themeColor="text1"/>
          <w:sz w:val="28"/>
          <w:szCs w:val="28"/>
        </w:rPr>
        <w:t xml:space="preserve">, просил в удовлетворении иска отказать. </w:t>
      </w:r>
    </w:p>
    <w:p w:rsidR="00417558" w:rsidRPr="00417558" w:rsidP="00417558">
      <w:pPr>
        <w:ind w:firstLine="709"/>
        <w:jc w:val="both"/>
        <w:rPr>
          <w:color w:val="000000" w:themeColor="text1"/>
          <w:sz w:val="28"/>
          <w:szCs w:val="28"/>
        </w:rPr>
      </w:pPr>
      <w:r w:rsidRPr="00417558">
        <w:rPr>
          <w:color w:val="000000" w:themeColor="text1"/>
          <w:sz w:val="28"/>
          <w:szCs w:val="28"/>
        </w:rPr>
        <w:t>Третье лицо в судебное заседание не явился, о дате и времени рассмотрения дела извещен надлежащим образом, согласно телефонограммы просил дело рассмотреть в его отсутствие, решение оставил на усмотрение суда.</w:t>
      </w:r>
    </w:p>
    <w:p w:rsidR="00417558" w:rsidRPr="00417558" w:rsidP="0041755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17558">
        <w:rPr>
          <w:color w:val="000000" w:themeColor="text1"/>
          <w:sz w:val="28"/>
          <w:szCs w:val="28"/>
        </w:rPr>
        <w:t>Суд на основании ст.167 ГПК РФ, полагает возможным рассмотреть дело при настоящей явке.</w:t>
      </w:r>
    </w:p>
    <w:p w:rsidR="00417558" w:rsidRPr="00417558" w:rsidP="00417558">
      <w:pPr>
        <w:pStyle w:val="BodyText2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417558">
        <w:rPr>
          <w:color w:val="000000" w:themeColor="text1"/>
          <w:sz w:val="28"/>
          <w:szCs w:val="28"/>
        </w:rPr>
        <w:t>Выслушав ответчика, исследовав письменные материалы дела, суд считает иск обоснованным и подлежащим удовлетворению по следующим основаниям.</w:t>
      </w:r>
    </w:p>
    <w:p w:rsidR="00417558" w:rsidRPr="00417558" w:rsidP="0041755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17558">
        <w:rPr>
          <w:color w:val="000000" w:themeColor="text1"/>
          <w:sz w:val="28"/>
          <w:szCs w:val="28"/>
        </w:rPr>
        <w:t>В соответствии с постановлением Пленума Верховного Суда Российской Федера</w:t>
      </w:r>
      <w:r>
        <w:rPr>
          <w:color w:val="000000" w:themeColor="text1"/>
          <w:sz w:val="28"/>
          <w:szCs w:val="28"/>
        </w:rPr>
        <w:t>ции N 23 от 19 декабря 2003 г. «</w:t>
      </w:r>
      <w:r w:rsidRPr="00417558">
        <w:rPr>
          <w:color w:val="000000" w:themeColor="text1"/>
          <w:sz w:val="28"/>
          <w:szCs w:val="28"/>
        </w:rPr>
        <w:t>О судебном решении</w:t>
      </w:r>
      <w:r>
        <w:rPr>
          <w:color w:val="000000" w:themeColor="text1"/>
          <w:sz w:val="28"/>
          <w:szCs w:val="28"/>
        </w:rPr>
        <w:t>»</w:t>
      </w:r>
      <w:r w:rsidRPr="00417558">
        <w:rPr>
          <w:color w:val="000000" w:themeColor="text1"/>
          <w:sz w:val="28"/>
          <w:szCs w:val="28"/>
        </w:rPr>
        <w:t>, решение является законным в том случае, когда оно принято при точном соблюдении норм процессуального права и в полном соответствии с нормами материального права, которые подлежат применению к данному правоотношению, или основано на применении в необходимых случаях аналогии закона или аналогии права (ч. 1 ст. 1, ч. 3 ст. 11 ГПК РФ).</w:t>
      </w:r>
    </w:p>
    <w:p w:rsidR="00417558" w:rsidP="0041755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17558">
        <w:rPr>
          <w:color w:val="000000" w:themeColor="text1"/>
          <w:sz w:val="28"/>
          <w:szCs w:val="28"/>
        </w:rPr>
        <w:t>Решение является обоснованным тогда, когда имеющие значение для дела факты подтверждены исследованными судом доказательствами, удовлетворяющими требованиям закона об их относимости и допустимости, или обстоятельствами, не нуждающимися в доказывании (ст. ст. 55, 59 - 61, 67 ГПК РФ), а также тогда, когда оно содержит исчерпывающие выводы суда, вытекающие из установленных фактов.</w:t>
      </w:r>
    </w:p>
    <w:p w:rsidR="00773AAF" w:rsidP="0041755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Судом установлено, что 02.07.2016 было совершено дорожно-транспортное происшествие с участием автомобиля </w:t>
      </w:r>
      <w:r w:rsidRPr="00B47067" w:rsidR="00B47067">
        <w:rPr>
          <w:bCs/>
          <w:color w:val="000000" w:themeColor="text1"/>
          <w:sz w:val="28"/>
          <w:szCs w:val="28"/>
        </w:rPr>
        <w:t>&lt;…&gt;</w:t>
      </w:r>
      <w:r>
        <w:rPr>
          <w:color w:val="000000" w:themeColor="text1"/>
          <w:sz w:val="28"/>
          <w:szCs w:val="28"/>
        </w:rPr>
        <w:t xml:space="preserve">, гос. № </w:t>
      </w:r>
      <w:r w:rsidRPr="00B47067" w:rsidR="00B47067">
        <w:rPr>
          <w:bCs/>
          <w:color w:val="000000" w:themeColor="text1"/>
          <w:sz w:val="28"/>
          <w:szCs w:val="28"/>
        </w:rPr>
        <w:t>&lt;…&gt;</w:t>
      </w:r>
      <w:r>
        <w:rPr>
          <w:color w:val="000000" w:themeColor="text1"/>
          <w:sz w:val="28"/>
          <w:szCs w:val="28"/>
        </w:rPr>
        <w:t xml:space="preserve">, под управлением Пантелеенко К.В. и автомобилем </w:t>
      </w:r>
      <w:r w:rsidRPr="00B47067" w:rsidR="00B47067">
        <w:rPr>
          <w:bCs/>
          <w:color w:val="000000" w:themeColor="text1"/>
          <w:sz w:val="28"/>
          <w:szCs w:val="28"/>
        </w:rPr>
        <w:t>&lt;</w:t>
      </w:r>
      <w:r w:rsidRPr="00B47067" w:rsidR="00B47067">
        <w:rPr>
          <w:bCs/>
          <w:color w:val="000000" w:themeColor="text1"/>
          <w:sz w:val="28"/>
          <w:szCs w:val="28"/>
        </w:rPr>
        <w:t>…&gt;</w:t>
      </w:r>
      <w:r>
        <w:rPr>
          <w:color w:val="000000" w:themeColor="text1"/>
          <w:sz w:val="28"/>
          <w:szCs w:val="28"/>
        </w:rPr>
        <w:t>гос.</w:t>
      </w:r>
      <w:r>
        <w:rPr>
          <w:color w:val="000000" w:themeColor="text1"/>
          <w:sz w:val="28"/>
          <w:szCs w:val="28"/>
        </w:rPr>
        <w:t xml:space="preserve"> № </w:t>
      </w:r>
      <w:r w:rsidRPr="00B47067" w:rsidR="00B47067">
        <w:rPr>
          <w:bCs/>
          <w:color w:val="000000" w:themeColor="text1"/>
          <w:sz w:val="28"/>
          <w:szCs w:val="28"/>
        </w:rPr>
        <w:t>&lt;…&gt;</w:t>
      </w:r>
      <w:r>
        <w:rPr>
          <w:color w:val="000000" w:themeColor="text1"/>
          <w:sz w:val="28"/>
          <w:szCs w:val="28"/>
        </w:rPr>
        <w:t xml:space="preserve">, под управлением </w:t>
      </w:r>
      <w:r w:rsidRPr="00B47067" w:rsidR="00B47067">
        <w:rPr>
          <w:bCs/>
          <w:color w:val="000000" w:themeColor="text1"/>
          <w:sz w:val="28"/>
          <w:szCs w:val="28"/>
        </w:rPr>
        <w:t>&lt;…&gt;</w:t>
      </w:r>
      <w:r>
        <w:rPr>
          <w:color w:val="000000" w:themeColor="text1"/>
          <w:sz w:val="28"/>
          <w:szCs w:val="28"/>
        </w:rPr>
        <w:t xml:space="preserve">Указанное ДТП произошло по вине ответчика, что ним не оспаривалось. Гражданская ответственность обоих участников ДТП была застрахована в страховой компании «Росгосстрах». </w:t>
      </w:r>
    </w:p>
    <w:p w:rsidR="00773AAF" w:rsidP="0041755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Согласно экспертному заключению № 0013757230 от18.07.2016 стоимость ремонта автомобиля Фольксваген Поло составила 63600,00 руб.</w:t>
      </w:r>
    </w:p>
    <w:p w:rsidR="00773AAF" w:rsidP="00773AA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21.07.2016 истцом было выплачена </w:t>
      </w:r>
      <w:r w:rsidRPr="00B47067" w:rsidR="00B47067">
        <w:rPr>
          <w:bCs/>
          <w:color w:val="000000" w:themeColor="text1"/>
          <w:sz w:val="28"/>
          <w:szCs w:val="28"/>
        </w:rPr>
        <w:t>&lt;</w:t>
      </w:r>
      <w:r w:rsidRPr="00B47067" w:rsidR="00B47067">
        <w:rPr>
          <w:bCs/>
          <w:color w:val="000000" w:themeColor="text1"/>
          <w:sz w:val="28"/>
          <w:szCs w:val="28"/>
        </w:rPr>
        <w:t>…&gt;</w:t>
      </w:r>
      <w:r w:rsidR="009F1479">
        <w:rPr>
          <w:color w:val="000000" w:themeColor="text1"/>
          <w:sz w:val="28"/>
          <w:szCs w:val="28"/>
        </w:rPr>
        <w:t>страховое</w:t>
      </w:r>
      <w:r w:rsidR="009F1479">
        <w:rPr>
          <w:color w:val="000000" w:themeColor="text1"/>
          <w:sz w:val="28"/>
          <w:szCs w:val="28"/>
        </w:rPr>
        <w:t xml:space="preserve"> возмещение в размере </w:t>
      </w:r>
      <w:r>
        <w:rPr>
          <w:color w:val="000000" w:themeColor="text1"/>
          <w:sz w:val="28"/>
          <w:szCs w:val="28"/>
        </w:rPr>
        <w:t xml:space="preserve">50000,00 руб. </w:t>
      </w:r>
    </w:p>
    <w:p w:rsidR="009F1479" w:rsidP="009F147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В силу положений </w:t>
      </w:r>
      <w:hyperlink r:id="rId4" w:history="1">
        <w:r>
          <w:rPr>
            <w:rFonts w:eastAsiaTheme="minorHAnsi"/>
            <w:color w:val="0000FF"/>
            <w:sz w:val="28"/>
            <w:szCs w:val="28"/>
            <w:lang w:eastAsia="en-US"/>
          </w:rPr>
          <w:t>статьи 1064</w:t>
        </w:r>
      </w:hyperlink>
      <w:r>
        <w:rPr>
          <w:rFonts w:eastAsiaTheme="minorHAnsi"/>
          <w:sz w:val="28"/>
          <w:szCs w:val="28"/>
          <w:lang w:eastAsia="en-US"/>
        </w:rPr>
        <w:t xml:space="preserve"> Гражданского кодекса Российской Федерации (далее - ГК РФ), вред,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вред. Лицо, причинившее вред, освобождается от возмещения вреда, если докажет, что вред причинен не по его вине.</w:t>
      </w:r>
    </w:p>
    <w:p w:rsidR="00943371" w:rsidP="0094337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соответствии с </w:t>
      </w:r>
      <w:hyperlink r:id="rId5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пунктами 1</w:t>
        </w:r>
      </w:hyperlink>
      <w:r>
        <w:rPr>
          <w:rFonts w:eastAsiaTheme="minorHAnsi"/>
          <w:sz w:val="28"/>
          <w:szCs w:val="28"/>
          <w:lang w:eastAsia="en-US"/>
        </w:rPr>
        <w:t xml:space="preserve"> и </w:t>
      </w:r>
      <w:hyperlink r:id="rId6" w:history="1">
        <w:r>
          <w:rPr>
            <w:rFonts w:eastAsiaTheme="minorHAnsi"/>
            <w:color w:val="0000FF"/>
            <w:sz w:val="28"/>
            <w:szCs w:val="28"/>
            <w:lang w:eastAsia="en-US"/>
          </w:rPr>
          <w:t>2 статьи 12</w:t>
        </w:r>
      </w:hyperlink>
      <w:r>
        <w:rPr>
          <w:rFonts w:eastAsiaTheme="minorHAnsi"/>
          <w:sz w:val="28"/>
          <w:szCs w:val="28"/>
          <w:lang w:eastAsia="en-US"/>
        </w:rPr>
        <w:t xml:space="preserve"> Закона об ОСАГО потерпевший вправе предъявить страховщику требование о возмещении вреда, причиненного </w:t>
      </w:r>
      <w:r>
        <w:rPr>
          <w:rFonts w:eastAsiaTheme="minorHAnsi"/>
          <w:sz w:val="28"/>
          <w:szCs w:val="28"/>
          <w:lang w:eastAsia="en-US"/>
        </w:rPr>
        <w:t xml:space="preserve">его жизни, здоровью или имуществу при использовании транспортного средства, в пределах страховой суммы, установленной настоящим Федеральным </w:t>
      </w:r>
      <w:hyperlink r:id="rId7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законом</w:t>
        </w:r>
      </w:hyperlink>
      <w:r>
        <w:rPr>
          <w:rFonts w:eastAsiaTheme="minorHAnsi"/>
          <w:sz w:val="28"/>
          <w:szCs w:val="28"/>
          <w:lang w:eastAsia="en-US"/>
        </w:rPr>
        <w:t xml:space="preserve">, путем предъявления страховщику заявления о страховом возмещении или прямом возмещении убытков и документов, предусмотренных правилами обязательного страхования. Заявление о страховом возмещении в связи с причинением вреда имуществу потерпевшего направляется страховщику, застраховавшему гражданскую ответственность лица, причинившего вред, а в случаях, предусмотренных </w:t>
      </w:r>
      <w:hyperlink r:id="rId8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пунктом 1 статьи 14.1</w:t>
        </w:r>
      </w:hyperlink>
      <w:r>
        <w:rPr>
          <w:rFonts w:eastAsiaTheme="minorHAnsi"/>
          <w:sz w:val="28"/>
          <w:szCs w:val="28"/>
          <w:lang w:eastAsia="en-US"/>
        </w:rPr>
        <w:t xml:space="preserve"> настоящего Федерального закона, страховщику, застраховавшему гражданскую ответственность потерпевшего, направляется заявление о прямом возмещении убытков.</w:t>
      </w:r>
    </w:p>
    <w:p w:rsidR="00943371" w:rsidP="0094337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hyperlink r:id="rId9" w:history="1">
        <w:r w:rsidR="009F1479">
          <w:rPr>
            <w:rFonts w:eastAsiaTheme="minorHAnsi"/>
            <w:color w:val="0000FF"/>
            <w:sz w:val="28"/>
            <w:szCs w:val="28"/>
            <w:lang w:eastAsia="en-US"/>
          </w:rPr>
          <w:t>Статьей 14.1</w:t>
        </w:r>
      </w:hyperlink>
      <w:r w:rsidR="009F1479">
        <w:rPr>
          <w:rFonts w:eastAsiaTheme="minorHAnsi"/>
          <w:sz w:val="28"/>
          <w:szCs w:val="28"/>
          <w:lang w:eastAsia="en-US"/>
        </w:rPr>
        <w:t xml:space="preserve"> Закона об ОСАГО установлено, что потерпевший предъявляет требование о возмещении вреда, причиненного его имуществу, страховщику, который застраховал гражданскую ответственность потерпевшего, в случае наличия одновременно следующих обстоятельств:</w:t>
      </w:r>
    </w:p>
    <w:p w:rsidR="00943371" w:rsidP="0094337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а) в результате дорожно-транспортного происшествия вред причинен только транспортным средствам, указанным в </w:t>
      </w:r>
      <w:hyperlink r:id="rId10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подпункте "б" настоящего пункта</w:t>
        </w:r>
      </w:hyperlink>
      <w:r>
        <w:rPr>
          <w:rFonts w:eastAsiaTheme="minorHAnsi"/>
          <w:sz w:val="28"/>
          <w:szCs w:val="28"/>
          <w:lang w:eastAsia="en-US"/>
        </w:rPr>
        <w:t>;</w:t>
      </w:r>
    </w:p>
    <w:p w:rsidR="00943371" w:rsidP="0094337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б) дорожно-транспортное происшествие произошло в результате взаимодействия (столкновения) двух и более транспортных средств (включая транспортные средства с прицепами к ним), гражданская ответственность владельцев которых застрахована в соответствии с настоящим Федеральным </w:t>
      </w:r>
      <w:hyperlink r:id="rId7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законом</w:t>
        </w:r>
      </w:hyperlink>
      <w:r>
        <w:rPr>
          <w:rFonts w:eastAsiaTheme="minorHAnsi"/>
          <w:sz w:val="28"/>
          <w:szCs w:val="28"/>
          <w:lang w:eastAsia="en-US"/>
        </w:rPr>
        <w:t>.</w:t>
      </w:r>
    </w:p>
    <w:p w:rsidR="00943371" w:rsidP="0094337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Согласно </w:t>
      </w:r>
      <w:hyperlink r:id="rId11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пункту 1 статьи 11.1</w:t>
        </w:r>
      </w:hyperlink>
      <w:r>
        <w:rPr>
          <w:rFonts w:eastAsiaTheme="minorHAnsi"/>
          <w:sz w:val="28"/>
          <w:szCs w:val="28"/>
          <w:lang w:eastAsia="en-US"/>
        </w:rPr>
        <w:t xml:space="preserve"> Закона об ОСАГО оформление документов о дорожно-транспортном происшествии без участия уполномоченных на то сотрудников полиции осуществляется в порядке, установленном Банком России, в случае наличия одновременно следующих обстоятельств:</w:t>
      </w:r>
    </w:p>
    <w:p w:rsidR="00943371" w:rsidP="0094337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а) в результате дорожно-транспортного происшествия вред причинен только транспортным средствам, указанным в </w:t>
      </w:r>
      <w:hyperlink r:id="rId12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подпункте "б" настоящего пункта</w:t>
        </w:r>
      </w:hyperlink>
      <w:r>
        <w:rPr>
          <w:rFonts w:eastAsiaTheme="minorHAnsi"/>
          <w:sz w:val="28"/>
          <w:szCs w:val="28"/>
          <w:lang w:eastAsia="en-US"/>
        </w:rPr>
        <w:t>;</w:t>
      </w:r>
    </w:p>
    <w:p w:rsidR="009F1479" w:rsidP="0094337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б) дорожно-транспортное происшествие произошло в результате взаимодействия (столкновения) двух транспортных средств (включая транспортные средства с прицепами к ним), гражданская ответственность владельцев которых застрахована в соответствии с настоящим Федеральным </w:t>
      </w:r>
      <w:hyperlink r:id="rId7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законом</w:t>
        </w:r>
      </w:hyperlink>
      <w:r>
        <w:rPr>
          <w:rFonts w:eastAsiaTheme="minorHAnsi"/>
          <w:sz w:val="28"/>
          <w:szCs w:val="28"/>
          <w:lang w:eastAsia="en-US"/>
        </w:rPr>
        <w:t>;</w:t>
      </w:r>
    </w:p>
    <w:p w:rsidR="00943371" w:rsidP="001C7D14">
      <w:pPr>
        <w:pStyle w:val="NoSpacing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43371">
        <w:rPr>
          <w:rFonts w:eastAsiaTheme="minorHAnsi"/>
          <w:sz w:val="28"/>
          <w:szCs w:val="28"/>
          <w:lang w:eastAsia="en-US"/>
        </w:rPr>
        <w:t>в) обстоятельства причинения вреда в связи с повреждением транспортных средств в результате дорожно-транспортного происшествия, характер и перечень видимых повреждений транспортных средств не вызывают разногласий участников дорожно-транспортного происшествия и зафиксированы в извещении о дорожно-транспортном происшествии, бланк которого заполнен водителями причастных к дорожно-транспортному происшествию транспортных средств в соответствии с прави</w:t>
      </w:r>
      <w:r w:rsidRPr="00943371">
        <w:rPr>
          <w:rFonts w:eastAsiaTheme="minorHAnsi"/>
          <w:sz w:val="28"/>
          <w:szCs w:val="28"/>
          <w:lang w:eastAsia="en-US"/>
        </w:rPr>
        <w:t>лами обязательного страхования.</w:t>
      </w:r>
    </w:p>
    <w:p w:rsidR="009F1479" w:rsidRPr="00943371" w:rsidP="00943371">
      <w:pPr>
        <w:pStyle w:val="NoSpacing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43371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hyperlink r:id="rId13" w:history="1">
        <w:r w:rsidRPr="00943371">
          <w:rPr>
            <w:rFonts w:eastAsiaTheme="minorHAnsi"/>
            <w:color w:val="0000FF"/>
            <w:sz w:val="28"/>
            <w:szCs w:val="28"/>
            <w:lang w:eastAsia="en-US"/>
          </w:rPr>
          <w:t>пунктом 2 статьи 11.1</w:t>
        </w:r>
      </w:hyperlink>
      <w:r w:rsidRPr="00943371">
        <w:rPr>
          <w:rFonts w:eastAsiaTheme="minorHAnsi"/>
          <w:sz w:val="28"/>
          <w:szCs w:val="28"/>
          <w:lang w:eastAsia="en-US"/>
        </w:rPr>
        <w:t xml:space="preserve"> Закона об ОСАГО в случае оформления документов о дорожно-транспортном происшествии без участия уполномоченных на то сотрудников полиции бланк извещения о дорожно-транспортном происшествии, заполненный в двух экземплярах водителями причастных к дорожно-транспортному происшествию транспортных средств, направляется этими водителями страховщикам, застраховавшим их гражданскую </w:t>
      </w:r>
      <w:r w:rsidRPr="00943371">
        <w:rPr>
          <w:rFonts w:eastAsiaTheme="minorHAnsi"/>
          <w:sz w:val="28"/>
          <w:szCs w:val="28"/>
          <w:lang w:eastAsia="en-US"/>
        </w:rPr>
        <w:t>ответственность, в течение пяти рабочих дней со дня дорожно-транспортного происшествия. Потерпевший направляет страховщику, застраховавшему его гражданскую ответственность, свой экземпляр совместно заполненного бланка извещения о дорожно-транспортном происшествии вместе с заявлением о прямом возмещении убытков.</w:t>
      </w:r>
    </w:p>
    <w:p w:rsidR="009F1479" w:rsidRPr="00943371" w:rsidP="00943371">
      <w:pPr>
        <w:pStyle w:val="NoSpacing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43371">
        <w:rPr>
          <w:rFonts w:eastAsiaTheme="minorHAnsi"/>
          <w:sz w:val="28"/>
          <w:szCs w:val="28"/>
          <w:lang w:eastAsia="en-US"/>
        </w:rPr>
        <w:t xml:space="preserve">Положениями статьи 14 Закона об ОСАГО предусмотрено право регрессного требования страховщика к лицу, причинившему вред, в том числе в случае, когда такое лицо при оформлении документов о дорожно-транспортном происшествии без участия уполномоченных на то сотрудников полиции не направило страховщику, застраховавшему его гражданскую ответственность, экземпляр заполненного совместно с потерпевшим бланка извещения о дорожно-транспортном происшествии в течение пяти рабочих дней со дня дорожно-транспортного происшествия </w:t>
      </w:r>
      <w:hyperlink r:id="rId14" w:history="1">
        <w:r w:rsidRPr="00943371">
          <w:rPr>
            <w:rFonts w:eastAsiaTheme="minorHAnsi"/>
            <w:color w:val="0000FF"/>
            <w:sz w:val="28"/>
            <w:szCs w:val="28"/>
            <w:lang w:eastAsia="en-US"/>
          </w:rPr>
          <w:t>(подпункт "ж" пункта 1</w:t>
        </w:r>
        <w:r w:rsidRPr="00943371" w:rsidR="00943371">
          <w:rPr>
            <w:rFonts w:eastAsiaTheme="minorHAnsi"/>
            <w:color w:val="0000FF"/>
            <w:sz w:val="28"/>
            <w:szCs w:val="28"/>
            <w:lang w:eastAsia="en-US"/>
          </w:rPr>
          <w:t xml:space="preserve"> (в редакции, действующей 02.07.2016</w:t>
        </w:r>
        <w:r w:rsidRPr="00943371">
          <w:rPr>
            <w:rFonts w:eastAsiaTheme="minorHAnsi"/>
            <w:color w:val="0000FF"/>
            <w:sz w:val="28"/>
            <w:szCs w:val="28"/>
            <w:lang w:eastAsia="en-US"/>
          </w:rPr>
          <w:t>)</w:t>
        </w:r>
      </w:hyperlink>
      <w:r w:rsidRPr="00943371" w:rsidR="00943371">
        <w:rPr>
          <w:rFonts w:eastAsiaTheme="minorHAnsi"/>
          <w:sz w:val="28"/>
          <w:szCs w:val="28"/>
          <w:lang w:eastAsia="en-US"/>
        </w:rPr>
        <w:t>)</w:t>
      </w:r>
      <w:r w:rsidRPr="00943371">
        <w:rPr>
          <w:rFonts w:eastAsiaTheme="minorHAnsi"/>
          <w:sz w:val="28"/>
          <w:szCs w:val="28"/>
          <w:lang w:eastAsia="en-US"/>
        </w:rPr>
        <w:t>.</w:t>
      </w:r>
    </w:p>
    <w:p w:rsidR="009F1479" w:rsidRPr="001C7D14" w:rsidP="001C7D1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ab/>
        <w:t xml:space="preserve">Как пояснил в судебном заседании ответчик, ним была направлена копия извещения о дорожно-транспортном происшествии в страховую компания 07.07.2016, однако доказательств предоставлено не были.  Согласно </w:t>
      </w:r>
      <w:r>
        <w:rPr>
          <w:color w:val="000000" w:themeColor="text1"/>
          <w:sz w:val="28"/>
          <w:szCs w:val="28"/>
        </w:rPr>
        <w:t>информации</w:t>
      </w:r>
      <w:r>
        <w:rPr>
          <w:color w:val="000000" w:themeColor="text1"/>
          <w:sz w:val="28"/>
          <w:szCs w:val="28"/>
        </w:rPr>
        <w:t xml:space="preserve"> об отслеживании почтового отправления, Пантелеенко К.В. 07.07.2016 </w:t>
      </w:r>
      <w:r w:rsidR="00241991">
        <w:rPr>
          <w:color w:val="000000" w:themeColor="text1"/>
          <w:sz w:val="28"/>
          <w:szCs w:val="28"/>
        </w:rPr>
        <w:t xml:space="preserve">было </w:t>
      </w:r>
      <w:r>
        <w:rPr>
          <w:color w:val="000000" w:themeColor="text1"/>
          <w:sz w:val="28"/>
          <w:szCs w:val="28"/>
        </w:rPr>
        <w:t xml:space="preserve">отправлено письмо на имя ООО «ГАРГАЗА», доказательств того, что </w:t>
      </w:r>
      <w:r w:rsidR="003E084A">
        <w:rPr>
          <w:color w:val="000000" w:themeColor="text1"/>
          <w:sz w:val="28"/>
          <w:szCs w:val="28"/>
        </w:rPr>
        <w:t>ООО «ГАРГАЗА» является представителем ПАО СК «Росгосстрах»</w:t>
      </w:r>
      <w:r w:rsidR="001C7D14">
        <w:rPr>
          <w:color w:val="000000" w:themeColor="text1"/>
          <w:sz w:val="28"/>
          <w:szCs w:val="28"/>
        </w:rPr>
        <w:t xml:space="preserve">, а равно </w:t>
      </w:r>
      <w:r w:rsidR="001C7D14">
        <w:rPr>
          <w:rFonts w:eastAsiaTheme="minorHAnsi"/>
          <w:sz w:val="28"/>
          <w:szCs w:val="28"/>
          <w:lang w:eastAsia="en-US"/>
        </w:rPr>
        <w:t>доказательств относительно уважительности причин пропуска ответчиком срока для направления в адрес страховщика, застраховавшего его гражданскую ответственность, бланка извещения о дорожно-транспортном происшествии</w:t>
      </w:r>
      <w:r w:rsidR="003E084A">
        <w:rPr>
          <w:color w:val="000000" w:themeColor="text1"/>
          <w:sz w:val="28"/>
          <w:szCs w:val="28"/>
        </w:rPr>
        <w:t xml:space="preserve"> материалы дела не содержат. В связи с чем, суд приходи</w:t>
      </w:r>
      <w:r w:rsidR="00241991">
        <w:rPr>
          <w:color w:val="000000" w:themeColor="text1"/>
          <w:sz w:val="28"/>
          <w:szCs w:val="28"/>
        </w:rPr>
        <w:t>т к выводу, что ответчиком не бы</w:t>
      </w:r>
      <w:r w:rsidR="003E084A">
        <w:rPr>
          <w:color w:val="000000" w:themeColor="text1"/>
          <w:sz w:val="28"/>
          <w:szCs w:val="28"/>
        </w:rPr>
        <w:t>ли соблюдены требования пункта «ж» ч. 1 ст. 14 Закона об ОСАГО.</w:t>
      </w:r>
    </w:p>
    <w:p w:rsidR="00417558" w:rsidRPr="00417558" w:rsidP="00417558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417558">
        <w:rPr>
          <w:color w:val="000000" w:themeColor="text1"/>
          <w:sz w:val="28"/>
          <w:szCs w:val="28"/>
        </w:rPr>
        <w:t>При таких обстоятельствах заявленные исковые требования подлежат полному удовлетворению.</w:t>
      </w:r>
    </w:p>
    <w:p w:rsidR="00417558" w:rsidRPr="00417558" w:rsidP="00417558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Доводы ответчика</w:t>
      </w:r>
      <w:r w:rsidRPr="00417558">
        <w:rPr>
          <w:color w:val="000000" w:themeColor="text1"/>
          <w:sz w:val="28"/>
          <w:szCs w:val="28"/>
        </w:rPr>
        <w:t xml:space="preserve"> о том, что </w:t>
      </w:r>
      <w:r w:rsidR="001C7D14">
        <w:rPr>
          <w:color w:val="000000" w:themeColor="text1"/>
          <w:sz w:val="28"/>
          <w:szCs w:val="28"/>
        </w:rPr>
        <w:t xml:space="preserve">истцом пропущен срок исковой давности </w:t>
      </w:r>
      <w:r w:rsidR="00FB3240">
        <w:rPr>
          <w:color w:val="000000" w:themeColor="text1"/>
          <w:sz w:val="28"/>
          <w:szCs w:val="28"/>
        </w:rPr>
        <w:t xml:space="preserve">и срок исковой давности необходимо исчислять с момента наступления страхового случая, а не с момента выплаты страхового возмещения, </w:t>
      </w:r>
      <w:r w:rsidR="001C7D14">
        <w:rPr>
          <w:color w:val="000000" w:themeColor="text1"/>
          <w:sz w:val="28"/>
          <w:szCs w:val="28"/>
        </w:rPr>
        <w:t xml:space="preserve">основаны на </w:t>
      </w:r>
      <w:r w:rsidR="00FB3240">
        <w:rPr>
          <w:color w:val="000000" w:themeColor="text1"/>
          <w:sz w:val="28"/>
          <w:szCs w:val="28"/>
        </w:rPr>
        <w:t>неправильном</w:t>
      </w:r>
      <w:r w:rsidR="001C7D14">
        <w:rPr>
          <w:color w:val="000000" w:themeColor="text1"/>
          <w:sz w:val="28"/>
          <w:szCs w:val="28"/>
        </w:rPr>
        <w:t xml:space="preserve"> толковании норм материального права в силу следующего</w:t>
      </w:r>
      <w:r w:rsidRPr="00417558">
        <w:rPr>
          <w:color w:val="000000" w:themeColor="text1"/>
          <w:sz w:val="28"/>
          <w:szCs w:val="28"/>
        </w:rPr>
        <w:t>.</w:t>
      </w:r>
    </w:p>
    <w:p w:rsidR="00FB3240" w:rsidP="00FB324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На основании </w:t>
      </w:r>
      <w:hyperlink r:id="rId15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пункта 1 статьи 196</w:t>
        </w:r>
      </w:hyperlink>
      <w:r>
        <w:rPr>
          <w:rFonts w:eastAsiaTheme="minorHAnsi"/>
          <w:sz w:val="28"/>
          <w:szCs w:val="28"/>
          <w:lang w:eastAsia="en-US"/>
        </w:rPr>
        <w:t xml:space="preserve"> ГК РФ общий срок исковой давности составляет три года со дня, определяемого в соответствии со </w:t>
      </w:r>
      <w:hyperlink r:id="rId16" w:history="1">
        <w:r>
          <w:rPr>
            <w:rFonts w:eastAsiaTheme="minorHAnsi"/>
            <w:color w:val="0000FF"/>
            <w:sz w:val="28"/>
            <w:szCs w:val="28"/>
            <w:lang w:eastAsia="en-US"/>
          </w:rPr>
          <w:t>статьей 200</w:t>
        </w:r>
      </w:hyperlink>
      <w:r>
        <w:rPr>
          <w:rFonts w:eastAsiaTheme="minorHAnsi"/>
          <w:sz w:val="28"/>
          <w:szCs w:val="28"/>
          <w:lang w:eastAsia="en-US"/>
        </w:rPr>
        <w:t xml:space="preserve"> данного кодекса.</w:t>
      </w:r>
    </w:p>
    <w:p w:rsidR="00FB3240" w:rsidP="00FB324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соответствии с </w:t>
      </w:r>
      <w:hyperlink r:id="rId17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пунктом 3 статьи 200</w:t>
        </w:r>
      </w:hyperlink>
      <w:r>
        <w:rPr>
          <w:rFonts w:eastAsiaTheme="minorHAnsi"/>
          <w:sz w:val="28"/>
          <w:szCs w:val="28"/>
          <w:lang w:eastAsia="en-US"/>
        </w:rPr>
        <w:t xml:space="preserve"> ГК РФ по регрессным обязательствам течение срока исковой давности начинается со дня исполнения основного обязательства.</w:t>
      </w:r>
    </w:p>
    <w:p w:rsidR="002C1A30" w:rsidP="002C1A3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На основании </w:t>
      </w:r>
      <w:hyperlink r:id="rId18" w:history="1">
        <w:r>
          <w:rPr>
            <w:rFonts w:eastAsiaTheme="minorHAnsi"/>
            <w:color w:val="0000FF"/>
            <w:sz w:val="28"/>
            <w:szCs w:val="28"/>
            <w:lang w:eastAsia="en-US"/>
          </w:rPr>
          <w:t>ч. 1 ст. 1081</w:t>
        </w:r>
      </w:hyperlink>
      <w:r>
        <w:rPr>
          <w:rFonts w:eastAsiaTheme="minorHAnsi"/>
          <w:sz w:val="28"/>
          <w:szCs w:val="28"/>
          <w:lang w:eastAsia="en-US"/>
        </w:rPr>
        <w:t xml:space="preserve"> ГК РФ, в силу которой лицо, возместившее вред, причиненный другим лицом (лицом, управляющим транспортным средством), имеет право обратного требования (регресса) к этому лицу в размере выплаченного возмещения, если иной размер не установлен законом</w:t>
      </w:r>
    </w:p>
    <w:p w:rsidR="00FB3240" w:rsidP="00FB324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силу прямого указания, содержащегося в </w:t>
      </w:r>
      <w:hyperlink r:id="rId19" w:history="1">
        <w:r>
          <w:rPr>
            <w:rFonts w:eastAsiaTheme="minorHAnsi"/>
            <w:color w:val="0000FF"/>
            <w:sz w:val="28"/>
            <w:szCs w:val="28"/>
            <w:lang w:eastAsia="en-US"/>
          </w:rPr>
          <w:t>статье 14</w:t>
        </w:r>
      </w:hyperlink>
      <w:r>
        <w:rPr>
          <w:rFonts w:eastAsiaTheme="minorHAnsi"/>
          <w:sz w:val="28"/>
          <w:szCs w:val="28"/>
          <w:lang w:eastAsia="en-US"/>
        </w:rPr>
        <w:t xml:space="preserve"> Закона об ОСАГО, требования истца являются регрессными, а не </w:t>
      </w:r>
      <w:r>
        <w:rPr>
          <w:rFonts w:eastAsiaTheme="minorHAnsi"/>
          <w:sz w:val="28"/>
          <w:szCs w:val="28"/>
          <w:lang w:eastAsia="en-US"/>
        </w:rPr>
        <w:t>суброгационными</w:t>
      </w:r>
      <w:r>
        <w:rPr>
          <w:rFonts w:eastAsiaTheme="minorHAnsi"/>
          <w:sz w:val="28"/>
          <w:szCs w:val="28"/>
          <w:lang w:eastAsia="en-US"/>
        </w:rPr>
        <w:t xml:space="preserve">, в связи с чем к </w:t>
      </w:r>
      <w:r>
        <w:rPr>
          <w:rFonts w:eastAsiaTheme="minorHAnsi"/>
          <w:sz w:val="28"/>
          <w:szCs w:val="28"/>
          <w:lang w:eastAsia="en-US"/>
        </w:rPr>
        <w:t xml:space="preserve">ним подлежат применению правила исчисления срока исковой давности, установленные </w:t>
      </w:r>
      <w:hyperlink r:id="rId17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пунктом 3 статьи 200</w:t>
        </w:r>
      </w:hyperlink>
      <w:r>
        <w:rPr>
          <w:rFonts w:eastAsiaTheme="minorHAnsi"/>
          <w:sz w:val="28"/>
          <w:szCs w:val="28"/>
          <w:lang w:eastAsia="en-US"/>
        </w:rPr>
        <w:t xml:space="preserve"> ГК РФ.</w:t>
      </w:r>
    </w:p>
    <w:p w:rsidR="002C1A30" w:rsidP="002C1A3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Таким образом, в порядке регресса страховая компания заявляет требования к </w:t>
      </w:r>
      <w:r>
        <w:rPr>
          <w:rFonts w:eastAsiaTheme="minorHAnsi"/>
          <w:sz w:val="28"/>
          <w:szCs w:val="28"/>
          <w:lang w:eastAsia="en-US"/>
        </w:rPr>
        <w:t>причинителю</w:t>
      </w:r>
      <w:r>
        <w:rPr>
          <w:rFonts w:eastAsiaTheme="minorHAnsi"/>
          <w:sz w:val="28"/>
          <w:szCs w:val="28"/>
          <w:lang w:eastAsia="en-US"/>
        </w:rPr>
        <w:t xml:space="preserve"> вреда о взыскании с него сумм страхового возмещения, которые страховщик выплатил потерпевшему в порядке обязательного страхования гражданской ответственности. Правовая природа данных требований состоит в том, что страховщик, в случае если причинению вреда сопутствовали перечисленные в Законе об ОСАГО противоправные или не согласующиеся с условиями договора страхования действия лица, причинившего вред, вправе предъявить к такому лицу обратное (регрессное) требование о взыскании с него выплаченного потерпевшему в связи с причинением вреда страхового возмещения.</w:t>
      </w:r>
    </w:p>
    <w:p w:rsidR="002C1A30" w:rsidP="0035078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Поскольку в данном случае истцом предъявлено требование не в порядке суброгации, а в порядке регресса, сроки исковой давности необходимо исчислять с момента исполнения обязательства по выплате страхового возмещения самим ст</w:t>
      </w:r>
      <w:r w:rsidR="00350781">
        <w:rPr>
          <w:rFonts w:eastAsiaTheme="minorHAnsi"/>
          <w:sz w:val="28"/>
          <w:szCs w:val="28"/>
          <w:lang w:eastAsia="en-US"/>
        </w:rPr>
        <w:t>раховщиком, а не с момента ДТП.</w:t>
      </w:r>
    </w:p>
    <w:p w:rsidR="002C1A30" w:rsidP="002C1A3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Страховое возмещение было выплачено страховщиком 21.07.2016, а иск отправлен в суд 10.07.2019, что подтверждается информацией с официального сайта Почты России, в связи с чем срок исковой давности истцом не пропущен. </w:t>
      </w:r>
    </w:p>
    <w:p w:rsidR="00417558" w:rsidRPr="00417558" w:rsidP="00417558">
      <w:pPr>
        <w:ind w:firstLine="709"/>
        <w:jc w:val="both"/>
        <w:rPr>
          <w:color w:val="000000" w:themeColor="text1"/>
          <w:sz w:val="28"/>
          <w:szCs w:val="28"/>
        </w:rPr>
      </w:pPr>
      <w:r w:rsidRPr="00417558">
        <w:rPr>
          <w:color w:val="000000" w:themeColor="text1"/>
          <w:sz w:val="28"/>
          <w:szCs w:val="28"/>
        </w:rPr>
        <w:t>На основании части 1 статьи 88 Гражданского процессуального кодекса Российской Федерации судебные расходы состоят из государственной пошлины и издержек, связанных с рассмотрением дела.</w:t>
      </w:r>
    </w:p>
    <w:p w:rsidR="00417558" w:rsidRPr="00417558" w:rsidP="00417558">
      <w:pPr>
        <w:ind w:firstLine="709"/>
        <w:jc w:val="both"/>
        <w:rPr>
          <w:color w:val="000000" w:themeColor="text1"/>
          <w:sz w:val="28"/>
          <w:szCs w:val="28"/>
        </w:rPr>
      </w:pPr>
      <w:r w:rsidRPr="00417558">
        <w:rPr>
          <w:color w:val="000000" w:themeColor="text1"/>
          <w:sz w:val="28"/>
          <w:szCs w:val="28"/>
        </w:rPr>
        <w:t xml:space="preserve">Согласно части 1 статьи 98 Гражданского процессуального кодекса Российской Федерации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предусмотрены ч. 2 ст. 96 настоящего кодекса. В случае, если иск удовлетворен частично, указанные </w:t>
      </w:r>
      <w:r w:rsidRPr="00417558">
        <w:rPr>
          <w:color w:val="000000" w:themeColor="text1"/>
          <w:sz w:val="28"/>
          <w:szCs w:val="28"/>
        </w:rPr>
        <w:t>в настоящий статье</w:t>
      </w:r>
      <w:r w:rsidRPr="00417558">
        <w:rPr>
          <w:color w:val="000000" w:themeColor="text1"/>
          <w:sz w:val="28"/>
          <w:szCs w:val="28"/>
        </w:rPr>
        <w:t xml:space="preserve"> судебные расходы присуждаются истцу пропорционально размеру удовлетворенных судом исковых требований, в ответчику пропорционально той части исковых требований, в которой истцу отказано.</w:t>
      </w:r>
    </w:p>
    <w:p w:rsidR="00417558" w:rsidRPr="00417558" w:rsidP="00417558">
      <w:pPr>
        <w:ind w:firstLine="709"/>
        <w:jc w:val="both"/>
        <w:rPr>
          <w:color w:val="000000" w:themeColor="text1"/>
          <w:sz w:val="28"/>
          <w:szCs w:val="28"/>
        </w:rPr>
      </w:pPr>
      <w:r w:rsidRPr="00417558">
        <w:rPr>
          <w:color w:val="000000" w:themeColor="text1"/>
          <w:sz w:val="28"/>
          <w:szCs w:val="28"/>
        </w:rPr>
        <w:t xml:space="preserve">Поскольку исковые требования истца удовлетворены в полном </w:t>
      </w:r>
      <w:r w:rsidRPr="00417558">
        <w:rPr>
          <w:color w:val="000000" w:themeColor="text1"/>
          <w:sz w:val="28"/>
          <w:szCs w:val="28"/>
        </w:rPr>
        <w:t>объеме,  государственная</w:t>
      </w:r>
      <w:r w:rsidRPr="00417558">
        <w:rPr>
          <w:color w:val="000000" w:themeColor="text1"/>
          <w:sz w:val="28"/>
          <w:szCs w:val="28"/>
        </w:rPr>
        <w:t xml:space="preserve"> пошлина в сумме </w:t>
      </w:r>
      <w:r w:rsidR="002C1A30">
        <w:rPr>
          <w:color w:val="000000" w:themeColor="text1"/>
          <w:sz w:val="28"/>
          <w:szCs w:val="28"/>
        </w:rPr>
        <w:t>1700,00</w:t>
      </w:r>
      <w:r w:rsidRPr="00417558">
        <w:rPr>
          <w:color w:val="000000" w:themeColor="text1"/>
          <w:sz w:val="28"/>
          <w:szCs w:val="28"/>
        </w:rPr>
        <w:t xml:space="preserve"> руб. подлежит взысканию с ответчика в пользу истца.</w:t>
      </w:r>
    </w:p>
    <w:p w:rsidR="00417558" w:rsidRPr="00417558" w:rsidP="00417558">
      <w:pPr>
        <w:ind w:firstLine="709"/>
        <w:jc w:val="both"/>
        <w:rPr>
          <w:color w:val="000000" w:themeColor="text1"/>
          <w:sz w:val="28"/>
          <w:szCs w:val="28"/>
        </w:rPr>
      </w:pPr>
      <w:r w:rsidRPr="00417558">
        <w:rPr>
          <w:color w:val="000000" w:themeColor="text1"/>
          <w:sz w:val="28"/>
          <w:szCs w:val="28"/>
        </w:rPr>
        <w:t xml:space="preserve">Руководствуясь </w:t>
      </w:r>
      <w:r w:rsidRPr="00417558">
        <w:rPr>
          <w:color w:val="000000" w:themeColor="text1"/>
          <w:sz w:val="28"/>
          <w:szCs w:val="28"/>
        </w:rPr>
        <w:t>ст.ст</w:t>
      </w:r>
      <w:r w:rsidRPr="00417558">
        <w:rPr>
          <w:color w:val="000000" w:themeColor="text1"/>
          <w:sz w:val="28"/>
          <w:szCs w:val="28"/>
        </w:rPr>
        <w:t xml:space="preserve">. 307, 309, 310, 807, 810, 811 ГК РФ, </w:t>
      </w:r>
      <w:r w:rsidRPr="00417558">
        <w:rPr>
          <w:color w:val="000000" w:themeColor="text1"/>
          <w:sz w:val="28"/>
          <w:szCs w:val="28"/>
        </w:rPr>
        <w:t>ст.ст</w:t>
      </w:r>
      <w:r w:rsidRPr="00417558">
        <w:rPr>
          <w:color w:val="000000" w:themeColor="text1"/>
          <w:sz w:val="28"/>
          <w:szCs w:val="28"/>
        </w:rPr>
        <w:t>. 194-198 ГПК РФ, суд</w:t>
      </w:r>
    </w:p>
    <w:p w:rsidR="00417558" w:rsidRPr="00417558" w:rsidP="00417558">
      <w:pPr>
        <w:pStyle w:val="BodyText2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417558" w:rsidRPr="00417558" w:rsidP="00417558">
      <w:pPr>
        <w:jc w:val="center"/>
        <w:rPr>
          <w:b/>
          <w:color w:val="000000" w:themeColor="text1"/>
          <w:sz w:val="28"/>
          <w:szCs w:val="28"/>
        </w:rPr>
      </w:pPr>
      <w:r w:rsidRPr="00417558">
        <w:rPr>
          <w:b/>
          <w:color w:val="000000" w:themeColor="text1"/>
          <w:sz w:val="28"/>
          <w:szCs w:val="28"/>
        </w:rPr>
        <w:t>РЕШИЛ:</w:t>
      </w:r>
    </w:p>
    <w:p w:rsidR="00417558" w:rsidRPr="00417558" w:rsidP="00417558">
      <w:pPr>
        <w:ind w:firstLine="709"/>
        <w:jc w:val="both"/>
        <w:rPr>
          <w:color w:val="000000" w:themeColor="text1"/>
          <w:sz w:val="28"/>
          <w:szCs w:val="28"/>
        </w:rPr>
      </w:pPr>
    </w:p>
    <w:p w:rsidR="00417558" w:rsidRPr="00417558" w:rsidP="00417558">
      <w:pPr>
        <w:pStyle w:val="NormalWeb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17558">
        <w:rPr>
          <w:color w:val="000000" w:themeColor="text1"/>
          <w:sz w:val="28"/>
          <w:szCs w:val="28"/>
        </w:rPr>
        <w:t>Исковые требования ПАО СК «Росгосстрах» к Пантелеенко Кириллу Витальевичу о возмещении ущерба в порядке регресса, третье лицо</w:t>
      </w:r>
      <w:r w:rsidRPr="00417558">
        <w:rPr>
          <w:bCs/>
          <w:color w:val="000000" w:themeColor="text1"/>
          <w:sz w:val="28"/>
          <w:szCs w:val="28"/>
        </w:rPr>
        <w:t xml:space="preserve"> – </w:t>
      </w:r>
      <w:r w:rsidRPr="00B47067" w:rsidR="00B47067">
        <w:rPr>
          <w:bCs/>
          <w:color w:val="000000" w:themeColor="text1"/>
          <w:sz w:val="28"/>
          <w:szCs w:val="28"/>
        </w:rPr>
        <w:t>&lt;…&gt;</w:t>
      </w:r>
      <w:r w:rsidRPr="00417558">
        <w:rPr>
          <w:color w:val="000000" w:themeColor="text1"/>
          <w:sz w:val="28"/>
          <w:szCs w:val="28"/>
        </w:rPr>
        <w:t>, – удовлетворить.</w:t>
      </w:r>
    </w:p>
    <w:p w:rsidR="00417558" w:rsidRPr="00417558" w:rsidP="00417558">
      <w:pPr>
        <w:pStyle w:val="BodyText2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417558">
        <w:rPr>
          <w:color w:val="000000" w:themeColor="text1"/>
          <w:sz w:val="28"/>
          <w:szCs w:val="28"/>
        </w:rPr>
        <w:t>Взыскать с Пантелеенко Кирилла Витальевича в пользу ПАО СК «Росгосстрах» 50000,00 рублей в счет возмещения вреда, причиненного в результате повреждения застрахованного имущества и расходы по оплате госпошлины в размере 1700,00 рублей</w:t>
      </w:r>
    </w:p>
    <w:p w:rsidR="00417558" w:rsidRPr="00417558" w:rsidP="00417558">
      <w:pPr>
        <w:ind w:firstLine="709"/>
        <w:jc w:val="both"/>
        <w:rPr>
          <w:color w:val="000000" w:themeColor="text1"/>
          <w:sz w:val="28"/>
          <w:szCs w:val="28"/>
        </w:rPr>
      </w:pPr>
      <w:r w:rsidRPr="00417558">
        <w:rPr>
          <w:color w:val="000000" w:themeColor="text1"/>
          <w:sz w:val="28"/>
          <w:szCs w:val="28"/>
        </w:rPr>
        <w:t xml:space="preserve"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</w:t>
      </w:r>
      <w:r w:rsidRPr="00417558">
        <w:rPr>
          <w:color w:val="000000" w:themeColor="text1"/>
          <w:sz w:val="28"/>
          <w:szCs w:val="28"/>
        </w:rPr>
        <w:t>к мировому судье</w:t>
      </w:r>
      <w:r w:rsidRPr="00417558">
        <w:rPr>
          <w:color w:val="000000" w:themeColor="text1"/>
          <w:sz w:val="28"/>
          <w:szCs w:val="28"/>
        </w:rPr>
        <w:t xml:space="preserve"> с заявлением о составлении мотивированного решения суда в течение трех дней со дня объявления резолютивной части решения суда; не присутствовавшие - в течение пятнадцати дней со дня объявления резолютивной части решения суда.</w:t>
      </w:r>
    </w:p>
    <w:p w:rsidR="00417558" w:rsidP="00417558">
      <w:pPr>
        <w:ind w:firstLine="709"/>
        <w:jc w:val="both"/>
        <w:rPr>
          <w:color w:val="000000" w:themeColor="text1"/>
          <w:sz w:val="28"/>
          <w:szCs w:val="28"/>
        </w:rPr>
      </w:pPr>
      <w:r w:rsidRPr="00417558">
        <w:rPr>
          <w:color w:val="000000" w:themeColor="text1"/>
          <w:sz w:val="28"/>
          <w:szCs w:val="28"/>
        </w:rPr>
        <w:t xml:space="preserve">Решение может быть обжаловано в апелляционном порядке в Красноперекопский районный суд Республики Крым, в течение месяца со дня изготовления решения в окончательной форме, </w:t>
      </w:r>
      <w:r w:rsidRPr="00417558">
        <w:rPr>
          <w:color w:val="000000" w:themeColor="text1"/>
          <w:sz w:val="28"/>
          <w:szCs w:val="28"/>
        </w:rPr>
        <w:t>через мирового судью</w:t>
      </w:r>
      <w:r w:rsidRPr="00417558">
        <w:rPr>
          <w:color w:val="000000" w:themeColor="text1"/>
          <w:sz w:val="28"/>
          <w:szCs w:val="28"/>
        </w:rPr>
        <w:t>.</w:t>
      </w:r>
    </w:p>
    <w:p w:rsidR="00350781" w:rsidP="00417558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Мотивированное </w:t>
      </w:r>
      <w:r>
        <w:rPr>
          <w:color w:val="000000" w:themeColor="text1"/>
          <w:sz w:val="28"/>
          <w:szCs w:val="28"/>
        </w:rPr>
        <w:t>решение  составлено</w:t>
      </w:r>
      <w:r>
        <w:rPr>
          <w:color w:val="000000" w:themeColor="text1"/>
          <w:sz w:val="28"/>
          <w:szCs w:val="28"/>
        </w:rPr>
        <w:t xml:space="preserve"> 28 ноября 2019 года.</w:t>
      </w:r>
    </w:p>
    <w:p w:rsidR="00241991" w:rsidRPr="00417558" w:rsidP="00417558">
      <w:pPr>
        <w:ind w:firstLine="709"/>
        <w:jc w:val="both"/>
        <w:rPr>
          <w:color w:val="000000" w:themeColor="text1"/>
          <w:sz w:val="28"/>
          <w:szCs w:val="28"/>
        </w:rPr>
      </w:pPr>
    </w:p>
    <w:p w:rsidR="00417558" w:rsidRPr="00417558" w:rsidP="00417558">
      <w:pPr>
        <w:ind w:firstLine="709"/>
        <w:jc w:val="both"/>
        <w:rPr>
          <w:color w:val="000000" w:themeColor="text1"/>
          <w:sz w:val="28"/>
          <w:szCs w:val="28"/>
        </w:rPr>
      </w:pPr>
    </w:p>
    <w:p w:rsidR="00417558" w:rsidP="00417558">
      <w:pPr>
        <w:pStyle w:val="BodyText2"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417558">
        <w:rPr>
          <w:color w:val="000000" w:themeColor="text1"/>
          <w:sz w:val="28"/>
          <w:szCs w:val="28"/>
        </w:rPr>
        <w:t>Мировой судья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Pr="00417558">
        <w:rPr>
          <w:color w:val="000000" w:themeColor="text1"/>
          <w:sz w:val="28"/>
          <w:szCs w:val="28"/>
        </w:rPr>
        <w:t>О.В.</w:t>
      </w:r>
      <w:r>
        <w:rPr>
          <w:color w:val="000000" w:themeColor="text1"/>
          <w:sz w:val="28"/>
          <w:szCs w:val="28"/>
        </w:rPr>
        <w:t xml:space="preserve"> </w:t>
      </w:r>
      <w:r w:rsidRPr="00417558">
        <w:rPr>
          <w:color w:val="000000" w:themeColor="text1"/>
          <w:sz w:val="28"/>
          <w:szCs w:val="28"/>
        </w:rPr>
        <w:t>Кардашина</w:t>
      </w:r>
    </w:p>
    <w:p w:rsidR="002F6D47" w:rsidRPr="00417558" w:rsidP="00417558">
      <w:pPr>
        <w:jc w:val="both"/>
        <w:rPr>
          <w:color w:val="000000" w:themeColor="text1"/>
        </w:rPr>
      </w:pPr>
    </w:p>
    <w:sectPr w:rsidSect="00417558">
      <w:headerReference w:type="default" r:id="rId20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45064399"/>
      <w:docPartObj>
        <w:docPartGallery w:val="Page Numbers (Top of Page)"/>
        <w:docPartUnique/>
      </w:docPartObj>
    </w:sdtPr>
    <w:sdtContent>
      <w:p w:rsidR="0041755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7067">
          <w:rPr>
            <w:noProof/>
          </w:rPr>
          <w:t>5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862"/>
    <w:rsid w:val="001C7D14"/>
    <w:rsid w:val="00241991"/>
    <w:rsid w:val="002C1A30"/>
    <w:rsid w:val="002F6D47"/>
    <w:rsid w:val="00350781"/>
    <w:rsid w:val="003E084A"/>
    <w:rsid w:val="00417558"/>
    <w:rsid w:val="005E6BB7"/>
    <w:rsid w:val="007115E0"/>
    <w:rsid w:val="00773AAF"/>
    <w:rsid w:val="00943371"/>
    <w:rsid w:val="009F1479"/>
    <w:rsid w:val="00AE5E90"/>
    <w:rsid w:val="00B47067"/>
    <w:rsid w:val="00B90862"/>
    <w:rsid w:val="00DB1B1D"/>
    <w:rsid w:val="00DF3658"/>
    <w:rsid w:val="00FB324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FE1391F-1D36-4ED7-8E78-E586D9A2E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75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2"/>
    <w:uiPriority w:val="99"/>
    <w:rsid w:val="00417558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4175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rmalWeb">
    <w:name w:val="Normal (Web)"/>
    <w:basedOn w:val="Normal"/>
    <w:rsid w:val="00417558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41755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175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417558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175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1"/>
    <w:qFormat/>
    <w:rsid w:val="009433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24199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4199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56386C440C98D8CC0147B646A453F5CB069A86FF75645E87FCC10F0515B22D066DC73C93FBE1FEE863F39639298EA5DD2DAB7635C8i8S5M" TargetMode="External" /><Relationship Id="rId11" Type="http://schemas.openxmlformats.org/officeDocument/2006/relationships/hyperlink" Target="consultantplus://offline/ref=56386C440C98D8CC0147B646A453F5CB069A86FF75645E87FCC10F0515B22D066DC73C97F7E3FEE863F39639298EA5DD2DAB7635C8i8S5M" TargetMode="External" /><Relationship Id="rId12" Type="http://schemas.openxmlformats.org/officeDocument/2006/relationships/hyperlink" Target="consultantplus://offline/ref=56386C440C98D8CC0147B646A453F5CB069A86FF75645E87FCC10F0515B22D066DC73C97F7E5FEE863F39639298EA5DD2DAB7635C8i8S5M" TargetMode="External" /><Relationship Id="rId13" Type="http://schemas.openxmlformats.org/officeDocument/2006/relationships/hyperlink" Target="consultantplus://offline/ref=56386C440C98D8CC0147B646A453F5CB069A86FF75645E87FCC10F0515B22D066DC73C97F7E7FEE863F39639298EA5DD2DAB7635C8i8S5M" TargetMode="External" /><Relationship Id="rId14" Type="http://schemas.openxmlformats.org/officeDocument/2006/relationships/hyperlink" Target="consultantplus://offline/ref=56386C440C98D8CC0147B646A453F5CB069A86FF75645E87FCC10F0515B22D066DC73C91F2E1FEE863F39639298EA5DD2DAB7635C8i8S5M" TargetMode="External" /><Relationship Id="rId15" Type="http://schemas.openxmlformats.org/officeDocument/2006/relationships/hyperlink" Target="consultantplus://offline/ref=1F6FFC2E741C5913770081E6323385F7A17817D58B8C346ADBA5AA9720AFB0A91C8580CF55A691A77DEA49B8E60E20927486186E42w7z5M" TargetMode="External" /><Relationship Id="rId16" Type="http://schemas.openxmlformats.org/officeDocument/2006/relationships/hyperlink" Target="consultantplus://offline/ref=1F6FFC2E741C5913770081E6323385F7A17817D58B8C346ADBA5AA9720AFB0A91C8580CF55A291A77DEA49B8E60E20927486186E42w7z5M" TargetMode="External" /><Relationship Id="rId17" Type="http://schemas.openxmlformats.org/officeDocument/2006/relationships/hyperlink" Target="consultantplus://offline/ref=1F6FFC2E741C5913770081E6323385F7A17817D58B8C346ADBA5AA9720AFB0A91C8580CF55AE91A77DEA49B8E60E20927486186E42w7z5M" TargetMode="External" /><Relationship Id="rId18" Type="http://schemas.openxmlformats.org/officeDocument/2006/relationships/hyperlink" Target="consultantplus://offline/ref=E0500B1B20633F96B699A8465756BFEC531DF22E3AABC0349B22E05353F88E20672190EA0E792D259FE2E3320BA588B087744A28E45E2986KED4N" TargetMode="External" /><Relationship Id="rId19" Type="http://schemas.openxmlformats.org/officeDocument/2006/relationships/hyperlink" Target="consultantplus://offline/ref=1F6FFC2E741C5913770081E6323385F7A17114D3888F346ADBA5AA9720AFB0A91C8580C95DA591A77DEA49B8E60E20927486186E42w7z5M" TargetMode="External" /><Relationship Id="rId2" Type="http://schemas.openxmlformats.org/officeDocument/2006/relationships/webSettings" Target="webSettings.xml" /><Relationship Id="rId20" Type="http://schemas.openxmlformats.org/officeDocument/2006/relationships/header" Target="header1.xml" /><Relationship Id="rId21" Type="http://schemas.openxmlformats.org/officeDocument/2006/relationships/theme" Target="theme/theme1.xml" /><Relationship Id="rId2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6386C440C98D8CC0147B646A453F5CB069284F872625E87FCC10F0515B22D066DC73C94F2E2F3BC34BC97656FD3B6DE24AB7534D78EB4B5i7SCM" TargetMode="External" /><Relationship Id="rId5" Type="http://schemas.openxmlformats.org/officeDocument/2006/relationships/hyperlink" Target="consultantplus://offline/ref=56386C440C98D8CC0147B646A453F5CB069A86FF75645E87FCC10F0515B22D066DC73C90FBE4FEE863F39639298EA5DD2DAB7635C8i8S5M" TargetMode="External" /><Relationship Id="rId6" Type="http://schemas.openxmlformats.org/officeDocument/2006/relationships/hyperlink" Target="consultantplus://offline/ref=56386C440C98D8CC0147B646A453F5CB069A86FF75645E87FCC10F0515B22D066DC73C96F3E6FEE863F39639298EA5DD2DAB7635C8i8S5M" TargetMode="External" /><Relationship Id="rId7" Type="http://schemas.openxmlformats.org/officeDocument/2006/relationships/hyperlink" Target="consultantplus://offline/ref=56386C440C98D8CC0147B646A453F5CB069A86FF75645E87FCC10F0515B22D067FC76498F0E8EBBD33A9C1342Ai8SFM" TargetMode="External" /><Relationship Id="rId8" Type="http://schemas.openxmlformats.org/officeDocument/2006/relationships/hyperlink" Target="consultantplus://offline/ref=56386C440C98D8CC0147B646A453F5CB069A86FF75645E87FCC10F0515B22D066DC73C97F4E6FEE863F39639298EA5DD2DAB7635C8i8S5M" TargetMode="External" /><Relationship Id="rId9" Type="http://schemas.openxmlformats.org/officeDocument/2006/relationships/hyperlink" Target="consultantplus://offline/ref=56386C440C98D8CC0147B646A453F5CB069A86FF75645E87FCC10F0515B22D066DC73C94F0E7FEE863F39639298EA5DD2DAB7635C8i8S5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