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CB28C2">
        <w:rPr>
          <w:rFonts w:ascii="Times New Roman" w:hAnsi="Times New Roman" w:cs="Times New Roman"/>
          <w:sz w:val="28"/>
          <w:szCs w:val="28"/>
        </w:rPr>
        <w:t>6/2024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CB28C2">
        <w:rPr>
          <w:rFonts w:ascii="Times New Roman" w:hAnsi="Times New Roman" w:cs="Times New Roman"/>
          <w:sz w:val="28"/>
          <w:szCs w:val="28"/>
        </w:rPr>
        <w:t>Бондаренко Н.В.,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590525">
        <w:rPr>
          <w:rFonts w:ascii="Times New Roman" w:hAnsi="Times New Roman" w:cs="Times New Roman"/>
          <w:sz w:val="28"/>
          <w:szCs w:val="28"/>
        </w:rPr>
        <w:t>Бондаренко Сергею Владимировичу и Бондаренко Наталье Викторовна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BE144F" w:rsidR="00BE144F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="00BE144F">
        <w:rPr>
          <w:rFonts w:ascii="Times New Roman" w:hAnsi="Times New Roman" w:cs="Times New Roman"/>
          <w:sz w:val="28"/>
          <w:szCs w:val="28"/>
        </w:rPr>
        <w:t xml:space="preserve">, </w:t>
      </w:r>
      <w:r w:rsidR="0059052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1F1C60" w:rsidR="00590525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BE144F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E55C6">
        <w:rPr>
          <w:rFonts w:ascii="Times New Roman" w:hAnsi="Times New Roman" w:cs="Times New Roman"/>
          <w:sz w:val="28"/>
          <w:szCs w:val="28"/>
        </w:rPr>
        <w:t xml:space="preserve">в солидарном порядке </w:t>
      </w:r>
      <w:r w:rsidR="009A41C6"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="00590525">
        <w:rPr>
          <w:rFonts w:ascii="Times New Roman" w:hAnsi="Times New Roman" w:cs="Times New Roman"/>
          <w:sz w:val="28"/>
          <w:szCs w:val="28"/>
        </w:rPr>
        <w:t xml:space="preserve">Бондаренко Сергея Владимировича,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F8D">
        <w:rPr>
          <w:rFonts w:ascii="Times New Roman" w:hAnsi="Times New Roman" w:cs="Times New Roman"/>
          <w:sz w:val="28"/>
          <w:szCs w:val="28"/>
        </w:rPr>
        <w:t xml:space="preserve"> </w:t>
      </w:r>
      <w:r w:rsidR="007924E0">
        <w:rPr>
          <w:rFonts w:ascii="Times New Roman" w:hAnsi="Times New Roman" w:cs="Times New Roman"/>
          <w:sz w:val="28"/>
          <w:szCs w:val="28"/>
        </w:rPr>
        <w:t xml:space="preserve">Бондаренко Натальи Викторовны,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5FC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теплоснабжения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7924E0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E55C6">
        <w:rPr>
          <w:rFonts w:ascii="Times New Roman" w:hAnsi="Times New Roman" w:cs="Times New Roman"/>
          <w:sz w:val="28"/>
          <w:szCs w:val="28"/>
        </w:rPr>
        <w:t>12 988</w:t>
      </w:r>
      <w:r w:rsidR="00351DBD">
        <w:rPr>
          <w:rFonts w:ascii="Times New Roman" w:hAnsi="Times New Roman" w:cs="Times New Roman"/>
          <w:sz w:val="28"/>
          <w:szCs w:val="28"/>
        </w:rPr>
        <w:t xml:space="preserve"> руб. </w:t>
      </w:r>
      <w:r w:rsidR="00EE55C6">
        <w:rPr>
          <w:rFonts w:ascii="Times New Roman" w:hAnsi="Times New Roman" w:cs="Times New Roman"/>
          <w:sz w:val="28"/>
          <w:szCs w:val="28"/>
        </w:rPr>
        <w:t xml:space="preserve">32 коп.,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пени, с учётом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жилых домов», в размере </w:t>
      </w:r>
      <w:r w:rsidR="00A32171">
        <w:rPr>
          <w:rFonts w:ascii="Times New Roman" w:hAnsi="Times New Roman" w:cs="Times New Roman"/>
          <w:sz w:val="28"/>
          <w:szCs w:val="28"/>
        </w:rPr>
        <w:t xml:space="preserve">1 962 </w:t>
      </w:r>
      <w:r w:rsidR="0030745C">
        <w:rPr>
          <w:rFonts w:ascii="Times New Roman" w:hAnsi="Times New Roman" w:cs="Times New Roman"/>
          <w:sz w:val="28"/>
          <w:szCs w:val="28"/>
        </w:rPr>
        <w:t xml:space="preserve">руб. </w:t>
      </w:r>
      <w:r w:rsidR="00A32171">
        <w:rPr>
          <w:rFonts w:ascii="Times New Roman" w:hAnsi="Times New Roman" w:cs="Times New Roman"/>
          <w:sz w:val="28"/>
          <w:szCs w:val="28"/>
        </w:rPr>
        <w:t>14 коп.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, а </w:t>
      </w:r>
      <w:r w:rsidRPr="008263CF" w:rsidR="00FB64B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A32171">
        <w:rPr>
          <w:rFonts w:ascii="Times New Roman" w:hAnsi="Times New Roman" w:cs="Times New Roman"/>
          <w:b/>
          <w:sz w:val="28"/>
          <w:szCs w:val="28"/>
        </w:rPr>
        <w:t>14 950,46</w:t>
      </w:r>
      <w:r w:rsidR="007869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32171">
        <w:rPr>
          <w:rFonts w:ascii="Times New Roman" w:hAnsi="Times New Roman" w:cs="Times New Roman"/>
          <w:b/>
          <w:sz w:val="28"/>
          <w:szCs w:val="28"/>
        </w:rPr>
        <w:t>четырнадцать тысяч девятьсот пятьдесят</w:t>
      </w:r>
      <w:r w:rsidR="0078690E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A32171">
        <w:rPr>
          <w:rFonts w:ascii="Times New Roman" w:hAnsi="Times New Roman" w:cs="Times New Roman"/>
          <w:b/>
          <w:sz w:val="28"/>
          <w:szCs w:val="28"/>
        </w:rPr>
        <w:t>46</w:t>
      </w:r>
      <w:r w:rsidR="00A3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0E">
        <w:rPr>
          <w:rFonts w:ascii="Times New Roman" w:hAnsi="Times New Roman" w:cs="Times New Roman"/>
          <w:b/>
          <w:sz w:val="28"/>
          <w:szCs w:val="28"/>
        </w:rPr>
        <w:t>копеек</w:t>
      </w:r>
      <w:r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32171">
        <w:rPr>
          <w:rFonts w:ascii="Times New Roman" w:hAnsi="Times New Roman" w:cs="Times New Roman"/>
          <w:sz w:val="28"/>
          <w:szCs w:val="28"/>
        </w:rPr>
        <w:t>Бондаренко Сергея Владимировича, Бондаренко Натальи Викторовны</w:t>
      </w:r>
      <w:r w:rsidRPr="00F650DD" w:rsidR="00A32171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</w:t>
      </w:r>
      <w:r w:rsidRPr="00F650DD">
        <w:rPr>
          <w:rFonts w:ascii="Times New Roman" w:hAnsi="Times New Roman" w:cs="Times New Roman"/>
          <w:sz w:val="28"/>
          <w:szCs w:val="28"/>
        </w:rPr>
        <w:t>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р/счёт 40602810441020000003, получатель Филиал ГУП РК «Крымтеплокоммунэнерго» в г. Керчь) государст</w:t>
      </w:r>
      <w:r w:rsidRPr="00F650DD">
        <w:rPr>
          <w:rFonts w:ascii="Times New Roman" w:hAnsi="Times New Roman" w:cs="Times New Roman"/>
          <w:sz w:val="28"/>
          <w:szCs w:val="28"/>
        </w:rPr>
        <w:t>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32171">
        <w:rPr>
          <w:rFonts w:ascii="Times New Roman" w:hAnsi="Times New Roman" w:cs="Times New Roman"/>
          <w:b/>
          <w:sz w:val="28"/>
          <w:szCs w:val="28"/>
        </w:rPr>
        <w:t>598</w:t>
      </w:r>
      <w:r w:rsidR="000C439B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A32171">
        <w:rPr>
          <w:rFonts w:ascii="Times New Roman" w:hAnsi="Times New Roman" w:cs="Times New Roman"/>
          <w:b/>
          <w:sz w:val="28"/>
          <w:szCs w:val="28"/>
        </w:rPr>
        <w:t>01 копейка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20" w:rsidRPr="00F650DD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F650DD" w:rsidP="00D80320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"/>
        <w:gridCol w:w="1199"/>
        <w:gridCol w:w="1199"/>
        <w:gridCol w:w="634"/>
        <w:gridCol w:w="842"/>
        <w:gridCol w:w="1337"/>
        <w:gridCol w:w="2826"/>
        <w:gridCol w:w="1028"/>
      </w:tblGrid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возникшей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11.09.2020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11.09.2020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102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141,18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13.10.2020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70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141,18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11.11.2020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Период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41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141,18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11.12.2020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11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141,18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12.01.2021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21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1,65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2,54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139,03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11.02.2021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2,75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16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1,33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34 × 1/130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135,85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11.03.2021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11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19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16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44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3,66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6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1,15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49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56 × 1/130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131,32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13.04.2021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17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33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27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2,98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124,72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возникшей 11.05.2021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30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41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3,79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35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8,21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118,86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11.06.2021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Период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26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554,30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15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1,39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45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111,92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13.07.2021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17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32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3,25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28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3,36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3,88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103,87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 возникшей 11.08.2021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30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3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0,32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42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15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41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18,55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99,76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11.09.2021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2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28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14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46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574,26 × 10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2,98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18,55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574,26 × 134 × 1/130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90,70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12.10.2021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13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17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39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21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3,01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35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11,60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81,14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11.11.2021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30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9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1,16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51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7,32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5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1,66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574,25 × 14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71,63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11.12.2021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9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21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35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11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123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51,62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60,92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11.01.2022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× 4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0,57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42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574,25 × 92 × 1/130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38,61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49,10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11.02.2022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14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13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61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25,60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36,51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11.03.2022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574,25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33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13,85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24,76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возникшей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12.04.2022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11,33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11.05.2022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32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5,82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5,82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11.06.2022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0,18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11.07.2022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574,25 × 1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основного долга: 12 988,32 руб.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 xml:space="preserve">Сумма пеней по всем задолженностям: 1 </w:t>
            </w:r>
            <w:r>
              <w:rPr>
                <w:rFonts w:ascii="Arial" w:hAnsi="Arial" w:cs="Arial"/>
                <w:color w:val="5C5C5C"/>
                <w:sz w:val="21"/>
                <w:szCs w:val="21"/>
              </w:rPr>
              <w:t>962,14 руб.</w:t>
            </w:r>
          </w:p>
        </w:tc>
      </w:tr>
    </w:tbl>
    <w:p w:rsidR="003E7800" w:rsidP="00EE55C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1679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1C60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37FAA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ED11-0E20-4D33-8A17-CDF450C0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