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DB0" w:rsidP="00516DB0">
      <w:pPr>
        <w:contextualSpacing/>
        <w:jc w:val="right"/>
        <w:rPr>
          <w:sz w:val="28"/>
          <w:szCs w:val="28"/>
        </w:rPr>
      </w:pPr>
    </w:p>
    <w:p w:rsidR="00516DB0" w:rsidRPr="00351FED" w:rsidP="00516DB0">
      <w:pPr>
        <w:contextualSpacing/>
        <w:jc w:val="right"/>
        <w:rPr>
          <w:sz w:val="28"/>
          <w:szCs w:val="28"/>
        </w:rPr>
      </w:pPr>
      <w:r w:rsidRPr="009D0A73">
        <w:rPr>
          <w:sz w:val="28"/>
          <w:szCs w:val="28"/>
        </w:rPr>
        <w:t>Дело № 2-61-</w:t>
      </w:r>
      <w:r w:rsidR="00842A5E">
        <w:rPr>
          <w:sz w:val="28"/>
          <w:szCs w:val="28"/>
        </w:rPr>
        <w:t>8</w:t>
      </w:r>
      <w:r>
        <w:rPr>
          <w:sz w:val="28"/>
          <w:szCs w:val="28"/>
        </w:rPr>
        <w:t>/202</w:t>
      </w:r>
      <w:r w:rsidR="00842A5E">
        <w:rPr>
          <w:sz w:val="28"/>
          <w:szCs w:val="28"/>
        </w:rPr>
        <w:t>2</w:t>
      </w:r>
    </w:p>
    <w:p w:rsidR="00516DB0" w:rsidRPr="00351FED" w:rsidP="00516DB0">
      <w:pPr>
        <w:contextualSpacing/>
        <w:jc w:val="right"/>
        <w:rPr>
          <w:sz w:val="28"/>
          <w:szCs w:val="28"/>
        </w:rPr>
      </w:pPr>
      <w:r w:rsidRPr="00351FED">
        <w:rPr>
          <w:sz w:val="28"/>
          <w:szCs w:val="28"/>
        </w:rPr>
        <w:t xml:space="preserve">УИД </w:t>
      </w:r>
      <w:r w:rsidRPr="000965A1">
        <w:rPr>
          <w:sz w:val="28"/>
          <w:szCs w:val="28"/>
        </w:rPr>
        <w:t>91MS0061-01-202</w:t>
      </w:r>
      <w:r w:rsidR="00842A5E">
        <w:rPr>
          <w:sz w:val="28"/>
          <w:szCs w:val="28"/>
        </w:rPr>
        <w:t>1</w:t>
      </w:r>
      <w:r w:rsidRPr="000965A1">
        <w:rPr>
          <w:sz w:val="28"/>
          <w:szCs w:val="28"/>
        </w:rPr>
        <w:t>-</w:t>
      </w:r>
      <w:r w:rsidR="00842A5E">
        <w:rPr>
          <w:sz w:val="28"/>
          <w:szCs w:val="28"/>
        </w:rPr>
        <w:t>002185-24</w:t>
      </w:r>
    </w:p>
    <w:p w:rsidR="00516DB0" w:rsidP="00516DB0">
      <w:pPr>
        <w:contextualSpacing/>
        <w:jc w:val="center"/>
        <w:rPr>
          <w:b/>
          <w:sz w:val="28"/>
          <w:szCs w:val="28"/>
        </w:rPr>
      </w:pPr>
    </w:p>
    <w:p w:rsidR="00516DB0" w:rsidRPr="00897E54" w:rsidP="00516DB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897E54">
        <w:rPr>
          <w:b/>
          <w:sz w:val="28"/>
          <w:szCs w:val="28"/>
        </w:rPr>
        <w:t>РЕШЕНИЕ</w:t>
      </w:r>
    </w:p>
    <w:p w:rsidR="00516DB0" w:rsidRPr="00897E54" w:rsidP="00516DB0">
      <w:pPr>
        <w:contextualSpacing/>
        <w:jc w:val="center"/>
        <w:rPr>
          <w:sz w:val="28"/>
          <w:szCs w:val="28"/>
        </w:rPr>
      </w:pPr>
      <w:r w:rsidRPr="00897E54">
        <w:rPr>
          <w:sz w:val="28"/>
          <w:szCs w:val="28"/>
        </w:rPr>
        <w:t>Именем Российской Федерации</w:t>
      </w:r>
    </w:p>
    <w:p w:rsidR="00516DB0" w:rsidP="00516DB0">
      <w:pPr>
        <w:contextualSpacing/>
        <w:jc w:val="center"/>
        <w:rPr>
          <w:b/>
          <w:sz w:val="28"/>
          <w:szCs w:val="28"/>
        </w:rPr>
      </w:pPr>
      <w:r w:rsidRPr="00897E54">
        <w:rPr>
          <w:b/>
          <w:sz w:val="28"/>
          <w:szCs w:val="28"/>
        </w:rPr>
        <w:t>Резолютивная часть</w:t>
      </w:r>
    </w:p>
    <w:p w:rsidR="00516DB0" w:rsidP="00516DB0">
      <w:pPr>
        <w:contextualSpacing/>
        <w:rPr>
          <w:sz w:val="28"/>
          <w:szCs w:val="28"/>
        </w:rPr>
      </w:pPr>
    </w:p>
    <w:p w:rsidR="00516DB0" w:rsidRPr="00897E54" w:rsidP="00516DB0">
      <w:pPr>
        <w:contextualSpacing/>
        <w:rPr>
          <w:sz w:val="28"/>
          <w:szCs w:val="28"/>
        </w:rPr>
      </w:pPr>
      <w:r>
        <w:rPr>
          <w:sz w:val="28"/>
          <w:szCs w:val="28"/>
        </w:rPr>
        <w:t>24 января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897E54">
        <w:rPr>
          <w:sz w:val="28"/>
          <w:szCs w:val="28"/>
        </w:rPr>
        <w:t xml:space="preserve"> года                </w:t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  <w:t xml:space="preserve">п. </w:t>
      </w:r>
      <w:r w:rsidRPr="00897E54">
        <w:rPr>
          <w:sz w:val="28"/>
          <w:szCs w:val="28"/>
        </w:rPr>
        <w:t>Ленино</w:t>
      </w:r>
    </w:p>
    <w:p w:rsidR="00516DB0" w:rsidRPr="00897E54" w:rsidP="00516DB0">
      <w:pPr>
        <w:contextualSpacing/>
        <w:rPr>
          <w:sz w:val="28"/>
          <w:szCs w:val="28"/>
        </w:rPr>
      </w:pPr>
    </w:p>
    <w:p w:rsidR="00842A5E" w:rsidRPr="00897E54" w:rsidP="00842A5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97E54">
        <w:rPr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842A5E" w:rsidP="00842A5E">
      <w:pPr>
        <w:contextualSpacing/>
        <w:jc w:val="both"/>
        <w:rPr>
          <w:sz w:val="28"/>
          <w:szCs w:val="28"/>
        </w:rPr>
      </w:pPr>
      <w:r w:rsidRPr="00897E54">
        <w:rPr>
          <w:sz w:val="28"/>
          <w:szCs w:val="28"/>
        </w:rPr>
        <w:t xml:space="preserve">при </w:t>
      </w:r>
      <w:r>
        <w:rPr>
          <w:sz w:val="28"/>
          <w:szCs w:val="28"/>
        </w:rPr>
        <w:t>помощнике мирового судьи Козицкой А.В.</w:t>
      </w:r>
    </w:p>
    <w:p w:rsidR="00516DB0" w:rsidP="00842A5E">
      <w:pPr>
        <w:ind w:firstLine="708"/>
        <w:contextualSpacing/>
        <w:jc w:val="both"/>
        <w:rPr>
          <w:sz w:val="28"/>
          <w:szCs w:val="28"/>
        </w:rPr>
      </w:pPr>
      <w:r w:rsidRPr="000A11A5">
        <w:rPr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Pr="00A83E1F">
        <w:rPr>
          <w:sz w:val="28"/>
          <w:szCs w:val="28"/>
        </w:rPr>
        <w:t xml:space="preserve">иску  </w:t>
      </w:r>
      <w:r>
        <w:rPr>
          <w:sz w:val="28"/>
          <w:szCs w:val="28"/>
        </w:rPr>
        <w:t>Государственного учреждения Республики Крым «Центр занятости населения» к Павленко Ярославу Сергеевичу о взыскании денежных средств</w:t>
      </w:r>
      <w:r>
        <w:rPr>
          <w:sz w:val="28"/>
          <w:szCs w:val="28"/>
        </w:rPr>
        <w:t>,</w:t>
      </w:r>
    </w:p>
    <w:p w:rsidR="00842A5E" w:rsidP="00842A5E">
      <w:pPr>
        <w:ind w:firstLine="708"/>
        <w:contextualSpacing/>
        <w:jc w:val="both"/>
        <w:rPr>
          <w:sz w:val="28"/>
          <w:szCs w:val="28"/>
        </w:rPr>
      </w:pPr>
    </w:p>
    <w:p w:rsidR="00516DB0" w:rsidRPr="009D0A73" w:rsidP="00516DB0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9D0A73">
        <w:rPr>
          <w:sz w:val="28"/>
          <w:szCs w:val="28"/>
          <w:shd w:val="clear" w:color="auto" w:fill="FFFFFF"/>
        </w:rPr>
        <w:t xml:space="preserve">руководствуясь ст. ст.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D0A73">
          <w:rPr>
            <w:sz w:val="28"/>
            <w:szCs w:val="28"/>
          </w:rPr>
          <w:t>194</w:t>
        </w:r>
      </w:hyperlink>
      <w:r w:rsidRPr="009D0A73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0A73">
          <w:rPr>
            <w:sz w:val="28"/>
            <w:szCs w:val="28"/>
          </w:rPr>
          <w:t>199, 233-235 ГПК РФ,</w:t>
        </w:r>
      </w:hyperlink>
      <w:r w:rsidRPr="009D0A73">
        <w:rPr>
          <w:sz w:val="28"/>
          <w:szCs w:val="28"/>
          <w:shd w:val="clear" w:color="auto" w:fill="FFFFFF"/>
        </w:rPr>
        <w:t xml:space="preserve"> </w:t>
      </w:r>
      <w:r w:rsidRPr="009D0A73">
        <w:rPr>
          <w:sz w:val="28"/>
          <w:szCs w:val="28"/>
        </w:rPr>
        <w:t>ст. 1</w:t>
      </w:r>
      <w:r>
        <w:rPr>
          <w:sz w:val="28"/>
          <w:szCs w:val="28"/>
        </w:rPr>
        <w:t>064</w:t>
      </w:r>
      <w:r w:rsidRPr="009D0A73">
        <w:rPr>
          <w:sz w:val="28"/>
          <w:szCs w:val="28"/>
        </w:rPr>
        <w:t xml:space="preserve"> ГК РФ</w:t>
      </w:r>
      <w:r>
        <w:rPr>
          <w:sz w:val="28"/>
          <w:szCs w:val="28"/>
          <w:shd w:val="clear" w:color="auto" w:fill="FFFFFF"/>
        </w:rPr>
        <w:t xml:space="preserve"> мировой суд - </w:t>
      </w:r>
      <w:r w:rsidRPr="009D0A73">
        <w:rPr>
          <w:sz w:val="28"/>
          <w:szCs w:val="28"/>
          <w:shd w:val="clear" w:color="auto" w:fill="FFFFFF"/>
        </w:rPr>
        <w:t xml:space="preserve">                                           </w:t>
      </w:r>
    </w:p>
    <w:p w:rsidR="00516DB0" w:rsidRPr="00897E54" w:rsidP="00516DB0">
      <w:pPr>
        <w:ind w:firstLine="708"/>
        <w:contextualSpacing/>
        <w:jc w:val="center"/>
        <w:rPr>
          <w:b/>
          <w:sz w:val="28"/>
          <w:szCs w:val="28"/>
        </w:rPr>
      </w:pPr>
      <w:r w:rsidRPr="00897E54">
        <w:rPr>
          <w:b/>
          <w:sz w:val="28"/>
          <w:szCs w:val="28"/>
        </w:rPr>
        <w:t>Р</w:t>
      </w:r>
      <w:r w:rsidRPr="00897E54">
        <w:rPr>
          <w:b/>
          <w:sz w:val="28"/>
          <w:szCs w:val="28"/>
        </w:rPr>
        <w:t xml:space="preserve"> Е Ш И Л :</w:t>
      </w:r>
    </w:p>
    <w:p w:rsidR="00516DB0" w:rsidRPr="00897E54" w:rsidP="00516DB0">
      <w:pPr>
        <w:ind w:firstLine="708"/>
        <w:contextualSpacing/>
        <w:jc w:val="center"/>
        <w:rPr>
          <w:b/>
          <w:sz w:val="28"/>
          <w:szCs w:val="28"/>
        </w:rPr>
      </w:pPr>
    </w:p>
    <w:p w:rsidR="00516DB0" w:rsidP="00516DB0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</w:t>
      </w:r>
      <w:r w:rsidRPr="003646B9">
        <w:rPr>
          <w:sz w:val="28"/>
          <w:szCs w:val="28"/>
        </w:rPr>
        <w:t xml:space="preserve">ск  </w:t>
      </w:r>
      <w:r>
        <w:rPr>
          <w:sz w:val="28"/>
          <w:szCs w:val="28"/>
        </w:rPr>
        <w:t xml:space="preserve"> Государственного казенного учреждения Республики Крым «Центр занятости населения» удовлетворить полностью.</w:t>
      </w:r>
    </w:p>
    <w:p w:rsidR="00E948E7" w:rsidP="00E948E7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42A5E">
        <w:rPr>
          <w:sz w:val="28"/>
          <w:szCs w:val="28"/>
        </w:rPr>
        <w:t xml:space="preserve">Павленко Ярослава Сергеевича, </w:t>
      </w:r>
      <w:r w:rsidR="00BE3B16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 в  пользу Государственного казенного учреждения Республики Крым «Центр занятости населения»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ОГРН 1149102125480</w:t>
      </w:r>
      <w:r>
        <w:rPr>
          <w:sz w:val="28"/>
          <w:szCs w:val="28"/>
        </w:rPr>
        <w:t xml:space="preserve">, ИНН/КПП 9102059024/910201001, Реквизиты: Получатель платежа: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ГКУ «Центр занятости населения», л/с 04752202910), ИНН получателя 9102059024, КПП получателя 910201001, Банк получателя Отделение Республика Крым Банка России/УФК по РК, БИК </w:t>
      </w:r>
      <w:r w:rsidR="008F2158">
        <w:rPr>
          <w:sz w:val="28"/>
          <w:szCs w:val="28"/>
        </w:rPr>
        <w:t xml:space="preserve">013510002, к/счет в УФК №03100643000000017500, к/счет единый №40102810645370000035, </w:t>
      </w:r>
      <w:r w:rsidR="004B1B5A">
        <w:rPr>
          <w:sz w:val="28"/>
          <w:szCs w:val="28"/>
        </w:rPr>
        <w:t>ОКТМО 35701000, КБК 80811302992020100130.</w:t>
      </w:r>
    </w:p>
    <w:p w:rsidR="004B1B5A" w:rsidP="004B1B5A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необоснованно полученную сумму пособия</w:t>
      </w:r>
      <w:r>
        <w:rPr>
          <w:sz w:val="28"/>
          <w:szCs w:val="28"/>
        </w:rPr>
        <w:t xml:space="preserve"> за период с </w:t>
      </w:r>
      <w:r w:rsidR="00BE3B16">
        <w:rPr>
          <w:sz w:val="28"/>
          <w:szCs w:val="28"/>
        </w:rPr>
        <w:t xml:space="preserve"> </w:t>
      </w:r>
      <w:r w:rsidR="00BE3B16">
        <w:rPr>
          <w:sz w:val="28"/>
          <w:szCs w:val="28"/>
        </w:rPr>
        <w:t>(данные изъяты)</w:t>
      </w:r>
    </w:p>
    <w:p w:rsidR="00516DB0" w:rsidP="00516DB0">
      <w:pPr>
        <w:shd w:val="clear" w:color="auto" w:fill="FFFFFF"/>
        <w:spacing w:line="208" w:lineRule="atLeast"/>
        <w:ind w:firstLine="547"/>
        <w:jc w:val="both"/>
        <w:rPr>
          <w:sz w:val="28"/>
          <w:szCs w:val="28"/>
        </w:rPr>
      </w:pPr>
      <w:r w:rsidRPr="00897E5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C92762">
        <w:rPr>
          <w:sz w:val="28"/>
          <w:szCs w:val="28"/>
        </w:rPr>
        <w:t xml:space="preserve">Павленко Ярослава Сергеевича </w:t>
      </w:r>
      <w:r>
        <w:rPr>
          <w:sz w:val="28"/>
          <w:szCs w:val="28"/>
        </w:rPr>
        <w:t>государственную пошлину в доход местного бюджета в сумме</w:t>
      </w:r>
      <w:r w:rsidR="00C92762">
        <w:rPr>
          <w:sz w:val="28"/>
          <w:szCs w:val="28"/>
        </w:rPr>
        <w:t xml:space="preserve"> </w:t>
      </w:r>
      <w:r w:rsidR="00BE3B16">
        <w:rPr>
          <w:sz w:val="28"/>
          <w:szCs w:val="28"/>
        </w:rPr>
        <w:t xml:space="preserve"> </w:t>
      </w:r>
      <w:r w:rsidR="00BE3B16">
        <w:rPr>
          <w:sz w:val="28"/>
          <w:szCs w:val="28"/>
        </w:rPr>
        <w:t>(данные изъяты)</w:t>
      </w:r>
    </w:p>
    <w:p w:rsidR="00516DB0" w:rsidP="00516DB0">
      <w:pPr>
        <w:contextualSpacing/>
        <w:jc w:val="both"/>
        <w:rPr>
          <w:sz w:val="28"/>
          <w:szCs w:val="28"/>
        </w:rPr>
      </w:pPr>
    </w:p>
    <w:p w:rsidR="00516DB0" w:rsidRPr="00897E54" w:rsidP="00516DB0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897E54">
        <w:rPr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color w:val="000000"/>
          <w:sz w:val="28"/>
          <w:szCs w:val="28"/>
        </w:rPr>
        <w:t xml:space="preserve">  </w:t>
      </w:r>
      <w:r w:rsidRPr="00897E54"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897E54">
        <w:rPr>
          <w:color w:val="000000"/>
          <w:sz w:val="28"/>
          <w:szCs w:val="28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516DB0" w:rsidP="00516D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16DB0" w:rsidP="00516D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516DB0" w:rsidP="00516DB0">
      <w:pPr>
        <w:pStyle w:val="BodyText"/>
        <w:ind w:right="4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16DB0" w:rsidP="00516DB0">
      <w:pPr>
        <w:pStyle w:val="BodyText"/>
        <w:ind w:right="40" w:firstLine="720"/>
        <w:contextualSpacing/>
        <w:rPr>
          <w:sz w:val="28"/>
          <w:szCs w:val="28"/>
        </w:rPr>
      </w:pPr>
    </w:p>
    <w:p w:rsidR="00516DB0" w:rsidRPr="007A6303" w:rsidP="00516DB0">
      <w:pPr>
        <w:pStyle w:val="BodyText"/>
        <w:ind w:right="40" w:firstLine="720"/>
        <w:contextualSpacing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516DB0" w:rsidRPr="00897E54" w:rsidP="00516DB0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Мировой судья   судебного участка </w:t>
      </w:r>
    </w:p>
    <w:p w:rsidR="00516DB0" w:rsidRPr="00897E54" w:rsidP="00516DB0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№61 Ленинского судебного района    </w:t>
      </w:r>
      <w:r w:rsidR="0067232C">
        <w:rPr>
          <w:sz w:val="28"/>
          <w:szCs w:val="28"/>
        </w:rPr>
        <w:t xml:space="preserve">                                   </w:t>
      </w:r>
      <w:r w:rsidRPr="00897E54">
        <w:rPr>
          <w:sz w:val="28"/>
          <w:szCs w:val="28"/>
        </w:rPr>
        <w:t xml:space="preserve">     И.В. Казарина    </w:t>
      </w:r>
    </w:p>
    <w:p w:rsidR="00516DB0" w:rsidRPr="00897E54" w:rsidP="00516DB0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(Ленинский муниципальный район) </w:t>
      </w:r>
    </w:p>
    <w:p w:rsidR="00516DB0" w:rsidRPr="00897E54" w:rsidP="00516DB0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Республики Крым         </w:t>
      </w:r>
    </w:p>
    <w:p w:rsidR="00516DB0" w:rsidP="00516DB0"/>
    <w:p w:rsidR="00516DB0" w:rsidRPr="00DA5EE3" w:rsidP="00516DB0"/>
    <w:p w:rsidR="00CD1B86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0"/>
    <w:rsid w:val="000965A1"/>
    <w:rsid w:val="000A11A5"/>
    <w:rsid w:val="00351FED"/>
    <w:rsid w:val="003646B9"/>
    <w:rsid w:val="004B1B5A"/>
    <w:rsid w:val="00516DB0"/>
    <w:rsid w:val="0067232C"/>
    <w:rsid w:val="007A6303"/>
    <w:rsid w:val="00842A5E"/>
    <w:rsid w:val="00897E54"/>
    <w:rsid w:val="008F2158"/>
    <w:rsid w:val="009D0A73"/>
    <w:rsid w:val="00A83E1F"/>
    <w:rsid w:val="00BE3B16"/>
    <w:rsid w:val="00C92762"/>
    <w:rsid w:val="00CD1B86"/>
    <w:rsid w:val="00DA5EE3"/>
    <w:rsid w:val="00E948E7"/>
    <w:rsid w:val="00F00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16DB0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516D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