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449DE" w:rsidRPr="00AC4008" w:rsidP="002449D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C4008">
        <w:rPr>
          <w:rFonts w:ascii="Times New Roman" w:hAnsi="Times New Roman" w:cs="Times New Roman"/>
          <w:sz w:val="28"/>
          <w:szCs w:val="28"/>
        </w:rPr>
        <w:t>/201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449DE" w:rsidRPr="00AC4008" w:rsidP="002449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449DE" w:rsidRPr="003940CE" w:rsidP="002449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2449DE" w:rsidP="002449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3940CE">
        <w:rPr>
          <w:rFonts w:ascii="Times New Roman" w:hAnsi="Times New Roman" w:cs="Times New Roman"/>
          <w:sz w:val="28"/>
          <w:szCs w:val="28"/>
        </w:rPr>
        <w:t>Резолютивная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49DE" w:rsidRPr="003940CE" w:rsidP="002449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49DE" w:rsidRPr="003940CE" w:rsidP="002449D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3940CE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ab/>
      </w:r>
      <w:r w:rsidRPr="003940CE">
        <w:rPr>
          <w:rFonts w:ascii="Times New Roman" w:hAnsi="Times New Roman" w:cs="Times New Roman"/>
          <w:b/>
          <w:sz w:val="28"/>
          <w:szCs w:val="28"/>
        </w:rPr>
        <w:t>пгт</w:t>
      </w:r>
      <w:r w:rsidRPr="003940CE">
        <w:rPr>
          <w:rFonts w:ascii="Times New Roman" w:hAnsi="Times New Roman" w:cs="Times New Roman"/>
          <w:b/>
          <w:sz w:val="28"/>
          <w:szCs w:val="28"/>
        </w:rPr>
        <w:t>. Ленино</w:t>
      </w:r>
    </w:p>
    <w:p w:rsidR="002449DE" w:rsidRPr="00AC4008" w:rsidP="002449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49DE" w:rsidP="00244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AC4008">
        <w:rPr>
          <w:rFonts w:ascii="Times New Roman" w:hAnsi="Times New Roman"/>
          <w:sz w:val="28"/>
          <w:szCs w:val="28"/>
        </w:rPr>
        <w:t xml:space="preserve">ировой судья </w:t>
      </w:r>
      <w:r w:rsidRPr="00AC4008">
        <w:rPr>
          <w:rFonts w:ascii="Times New Roman" w:hAnsi="Times New Roman" w:cs="Times New Roman"/>
          <w:sz w:val="28"/>
          <w:szCs w:val="28"/>
        </w:rPr>
        <w:t>судебного участка №6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C400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Ермакова Н.А.</w:t>
      </w:r>
    </w:p>
    <w:p w:rsidR="002449DE" w:rsidP="002449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Степаненко Е.В.,</w:t>
      </w:r>
    </w:p>
    <w:p w:rsidR="002449DE" w:rsidP="002449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Зубчика А.П.,</w:t>
      </w:r>
    </w:p>
    <w:p w:rsidR="002449DE" w:rsidRPr="00AC4008" w:rsidP="002449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C4008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в зале суда </w:t>
      </w:r>
      <w:r w:rsidRPr="00AC4008">
        <w:rPr>
          <w:rFonts w:ascii="Times New Roman" w:hAnsi="Times New Roman" w:cs="Times New Roman"/>
          <w:sz w:val="28"/>
          <w:szCs w:val="28"/>
        </w:rPr>
        <w:t>пгт</w:t>
      </w:r>
      <w:r w:rsidRPr="00AC4008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>Мышкиной Лидии Ивановны</w:t>
      </w:r>
      <w:r w:rsidRPr="00AC4008">
        <w:rPr>
          <w:rFonts w:ascii="Times New Roman" w:hAnsi="Times New Roman" w:cs="Times New Roman"/>
          <w:sz w:val="28"/>
          <w:szCs w:val="28"/>
        </w:rPr>
        <w:t xml:space="preserve"> к Обществу с ограниченной ответственностью «Крымская Нива» о взыскании задолженности, </w:t>
      </w:r>
    </w:p>
    <w:p w:rsidR="002449DE" w:rsidRPr="00AC4008" w:rsidP="002449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 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309 ГК РФ,</w:t>
      </w:r>
    </w:p>
    <w:p w:rsidR="002449DE" w:rsidRPr="00AC4008" w:rsidP="002449D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DE" w:rsidRPr="00AC4008" w:rsidP="002449D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AC4008">
        <w:rPr>
          <w:rFonts w:ascii="Times New Roman" w:hAnsi="Times New Roman" w:cs="Times New Roman"/>
          <w:b/>
          <w:sz w:val="28"/>
          <w:szCs w:val="28"/>
        </w:rPr>
        <w:t>:</w:t>
      </w:r>
    </w:p>
    <w:p w:rsidR="002449DE" w:rsidRPr="00AC4008" w:rsidP="002449D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DE" w:rsidRPr="00AC4008" w:rsidP="002449DE">
      <w:pPr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</w:rPr>
        <w:t>овые требования Мышкиной Лидии Ивановны</w:t>
      </w:r>
      <w:r w:rsidRPr="00AC4008">
        <w:rPr>
          <w:rFonts w:ascii="Times New Roman" w:hAnsi="Times New Roman" w:cs="Times New Roman"/>
          <w:sz w:val="28"/>
          <w:szCs w:val="28"/>
        </w:rPr>
        <w:t xml:space="preserve"> удовлетворить полностью.</w:t>
      </w:r>
    </w:p>
    <w:p w:rsidR="002449DE" w:rsidP="002449D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C400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«Крымская Нива», ОГРН 1149102058885, ИНН 9111002641, КПП 911101001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(298206, Республика Крым, Ленинский район, с. Луговое,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Фрунзе, дом 2)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</w:t>
      </w:r>
    </w:p>
    <w:p w:rsidR="002449DE" w:rsidP="002449DE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Мышкиной Лидии Ивановны</w:t>
      </w:r>
      <w:r w:rsidRPr="00AC4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арендной плате по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земельного участка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2014, 2015, 2016, 2017 годы в размере 14 500 (четырнадцать тысяч пятьсот) рублей, а также расходы по оплате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пошлин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580 (пятьсот восемьдесят) рублей,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15 080 (пятнадцать тысяч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восембдесят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449DE" w:rsidP="002449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339">
        <w:rPr>
          <w:rFonts w:ascii="Times New Roman" w:hAnsi="Times New Roman" w:cs="Times New Roman"/>
          <w:sz w:val="28"/>
          <w:szCs w:val="28"/>
        </w:rPr>
        <w:t>Стороны, присутствовавшие в судебном заседании, вправе подать мировому судье заявление о составлении мотивированного решения суда в течение трех дней со дня объявления резолютивной части решения, а не присутствовавшие в судебном заседании -в течение пятнадцати дней со дня объявления резолютивной части решения.</w:t>
      </w:r>
    </w:p>
    <w:p w:rsidR="002449DE" w:rsidP="002449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AA6">
        <w:rPr>
          <w:rFonts w:ascii="Times New Roman" w:hAnsi="Times New Roman" w:cs="Times New Roman"/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</w:p>
    <w:p w:rsidR="002449DE" w:rsidRPr="001D4339" w:rsidP="002449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4339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Ленинский районный суд Республики Крым в течение месяца через мирового судью, вынесшего решение.</w:t>
      </w:r>
    </w:p>
    <w:p w:rsidR="002449DE" w:rsidP="002449DE">
      <w:pPr>
        <w:rPr>
          <w:rFonts w:ascii="Times New Roman" w:hAnsi="Times New Roman" w:cs="Times New Roman"/>
          <w:sz w:val="28"/>
          <w:szCs w:val="28"/>
        </w:rPr>
      </w:pPr>
    </w:p>
    <w:p w:rsidR="002449DE" w:rsidP="00244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И.о</w:t>
      </w:r>
      <w:r>
        <w:rPr>
          <w:rFonts w:ascii="Times New Roman" w:hAnsi="Times New Roman" w:cs="Times New Roman"/>
          <w:sz w:val="28"/>
          <w:szCs w:val="28"/>
        </w:rPr>
        <w:t>. мирового судьи судебного участка №61</w:t>
      </w:r>
    </w:p>
    <w:p w:rsidR="002449DE" w:rsidP="00244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Ленинского судебного района</w:t>
      </w:r>
    </w:p>
    <w:p w:rsidR="002449DE" w:rsidP="00244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(Ленинский муниципальный район)</w:t>
      </w:r>
    </w:p>
    <w:p w:rsidR="002449DE" w:rsidP="002449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Республики Крым                                   /подпись/          </w:t>
      </w:r>
      <w:r>
        <w:rPr>
          <w:rFonts w:ascii="Times New Roman" w:hAnsi="Times New Roman" w:cs="Times New Roman"/>
          <w:sz w:val="28"/>
          <w:szCs w:val="28"/>
        </w:rPr>
        <w:t>Н.А.Ермакова</w:t>
      </w:r>
    </w:p>
    <w:p w:rsidR="002449DE" w:rsidRPr="001D4339" w:rsidP="002449DE">
      <w:pPr>
        <w:spacing w:line="240" w:lineRule="auto"/>
        <w:rPr>
          <w:rFonts w:ascii="Times New Roman" w:hAnsi="Times New Roman" w:cs="Times New Roman"/>
          <w:b/>
        </w:rPr>
      </w:pPr>
      <w:r w:rsidRPr="001D433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49DE" w:rsidRPr="001D4339" w:rsidP="002449DE">
      <w:pPr>
        <w:autoSpaceDE w:val="0"/>
        <w:autoSpaceDN w:val="0"/>
        <w:adjustRightInd w:val="0"/>
        <w:jc w:val="both"/>
        <w:outlineLvl w:val="3"/>
        <w:rPr>
          <w:rFonts w:ascii="Times New Roman" w:hAnsi="Times New Roman" w:cs="Times New Roman"/>
          <w:b/>
        </w:rPr>
      </w:pPr>
    </w:p>
    <w:p w:rsidR="002449DE" w:rsidRPr="001D4339" w:rsidP="002449D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EB61B7"/>
    <w:sectPr w:rsidSect="004C2884">
      <w:pgSz w:w="11906" w:h="16838"/>
      <w:pgMar w:top="993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42"/>
    <w:rsid w:val="001D4339"/>
    <w:rsid w:val="002449DE"/>
    <w:rsid w:val="003940CE"/>
    <w:rsid w:val="00506942"/>
    <w:rsid w:val="00892AA6"/>
    <w:rsid w:val="00AC4008"/>
    <w:rsid w:val="00EB6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