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6A89" w:rsidRPr="00897E54" w:rsidP="002C6A8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37720D">
        <w:rPr>
          <w:rFonts w:ascii="Times New Roman" w:hAnsi="Times New Roman" w:cs="Times New Roman"/>
          <w:sz w:val="28"/>
          <w:szCs w:val="28"/>
        </w:rPr>
        <w:t>62/</w:t>
      </w:r>
      <w:r>
        <w:rPr>
          <w:rFonts w:ascii="Times New Roman" w:hAnsi="Times New Roman" w:cs="Times New Roman"/>
          <w:sz w:val="28"/>
          <w:szCs w:val="28"/>
        </w:rPr>
        <w:t>2020</w:t>
      </w:r>
    </w:p>
    <w:p w:rsidR="002C6A89" w:rsidP="002C6A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A89" w:rsidRPr="00897E54" w:rsidP="002C6A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6A89" w:rsidRPr="00897E54" w:rsidP="002C6A8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C6A89" w:rsidP="002C6A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C6A89" w:rsidP="002C6A8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6A89" w:rsidRPr="00897E54" w:rsidP="002C6A8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января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2C6A89" w:rsidRPr="00897E54" w:rsidP="002C6A8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6A89" w:rsidRPr="00897E54" w:rsidP="002C6A8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2C6A89" w:rsidP="002C6A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37720D" w:rsidP="002C6A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«Центр денежной Помощи-ДОН» к </w:t>
      </w:r>
      <w:r w:rsidRPr="000A1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Кольцову </w:t>
      </w:r>
      <w:r>
        <w:rPr>
          <w:rFonts w:ascii="Times New Roman" w:hAnsi="Times New Roman" w:cs="Times New Roman"/>
          <w:sz w:val="28"/>
          <w:szCs w:val="28"/>
        </w:rPr>
        <w:t>Андрею Николаевичу о взыскании сумм по договору займа, -</w:t>
      </w:r>
    </w:p>
    <w:p w:rsidR="0037720D" w:rsidRPr="000A11A5" w:rsidP="002C6A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A89" w:rsidRPr="000A11A5" w:rsidP="002C6A8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</w:t>
      </w:r>
      <w:r w:rsidR="00377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94, 98, 100,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 w:rsidRPr="002E4286" w:rsidR="00377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307,  308, 309, 310,  807-810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2C6A89" w:rsidRPr="000A11A5" w:rsidP="002C6A8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A89" w:rsidRPr="00897E54" w:rsidP="002C6A8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C6A89" w:rsidRPr="00897E54" w:rsidP="002C6A8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A89" w:rsidRPr="00897E54" w:rsidP="002C6A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20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«Центр денежной Помощи-ДОН»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37720D" w:rsidP="002C6A8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Кольцова Андрея Николаевича, 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«Центр денежной Помощи-ДОН» ( юридический адрес: 1</w:t>
      </w:r>
      <w:r w:rsidR="00E15817">
        <w:rPr>
          <w:rFonts w:ascii="Times New Roman" w:hAnsi="Times New Roman" w:cs="Times New Roman"/>
          <w:sz w:val="28"/>
          <w:szCs w:val="28"/>
        </w:rPr>
        <w:t>64500, Архангельская область, г.</w:t>
      </w:r>
      <w:r>
        <w:rPr>
          <w:rFonts w:ascii="Times New Roman" w:hAnsi="Times New Roman" w:cs="Times New Roman"/>
          <w:sz w:val="28"/>
          <w:szCs w:val="28"/>
        </w:rPr>
        <w:t xml:space="preserve"> Северодвинск, ул. Комсомоль</w:t>
      </w:r>
      <w:r>
        <w:rPr>
          <w:rFonts w:ascii="Times New Roman" w:hAnsi="Times New Roman" w:cs="Times New Roman"/>
          <w:sz w:val="28"/>
          <w:szCs w:val="28"/>
        </w:rPr>
        <w:t xml:space="preserve">ская, дом 34 а), ОГРН 1132932002455, ИНН 2902076900, </w:t>
      </w:r>
      <w:r w:rsidR="00191947">
        <w:rPr>
          <w:rFonts w:ascii="Times New Roman" w:hAnsi="Times New Roman" w:cs="Times New Roman"/>
          <w:sz w:val="28"/>
          <w:szCs w:val="28"/>
        </w:rPr>
        <w:t>КПП 290201001, расчетный счет 40702810193560000109, корр</w:t>
      </w:r>
      <w:r w:rsidR="00191947">
        <w:rPr>
          <w:rFonts w:ascii="Times New Roman" w:hAnsi="Times New Roman" w:cs="Times New Roman"/>
          <w:sz w:val="28"/>
          <w:szCs w:val="28"/>
        </w:rPr>
        <w:t>.с</w:t>
      </w:r>
      <w:r w:rsidR="00191947">
        <w:rPr>
          <w:rFonts w:ascii="Times New Roman" w:hAnsi="Times New Roman" w:cs="Times New Roman"/>
          <w:sz w:val="28"/>
          <w:szCs w:val="28"/>
        </w:rPr>
        <w:t xml:space="preserve">чет 30101810100000000778, БИК </w:t>
      </w:r>
      <w:r w:rsidR="00E15817">
        <w:rPr>
          <w:rFonts w:ascii="Times New Roman" w:hAnsi="Times New Roman" w:cs="Times New Roman"/>
          <w:sz w:val="28"/>
          <w:szCs w:val="28"/>
        </w:rPr>
        <w:t xml:space="preserve">044030778 Северо-Западный филиал ПАО Росбанк задолженность по договору займа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A89" w:rsidP="002C6A8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A89" w:rsidRPr="00215B72" w:rsidP="002C6A8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2C6A89" w:rsidRPr="00215B72" w:rsidP="002C6A8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</w:t>
      </w:r>
      <w:r w:rsidRPr="00215B72">
        <w:rPr>
          <w:rFonts w:ascii="Times New Roman" w:hAnsi="Times New Roman" w:cs="Times New Roman"/>
          <w:sz w:val="28"/>
          <w:szCs w:val="28"/>
        </w:rPr>
        <w:t>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2C6A89" w:rsidP="002C6A89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A89" w:rsidRPr="00897E54" w:rsidP="002C6A89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A89" w:rsidP="002C6A8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</w:t>
      </w:r>
      <w:r>
        <w:rPr>
          <w:rFonts w:ascii="Times New Roman" w:hAnsi="Times New Roman" w:cs="Times New Roman"/>
          <w:sz w:val="28"/>
          <w:szCs w:val="28"/>
        </w:rPr>
        <w:t>астка № 61</w:t>
      </w:r>
    </w:p>
    <w:p w:rsidR="002C6A89" w:rsidRPr="00897E54" w:rsidP="002C6A8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27C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2C6A89" w:rsidRPr="00897E54" w:rsidP="002C6A8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C6A89" w:rsidRPr="00897E54" w:rsidP="002C6A8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2C6A89" w:rsidRPr="00897E54" w:rsidP="002C6A89">
      <w:pPr>
        <w:rPr>
          <w:rFonts w:ascii="Times New Roman" w:hAnsi="Times New Roman" w:cs="Times New Roman"/>
          <w:sz w:val="28"/>
          <w:szCs w:val="28"/>
        </w:rPr>
      </w:pPr>
    </w:p>
    <w:p w:rsidR="002C6A89" w:rsidRPr="00897E54" w:rsidP="002C6A8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6A89" w:rsidRPr="00897E54" w:rsidP="002C6A8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6A89" w:rsidP="002C6A89"/>
    <w:p w:rsidR="002C6A89" w:rsidP="002C6A89"/>
    <w:p w:rsidR="002C6A89" w:rsidP="002C6A89"/>
    <w:p w:rsidR="002C6A89" w:rsidP="002C6A89"/>
    <w:p w:rsidR="002C6A89" w:rsidP="002C6A89"/>
    <w:p w:rsidR="002C6A89" w:rsidP="002C6A89"/>
    <w:p w:rsidR="00553BFA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89"/>
    <w:rsid w:val="000A11A5"/>
    <w:rsid w:val="00191947"/>
    <w:rsid w:val="001C27CE"/>
    <w:rsid w:val="00215B72"/>
    <w:rsid w:val="002C6A89"/>
    <w:rsid w:val="002E4286"/>
    <w:rsid w:val="0037720D"/>
    <w:rsid w:val="00387725"/>
    <w:rsid w:val="00553BFA"/>
    <w:rsid w:val="00897E54"/>
    <w:rsid w:val="00E15817"/>
    <w:rsid w:val="00E669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