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6FC6" w:rsidP="00C41E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Дело № 2-6</w:t>
      </w:r>
      <w:r>
        <w:rPr>
          <w:rFonts w:ascii="Times New Roman" w:hAnsi="Times New Roman" w:cs="Times New Roman"/>
          <w:sz w:val="28"/>
          <w:szCs w:val="28"/>
        </w:rPr>
        <w:t>1-191/2022</w:t>
      </w:r>
    </w:p>
    <w:p w:rsidR="00C41EED" w:rsidP="00C41EE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1EED" w:rsidRPr="00A1797D" w:rsidP="00C41EE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1EED" w:rsidRPr="00A1797D" w:rsidP="00C41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41EED" w:rsidRPr="00A1797D" w:rsidP="00C41E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41EED" w:rsidRPr="00A1797D" w:rsidP="00C41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41EED" w:rsidRPr="00AC088B" w:rsidP="00C41E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апреля</w:t>
      </w:r>
      <w:r w:rsidRPr="00AC088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088B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  <w:t xml:space="preserve">   п. Ленино</w:t>
      </w:r>
    </w:p>
    <w:p w:rsidR="00C41EED" w:rsidRPr="00AC088B" w:rsidP="00C41E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1EED" w:rsidP="00C41E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Pr="00AC088B" w:rsidP="00C41E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</w:t>
      </w:r>
      <w:r w:rsidRPr="00AC088B">
        <w:rPr>
          <w:rFonts w:ascii="Times New Roman" w:hAnsi="Times New Roman" w:cs="Times New Roman"/>
          <w:sz w:val="28"/>
          <w:szCs w:val="28"/>
        </w:rPr>
        <w:t xml:space="preserve">ровой судья   судебного участка № 61   Ленинского судебного района (Ленинский муниципальный район) Республики Крым </w:t>
      </w:r>
      <w:r w:rsidRPr="00AC088B">
        <w:rPr>
          <w:rFonts w:ascii="Times New Roman" w:hAnsi="Times New Roman" w:cs="Times New Roman"/>
          <w:sz w:val="28"/>
          <w:szCs w:val="28"/>
        </w:rPr>
        <w:t>Казарина И.В.</w:t>
      </w:r>
    </w:p>
    <w:p w:rsidR="00C41EED" w:rsidRPr="00AC088B" w:rsidP="00C41E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A26FC6">
        <w:rPr>
          <w:rFonts w:ascii="Times New Roman" w:hAnsi="Times New Roman" w:cs="Times New Roman"/>
          <w:sz w:val="28"/>
          <w:szCs w:val="28"/>
        </w:rPr>
        <w:t>Кукуруза Л.В.,</w:t>
      </w:r>
    </w:p>
    <w:p w:rsidR="00C41EED" w:rsidP="00C41EE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Департамента труда и социальной защиты населения Администрации Ленинского района Республики Крым к</w:t>
      </w:r>
      <w:r w:rsidR="00A26FC6">
        <w:rPr>
          <w:rFonts w:ascii="Times New Roman" w:hAnsi="Times New Roman" w:cs="Times New Roman"/>
          <w:sz w:val="28"/>
          <w:szCs w:val="28"/>
        </w:rPr>
        <w:t xml:space="preserve"> Каманской Антонине Николаевне</w:t>
      </w:r>
      <w:r w:rsidRPr="00AC088B">
        <w:rPr>
          <w:rFonts w:ascii="Times New Roman" w:hAnsi="Times New Roman" w:cs="Times New Roman"/>
          <w:sz w:val="28"/>
          <w:szCs w:val="28"/>
        </w:rPr>
        <w:t>, третье лицо  ГКУ РК «Центр социальных выплат, модернизации и укрепления материально-технической базы учреждений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и занятости в Республике Крым» о возмещении денежных средств,</w:t>
      </w:r>
    </w:p>
    <w:p w:rsidR="00C41EED" w:rsidRPr="00A1797D" w:rsidP="00C41EE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1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AC08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 , -</w:t>
      </w:r>
    </w:p>
    <w:p w:rsidR="00C41EED" w:rsidRPr="00A1797D" w:rsidP="00C41E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EED" w:rsidRPr="00A1797D" w:rsidP="00C41E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C41EED" w:rsidRPr="00A1797D" w:rsidP="00C41E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EED" w:rsidRPr="00A1797D" w:rsidP="00C41E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Ленинского района Республики Крым</w:t>
      </w:r>
      <w:r w:rsidRPr="00A1797D">
        <w:rPr>
          <w:rFonts w:ascii="Times New Roman" w:hAnsi="Times New Roman"/>
          <w:sz w:val="28"/>
          <w:szCs w:val="28"/>
        </w:rPr>
        <w:t xml:space="preserve"> </w:t>
      </w:r>
      <w:r w:rsidRPr="00A1797D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A26FC6" w:rsidP="00C41EE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Антонины Николаевны,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бюджет Республики Крым по следующим реквизитам: УФК по Республике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РК «Центр социальных выплат», л/с 04752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56700, ИНН получателя 9102219045, КПП получателя 910201001, Банк получателя: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 Республика Крым Банк России//УФ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 Республике Крым г. Симферополь, БИК 013510002, номер казначейского счета 0310064300000017500, ЕКС 40102810645370000035, КБК 80811302992020200130, ОКТМО 35000000) излишне выплаченные денежные средства в сумме  </w:t>
      </w:r>
      <w:r>
        <w:rPr>
          <w:sz w:val="28"/>
          <w:szCs w:val="28"/>
        </w:rPr>
        <w:t>(данные изъяты)</w:t>
      </w:r>
    </w:p>
    <w:p w:rsidR="00A26FC6" w:rsidRPr="0084448F" w:rsidP="00C41EE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EED" w:rsidP="00C41EE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Каманской Антонины Николаевны</w:t>
      </w:r>
      <w:r w:rsidR="00A26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в доход местного бюджета в сумме 400 руб. ( четыреста рублей).</w:t>
      </w:r>
    </w:p>
    <w:p w:rsidR="00C41EED" w:rsidP="00C41EED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EED" w:rsidRPr="00A1797D" w:rsidP="00C41EE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рассмотренному им делу.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со дня объявления резолютивной части решения суда, если лица, участвующие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41EED" w:rsidRPr="00A1797D" w:rsidP="00C41EE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ешение суда может быть обжаловано в Ленинский районный суд Республики Крым через  мирового  судью</w:t>
      </w:r>
      <w:r w:rsidRPr="00A1797D">
        <w:rPr>
          <w:rFonts w:ascii="Times New Roman" w:hAnsi="Times New Roman" w:cs="Times New Roman"/>
          <w:sz w:val="28"/>
          <w:szCs w:val="28"/>
        </w:rPr>
        <w:t xml:space="preserve">  судебного  участка №6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797D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(Ленинский муниципальный район)  Республики Крым в течение месяца со дня его принятия.</w:t>
      </w:r>
    </w:p>
    <w:p w:rsidR="00C41EED" w:rsidP="00C41EED">
      <w:pPr>
        <w:pStyle w:val="BodyText"/>
        <w:shd w:val="clear" w:color="auto" w:fill="auto"/>
        <w:spacing w:line="240" w:lineRule="auto"/>
        <w:ind w:right="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26FC6" w:rsidP="00C41EED">
      <w:pPr>
        <w:pStyle w:val="BodyText"/>
        <w:shd w:val="clear" w:color="auto" w:fill="auto"/>
        <w:spacing w:line="240" w:lineRule="auto"/>
        <w:ind w:right="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41EED" w:rsidRPr="005A41A3" w:rsidP="00C41EED">
      <w:pPr>
        <w:pStyle w:val="BodyText"/>
        <w:shd w:val="clear" w:color="auto" w:fill="auto"/>
        <w:spacing w:line="240" w:lineRule="auto"/>
        <w:ind w:right="4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Pr="005A41A3">
        <w:rPr>
          <w:sz w:val="28"/>
          <w:szCs w:val="28"/>
        </w:rPr>
        <w:t>ирово</w:t>
      </w:r>
      <w:r>
        <w:rPr>
          <w:sz w:val="28"/>
          <w:szCs w:val="28"/>
        </w:rPr>
        <w:t xml:space="preserve">й </w:t>
      </w:r>
      <w:r w:rsidRPr="005A41A3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5A41A3">
        <w:rPr>
          <w:sz w:val="28"/>
          <w:szCs w:val="28"/>
        </w:rPr>
        <w:t xml:space="preserve">   судебного участка </w:t>
      </w:r>
    </w:p>
    <w:p w:rsidR="00C41EED" w:rsidRPr="005A41A3" w:rsidP="00C41E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№6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41A3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                                           </w:t>
      </w:r>
    </w:p>
    <w:p w:rsidR="00C41EED" w:rsidRPr="005A41A3" w:rsidP="00C41E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C41EED" w:rsidP="00C41EED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C0E1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И.В. Каз</w:t>
      </w:r>
      <w:r w:rsidRPr="00897E54">
        <w:rPr>
          <w:rFonts w:ascii="Times New Roman" w:hAnsi="Times New Roman" w:cs="Times New Roman"/>
          <w:sz w:val="28"/>
          <w:szCs w:val="28"/>
        </w:rPr>
        <w:t xml:space="preserve">арина </w:t>
      </w:r>
    </w:p>
    <w:p w:rsidR="00C41EED" w:rsidRPr="00A1797D" w:rsidP="00C41EE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EED" w:rsidP="00C41EED"/>
    <w:p w:rsidR="00C41EED" w:rsidP="00C41EED"/>
    <w:p w:rsidR="00C41EED" w:rsidP="00C41EED"/>
    <w:p w:rsidR="00C41EED" w:rsidP="00C41EED"/>
    <w:p w:rsidR="0066533C"/>
    <w:sectPr w:rsidSect="00F870E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ED"/>
    <w:rsid w:val="005A41A3"/>
    <w:rsid w:val="0066533C"/>
    <w:rsid w:val="006D01F5"/>
    <w:rsid w:val="0084448F"/>
    <w:rsid w:val="00897E54"/>
    <w:rsid w:val="008C0E15"/>
    <w:rsid w:val="00A1797D"/>
    <w:rsid w:val="00A26FC6"/>
    <w:rsid w:val="00AC088B"/>
    <w:rsid w:val="00C41E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C41EED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41EE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