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02FF" w:rsidP="004802F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369/2020</w:t>
      </w:r>
    </w:p>
    <w:p w:rsidR="004802FF" w:rsidRPr="00A53E3B" w:rsidP="004802F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53E3B">
        <w:rPr>
          <w:rFonts w:ascii="Times New Roman" w:hAnsi="Times New Roman" w:cs="Times New Roman"/>
          <w:sz w:val="28"/>
          <w:szCs w:val="28"/>
        </w:rPr>
        <w:t>0061-01-2020-000226-65</w:t>
      </w:r>
    </w:p>
    <w:p w:rsidR="004802FF" w:rsidP="004802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FF" w:rsidRPr="00897E54" w:rsidP="004802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802FF" w:rsidRPr="00897E54" w:rsidP="004802F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802FF" w:rsidP="004802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02FF" w:rsidRPr="00897E54" w:rsidP="004802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A53E3B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августа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4802FF" w:rsidRPr="00897E54" w:rsidP="004802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02FF" w:rsidRPr="00897E54" w:rsidP="004802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4802FF" w:rsidP="004802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судебного участка № 63 Косянюк О.В.</w:t>
      </w:r>
    </w:p>
    <w:p w:rsidR="004802FF" w:rsidP="004802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Клименковой Н.В.</w:t>
      </w:r>
    </w:p>
    <w:p w:rsidR="004802FF" w:rsidP="004802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 Пузенко В.Д., Пузенко М.Н.,</w:t>
      </w:r>
    </w:p>
    <w:p w:rsidR="004802FF" w:rsidP="004802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третьего лица  по доверенности - Усеинова А.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4802FF" w:rsidP="004802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2FF" w:rsidRPr="005058D4" w:rsidP="004802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Pr="005058D4">
        <w:rPr>
          <w:rFonts w:ascii="Times New Roman" w:hAnsi="Times New Roman" w:cs="Times New Roman"/>
          <w:sz w:val="28"/>
          <w:szCs w:val="28"/>
        </w:rPr>
        <w:t>Ленинского района Республики Крым «Управление жилищно-коммунального хозяйства» к Пузенко Владимиру Дмитриевичу, Пузенко Марие Николаевне, третье лицо</w:t>
      </w:r>
      <w:r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</w:t>
      </w:r>
      <w:r w:rsidRPr="005058D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802FF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Администрация Ленинского  сельского поселения</w:t>
      </w:r>
      <w:r w:rsidRPr="004802FF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4802FF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Ленинского  муницип</w:t>
      </w:r>
      <w:r w:rsidRPr="004802FF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ального района Республики Крым</w:t>
      </w:r>
      <w:r w:rsidRPr="005058D4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отходами,</w:t>
      </w:r>
    </w:p>
    <w:p w:rsidR="009637A8" w:rsidRPr="00EF3610" w:rsidP="009637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37A8" w:rsidRPr="0020318D" w:rsidP="009637A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УСТАНОВИЛ:</w:t>
      </w:r>
    </w:p>
    <w:p w:rsidR="009637A8" w:rsidRPr="0020318D" w:rsidP="009637A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637A8" w:rsidRPr="004802FF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30C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730C7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далее по тексту МУП «УЖКХ») </w:t>
      </w:r>
      <w:r w:rsidRPr="000730C7">
        <w:rPr>
          <w:rFonts w:ascii="Times New Roman" w:hAnsi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обратилось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 мировому судье </w:t>
      </w:r>
      <w:r w:rsidRPr="00897E54">
        <w:rPr>
          <w:rFonts w:ascii="Times New Roman" w:hAnsi="Times New Roman" w:cs="Times New Roman"/>
          <w:sz w:val="28"/>
          <w:szCs w:val="28"/>
        </w:rPr>
        <w:t xml:space="preserve">судебного участка № 61 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 иском к </w:t>
      </w:r>
      <w:r w:rsidR="00C56FB0">
        <w:rPr>
          <w:rFonts w:ascii="Times New Roman" w:hAnsi="Times New Roman" w:cs="Times New Roman"/>
          <w:noProof/>
          <w:sz w:val="28"/>
          <w:szCs w:val="28"/>
          <w:lang w:val="uk-UA"/>
        </w:rPr>
        <w:t>Пузенко Владимиру Дмитриевичу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 взыск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ании  </w:t>
      </w:r>
      <w:r w:rsidRPr="000730C7">
        <w:rPr>
          <w:rFonts w:ascii="Times New Roman" w:hAnsi="Times New Roman"/>
          <w:sz w:val="28"/>
          <w:szCs w:val="28"/>
        </w:rPr>
        <w:t>задолженности по оплате жилищно-коммунальных услуг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7A8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802FF">
        <w:rPr>
          <w:rFonts w:ascii="Times New Roman" w:hAnsi="Times New Roman" w:cs="Times New Roman"/>
          <w:noProof/>
          <w:sz w:val="28"/>
          <w:szCs w:val="28"/>
          <w:lang w:val="uk-UA"/>
        </w:rPr>
        <w:t>Исковые требования мотивированы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тем, что в соответствии с постановлением Администрации Ленинского района Республики Крым №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создано МУП «Управление ЖКХ». Предприятие осуществляет предоставление услуг в сфере обращения с твердыми коммуна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льными отходами (</w:t>
      </w:r>
      <w:r w:rsidR="00A62B4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далее по тексту -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ТКО) на территории Ленинского района Республики Крым. Ответчик прожива</w:t>
      </w:r>
      <w:r w:rsidR="00C56FB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ет в доме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56FB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 являе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тся конечным потребител</w:t>
      </w:r>
      <w:r w:rsidR="00C56FB0">
        <w:rPr>
          <w:rFonts w:ascii="Times New Roman" w:hAnsi="Times New Roman" w:cs="Times New Roman"/>
          <w:noProof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предоставляемой коммунальной услуги по сбору, транспортирова</w:t>
      </w:r>
      <w:r w:rsidR="00C56FB0">
        <w:rPr>
          <w:rFonts w:ascii="Times New Roman" w:hAnsi="Times New Roman" w:cs="Times New Roman"/>
          <w:noProof/>
          <w:sz w:val="28"/>
          <w:szCs w:val="28"/>
          <w:lang w:val="uk-UA"/>
        </w:rPr>
        <w:t>нию и размещению ТКО, при этом договор на предоставление услуг не заключает.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Коммунальные услуги предоставляются независимо от заключения договора с потребителем. В соответствии со ст. 153, ст. 154 Жилищного Кодекса РФ обязанность граждан своевременно и в  полно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 объеме вносить плату за предоставленные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коммунальные услуги установлена законом и не обусловлена обязательным наличием письменного договора с управляющей организацией или организацией, предоставляющей коммунальные услуги.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ринят тариф для населения в размере 50 рублей в месяц с человека. Постановлениями Администрации Ленинского района Республики Крым на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в месяц с человека. Указанные решение и постановления были размещены на официальном сайте сети Интернет в общем доступе в форме открытых данных, поэтому ответчик был извещен надлежащим образом о деятельности предприятия. </w:t>
      </w:r>
    </w:p>
    <w:p w:rsidR="009637A8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Плата з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 коммунальные услуги вносится ежемесячно до 10 числа месяца, следующего за истекшим месяцем, исходя из количества зарегистрированных граждан и утвержденного тарифа. Вследствии ненадлежащего исполнения своих обязанностей по внесению платы за коммунальные 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слуги по </w:t>
      </w:r>
      <w:r w:rsidRPr="00C56FB0">
        <w:rPr>
          <w:rFonts w:ascii="Times New Roman" w:hAnsi="Times New Roman" w:cs="Times New Roman"/>
          <w:noProof/>
          <w:sz w:val="28"/>
          <w:szCs w:val="28"/>
          <w:lang w:val="uk-UA"/>
        </w:rPr>
        <w:t>обращению с ТКО у ответчик</w:t>
      </w:r>
      <w:r w:rsidRPr="00C56FB0" w:rsidR="00C56FB0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C56FB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образовалась задолженность за предоставленные услуги за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C56FB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C56FB0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Ввиду несвоевременной оплаты коммунальных услуг в соответствии с п. 14 статьи 155 ЖК РФ на су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мму задолженности за спорный период начислена пеня в общей сумме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  Поскольку добровольно ответчик задолженность не погаша</w:t>
      </w:r>
      <w:r w:rsidR="00C56FB0">
        <w:rPr>
          <w:rFonts w:ascii="Times New Roman" w:hAnsi="Times New Roman" w:cs="Times New Roman"/>
          <w:noProof/>
          <w:sz w:val="28"/>
          <w:szCs w:val="28"/>
          <w:lang w:val="uk-UA"/>
        </w:rPr>
        <w:t>ет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просят взыскать задолженность в судебном порядке, а также взыскать расходы на оплату госпошлины в размере 400 руб.</w:t>
      </w:r>
    </w:p>
    <w:p w:rsidR="00CF12AC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Опре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делением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 учасию в деле привлечена в качестве соответичка Пузенко Мария Николаевна.</w:t>
      </w:r>
    </w:p>
    <w:p w:rsidR="00C56FB0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62B4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 судебном заседании представитель истца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исковые требования поддержала в полном объеме</w:t>
      </w:r>
      <w:r w:rsidR="00CF12A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просила суд иск удовлетворить. Пояснила, что МУП «УЖКХ» осуществляло свою деятельность в установленном законом порядке. Об осуществлении лицензионной деятельности было направлено уведомление, что не противоречит законодательству. Предприятие оказывало услуги по вывозу мусора, однако ввиду отсутствия контейнеров и площадок для вывоза мусора осуществлялся помешочный сбор мусора. Установка контейнеров и площадок относится к полномочиям органов местного самоуправления. С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CF12A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от  ответчиков в адрес предприятия не поступало заявлений о том, что услуга не оказывается либо оказывается ненадлежащим образом</w:t>
      </w:r>
      <w:r w:rsidR="00A62B44">
        <w:rPr>
          <w:rFonts w:ascii="Times New Roman" w:hAnsi="Times New Roman" w:cs="Times New Roman"/>
          <w:noProof/>
          <w:sz w:val="28"/>
          <w:szCs w:val="28"/>
          <w:lang w:val="uk-UA"/>
        </w:rPr>
        <w:t>, акты о ненадлежащем предоставлении услуги не составлялись</w:t>
      </w:r>
      <w:r w:rsidR="00CF12AC">
        <w:rPr>
          <w:rFonts w:ascii="Times New Roman" w:hAnsi="Times New Roman" w:cs="Times New Roman"/>
          <w:noProof/>
          <w:sz w:val="28"/>
          <w:szCs w:val="28"/>
          <w:lang w:val="uk-UA"/>
        </w:rPr>
        <w:t>. Поскольку машина собирала мусор, выставленный в мешках, невозможно было определить, кем он был выставлен. Услуга оказывалась надлежащим образом, поэтому производилось начисление по вывозу ТКО.</w:t>
      </w:r>
    </w:p>
    <w:p w:rsidR="00CF12AC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62B4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 судебном заседании ответчик Пузенко В.Д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 пояснил, что он является собственником дома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 В доме, кроме него зарегистрирована и проживает его супруга Пузенко Мария Николаевна. У них в доме му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сор отсутствует,</w:t>
      </w:r>
      <w:r w:rsidR="00C1286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так как в доме печное отопление,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поэтому ни он ни его супруга не пользовались услугами предприятия. С требованиями о предоставлении некачесвенной услуги по вывозу ТКО он не обращался, поскольку фактически не пользовался услугой по вывозу м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усора, поэ</w:t>
      </w:r>
      <w:r w:rsidR="00C12868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ому и не знал качественная она или нет. В МУП «УЖКХ» не обращался с требованием заключить</w:t>
      </w:r>
      <w:r w:rsidR="00C1286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договор на вывоз ТКО. Так как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услугой не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пользовался, мусора нет, поэтому и не должен вносить оплату за услуги, которыми фактически не пользовались. 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>Предприятие сообщило ему, что оплата за услуги по вывозу мусора является его обязанностью, после чего началась переписка. На вопрос суда пояснил, что г</w:t>
      </w:r>
      <w:r w:rsidR="00C12868">
        <w:rPr>
          <w:rFonts w:ascii="Times New Roman" w:hAnsi="Times New Roman" w:cs="Times New Roman"/>
          <w:noProof/>
          <w:sz w:val="28"/>
          <w:szCs w:val="28"/>
          <w:lang w:val="uk-UA"/>
        </w:rPr>
        <w:t>азету «Репортер Восточного Крыма» он не выписывает, ин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 w:rsidR="00C12868">
        <w:rPr>
          <w:rFonts w:ascii="Times New Roman" w:hAnsi="Times New Roman" w:cs="Times New Roman"/>
          <w:noProof/>
          <w:sz w:val="28"/>
          <w:szCs w:val="28"/>
          <w:lang w:val="uk-UA"/>
        </w:rPr>
        <w:t>ернет начал использовать недавно, поэтому с объявлениями МУП «УЖКХ» ознакомлен не был.</w:t>
      </w:r>
      <w:r w:rsidR="00CE18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C12868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62B4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 судебном заседании о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тветчик Пузенко М.Н. </w:t>
      </w:r>
      <w:r w:rsidRPr="00C12868">
        <w:rPr>
          <w:rFonts w:ascii="Times New Roman" w:hAnsi="Times New Roman" w:cs="Times New Roman"/>
          <w:noProof/>
          <w:sz w:val="28"/>
          <w:szCs w:val="28"/>
          <w:lang w:val="uk-UA"/>
        </w:rPr>
        <w:t>пояснила суду,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что мусора у них нет и не было, поэтому никогда его не выбрасывали, услугой МУП «УЖКХ»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 пользовались. На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предприятие не ходила заключать договор. </w:t>
      </w:r>
      <w:r w:rsidR="005C4297">
        <w:rPr>
          <w:rFonts w:ascii="Times New Roman" w:hAnsi="Times New Roman" w:cs="Times New Roman"/>
          <w:noProof/>
          <w:sz w:val="28"/>
          <w:szCs w:val="28"/>
          <w:lang w:val="uk-UA"/>
        </w:rPr>
        <w:t>Предприятие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принудительно заставля</w:t>
      </w:r>
      <w:r w:rsidR="005C429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ет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платить за услугу, которой они не пользуются.</w:t>
      </w:r>
    </w:p>
    <w:p w:rsidR="00C12868" w:rsidRPr="00C12868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 судебном заседании представитель третьего лица Администрации Ленинского сельского поселения Ленинского района Республики Крым- Заместитель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пояснил с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уду, что  МУП «УЖКХ» предоставлялась услуга по вывозу ТКО в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Ленинского района. Что касается конкретно взаимоотношений с Пузенко В.Д. –данные взаимоотношения ему неизвестны. При этом жалоб в отношении качества, сроков, полноты предоставления ус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луг в Администрацию Ленинского сельского поселения Ленинского района Республики Крым не поступало.</w:t>
      </w:r>
    </w:p>
    <w:p w:rsidR="00C12868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Допрошенная в судебном заседании в качесве свидетеля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показала суду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что она проживает в доме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является соседк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ой Пузенко</w:t>
      </w:r>
      <w:r w:rsidR="005C429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В.Д.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  она ни разу не видела, чтобы семья Пузенко выбрасывала мусор и выставляла мешки с мусором. Может утверждать, что с 6-ти до 8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ми вечера семья Пузенко мешки с мусором не выставляла. Контейнера нет. Она живет одна и один раз в неделю сдает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мусор, выставляет мешок возле двора. Машина ездит и забирает мусор.</w:t>
      </w:r>
    </w:p>
    <w:p w:rsidR="00255216" w:rsidRPr="00971E63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Допрошенн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ый</w:t>
      </w: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в судебном заседании в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качесве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показал суду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, что 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>Пузенко В.Д. является его знакомым. С 2016 года он приезжает к нему играть в шахматы. На улице стоит столик и они играют.</w:t>
      </w:r>
      <w:r w:rsidR="005C429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Он видел, что по пятницам приез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жала машина по вывозу мусора, она ехала по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>, останавливалась, забирала мусор. При этом Пузенко мусор не выносил, так как у него нет мусора, он его сжигает.</w:t>
      </w:r>
    </w:p>
    <w:p w:rsidR="00255216" w:rsidRPr="006E6C24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Допрошенн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ый</w:t>
      </w: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в судебном заседании в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кач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есве свидетеля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25521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показал суду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, что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он проживает на улице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и знает, что Пузенко и его семья не выносят мусор. Он также не пользуется услугой по вывозу мусора,при этом договор на вывоз мусора не заключал. Он видел машину по 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ывозу мусора. Люди выставляют пакеты с мусором.</w:t>
      </w:r>
    </w:p>
    <w:p w:rsidR="009637A8" w:rsidRPr="0020318D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Выслушав пояснения 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представителя истца, ответчиков, показания свидетелей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E6C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материалы гражданского дела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318D">
        <w:rPr>
          <w:rFonts w:ascii="Times New Roman" w:hAnsi="Times New Roman" w:cs="Times New Roman"/>
          <w:sz w:val="28"/>
          <w:szCs w:val="28"/>
        </w:rPr>
        <w:t>суд приходит к выводу, что исковые требо</w:t>
      </w:r>
      <w:r>
        <w:rPr>
          <w:rFonts w:ascii="Times New Roman" w:hAnsi="Times New Roman" w:cs="Times New Roman"/>
          <w:sz w:val="28"/>
          <w:szCs w:val="28"/>
        </w:rPr>
        <w:t>вания  подлежат удовлетворению в полном объеме</w:t>
      </w:r>
      <w:r w:rsidRPr="0020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18D">
        <w:rPr>
          <w:rFonts w:ascii="Times New Roman" w:hAnsi="Times New Roman" w:cs="Times New Roman"/>
          <w:sz w:val="28"/>
          <w:szCs w:val="28"/>
        </w:rPr>
        <w:t>о следующим основаниям.</w:t>
      </w:r>
    </w:p>
    <w:p w:rsidR="00B07EF8" w:rsidP="009637A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318D">
        <w:rPr>
          <w:rStyle w:val="a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удом установлено, что Пузенко Владимир Дмитриевич, Пузенко Мария Николаевна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зарегистрированы и проживают по адресу: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9637A8" w:rsidP="00963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210 Гражданского Кодекса РФ и ст. 30 Жилищного кодекса РФ бремя содержания имущества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в том числе и жилого помещения) лежит на его собственнике.</w:t>
      </w:r>
    </w:p>
    <w:p w:rsidR="009637A8" w:rsidP="00963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32C">
        <w:rPr>
          <w:rFonts w:ascii="Times New Roman" w:hAnsi="Times New Roman" w:cs="Times New Roman"/>
          <w:sz w:val="28"/>
          <w:szCs w:val="28"/>
        </w:rPr>
        <w:t>Согласно п. 5 ст. 30 ЖК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2C">
        <w:rPr>
          <w:rFonts w:ascii="Times New Roman" w:hAnsi="Times New Roman" w:cs="Times New Roman"/>
          <w:sz w:val="28"/>
          <w:szCs w:val="28"/>
          <w:shd w:val="clear" w:color="auto" w:fill="FFFFFF"/>
        </w:rPr>
        <w:t>(часть 5 в</w:t>
      </w:r>
      <w:r w:rsidRPr="00D5632C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ведена Федеральным </w:t>
      </w:r>
      <w:hyperlink r:id="rId4" w:anchor="dst100456" w:history="1">
        <w:r w:rsidRPr="00D5632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D5632C">
        <w:rPr>
          <w:rFonts w:ascii="Times New Roman" w:hAnsi="Times New Roman" w:cs="Times New Roman"/>
          <w:sz w:val="28"/>
          <w:szCs w:val="28"/>
          <w:shd w:val="clear" w:color="auto" w:fill="FFFFFF"/>
        </w:rPr>
        <w:t> от 29.12.2014 N 458-ФЗ; в ред. Федерального </w:t>
      </w:r>
      <w:hyperlink r:id="rId5" w:anchor="dst100221" w:history="1">
        <w:r w:rsidRPr="00D5632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D5632C">
        <w:rPr>
          <w:rFonts w:ascii="Times New Roman" w:hAnsi="Times New Roman" w:cs="Times New Roman"/>
          <w:sz w:val="28"/>
          <w:szCs w:val="28"/>
          <w:shd w:val="clear" w:color="auto" w:fill="FFFFFF"/>
        </w:rPr>
        <w:t> от 31.12.2017 N 503-ФЗ)</w:t>
      </w:r>
      <w:r w:rsidRPr="00D5632C">
        <w:rPr>
          <w:rFonts w:ascii="Times New Roman" w:hAnsi="Times New Roman" w:cs="Times New Roman"/>
          <w:sz w:val="28"/>
          <w:szCs w:val="28"/>
        </w:rPr>
        <w:t xml:space="preserve"> собственник жилого дома или части жилого дома обязан обеспечивать обращение</w:t>
      </w:r>
      <w:r>
        <w:rPr>
          <w:rFonts w:ascii="Times New Roman" w:hAnsi="Times New Roman" w:cs="Times New Roman"/>
          <w:sz w:val="28"/>
          <w:szCs w:val="28"/>
        </w:rPr>
        <w:t xml:space="preserve"> с твердыми коммунальными отходами путем заключения договора с региональным оператором по обращению с твердыми коммунальными отходами. Под обращением с твердыми коммунальными отходами понимаются транспортирование, обезвреживание, захоронение твердых коммун</w:t>
      </w:r>
      <w:r>
        <w:rPr>
          <w:rFonts w:ascii="Times New Roman" w:hAnsi="Times New Roman" w:cs="Times New Roman"/>
          <w:sz w:val="28"/>
          <w:szCs w:val="28"/>
        </w:rPr>
        <w:t>альных отходов.</w:t>
      </w:r>
      <w:r w:rsidRPr="00D5632C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</w:p>
    <w:p w:rsidR="009637A8" w:rsidRPr="00B62775" w:rsidP="00963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В соответствии с ч.1 ст. 153 Жилищного Кодекса РФ ( ЖК РФ) г</w:t>
      </w:r>
      <w:r>
        <w:rPr>
          <w:rFonts w:ascii="Times New Roman" w:hAnsi="Times New Roman" w:cs="Times New Roman"/>
          <w:sz w:val="28"/>
          <w:szCs w:val="28"/>
        </w:rPr>
        <w:t xml:space="preserve">раждане обязаны своевременно и полностью вносить плату за жилое помещение и </w:t>
      </w:r>
      <w:r w:rsidRPr="00B62775">
        <w:rPr>
          <w:rFonts w:ascii="Times New Roman" w:hAnsi="Times New Roman" w:cs="Times New Roman"/>
          <w:sz w:val="28"/>
          <w:szCs w:val="28"/>
        </w:rPr>
        <w:t>коммунальные услуги.</w:t>
      </w:r>
    </w:p>
    <w:p w:rsidR="009637A8" w:rsidRPr="00B62775" w:rsidP="00963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75">
        <w:rPr>
          <w:rFonts w:ascii="Times New Roman" w:hAnsi="Times New Roman" w:cs="Times New Roman"/>
          <w:sz w:val="28"/>
          <w:szCs w:val="28"/>
        </w:rPr>
        <w:t xml:space="preserve">Согласно ч. 4 ст. 154 ЖК РФ плата за коммунальные услуги включает в себя плату за </w:t>
      </w:r>
      <w:r w:rsidRPr="00B62775">
        <w:rPr>
          <w:rFonts w:ascii="Times New Roman" w:hAnsi="Times New Roman" w:cs="Times New Roman"/>
          <w:sz w:val="28"/>
          <w:szCs w:val="28"/>
        </w:rPr>
        <w:t>обращение с твердыми коммунальными отходами.</w:t>
      </w:r>
    </w:p>
    <w:p w:rsidR="009637A8" w:rsidP="009637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75">
        <w:rPr>
          <w:rFonts w:ascii="Times New Roman" w:hAnsi="Times New Roman" w:cs="Times New Roman"/>
          <w:sz w:val="28"/>
          <w:szCs w:val="28"/>
        </w:rPr>
        <w:t>Граждане, осуществляя право пользования жилым помещением и право получения коммунальных услуг надлежащего качества, несут обязанность по своевременной и полной оплате жилого помещени</w:t>
      </w:r>
      <w:r>
        <w:rPr>
          <w:rFonts w:ascii="Times New Roman" w:hAnsi="Times New Roman" w:cs="Times New Roman"/>
          <w:sz w:val="28"/>
          <w:szCs w:val="28"/>
        </w:rPr>
        <w:t>я и предоставленных коммуналь</w:t>
      </w:r>
      <w:r>
        <w:rPr>
          <w:rFonts w:ascii="Times New Roman" w:hAnsi="Times New Roman" w:cs="Times New Roman"/>
          <w:sz w:val="28"/>
          <w:szCs w:val="28"/>
        </w:rPr>
        <w:t>ных услуг.</w:t>
      </w:r>
    </w:p>
    <w:p w:rsidR="009637A8" w:rsidP="009637A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1D668F">
          <w:rPr>
            <w:rFonts w:ascii="Times New Roman" w:hAnsi="Times New Roman" w:cs="Times New Roman"/>
            <w:sz w:val="28"/>
            <w:szCs w:val="28"/>
          </w:rPr>
          <w:t xml:space="preserve">Из пунктов 23, 24 Постановления  Пленума Верховного Суда РФ от 27.06.2017 N 22 "О </w:t>
        </w:r>
        <w:r w:rsidRPr="001D668F">
          <w:rPr>
            <w:rFonts w:ascii="Times New Roman" w:hAnsi="Times New Roman" w:cs="Times New Roman"/>
            <w:sz w:val="28"/>
            <w:szCs w:val="28"/>
          </w:rPr>
          <w:t xml:space="preserve">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</w:t>
        </w:r>
      </w:hyperlink>
      <w:r w:rsidRPr="001D668F">
        <w:rPr>
          <w:rFonts w:ascii="Times New Roman" w:hAnsi="Times New Roman" w:cs="Times New Roman"/>
          <w:sz w:val="28"/>
          <w:szCs w:val="28"/>
        </w:rPr>
        <w:t xml:space="preserve"> следует, что по</w:t>
      </w:r>
      <w:r w:rsidRPr="001D66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договору социального </w:t>
      </w:r>
      <w:r w:rsidRPr="001D668F">
        <w:rPr>
          <w:rFonts w:ascii="Times New Roman" w:eastAsia="Times New Roman" w:hAnsi="Times New Roman" w:cs="Times New Roman"/>
          <w:sz w:val="28"/>
          <w:szCs w:val="28"/>
        </w:rPr>
        <w:t>найма жилого помещения, в том числе полученного по договору обмена жилыми помещениями, обязанность по оплате жилого помещения и коммунальных услуг у нанимателя возникает со дня заключения такого договора (пункт 1 части 2 статьи 153 ЖК РФ). При этом несоблю</w:t>
      </w:r>
      <w:r w:rsidRPr="001D668F">
        <w:rPr>
          <w:rFonts w:ascii="Times New Roman" w:eastAsia="Times New Roman" w:hAnsi="Times New Roman" w:cs="Times New Roman"/>
          <w:sz w:val="28"/>
          <w:szCs w:val="28"/>
        </w:rPr>
        <w:t xml:space="preserve">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услуги. Внесение платы за жилое помещение и коммунальные услуги является обязанностью не только </w:t>
      </w:r>
      <w:r w:rsidRPr="001D668F">
        <w:rPr>
          <w:rFonts w:ascii="Times New Roman" w:eastAsia="Times New Roman" w:hAnsi="Times New Roman" w:cs="Times New Roman"/>
          <w:sz w:val="28"/>
          <w:szCs w:val="28"/>
        </w:rPr>
        <w:t>нанимателя, но и проживающих с ним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социального найма жилого помещения (пункт 5 части 3 статьи</w:t>
      </w:r>
      <w:r w:rsidRPr="001D668F">
        <w:rPr>
          <w:rFonts w:ascii="Times New Roman" w:eastAsia="Times New Roman" w:hAnsi="Times New Roman" w:cs="Times New Roman"/>
          <w:sz w:val="28"/>
          <w:szCs w:val="28"/>
        </w:rPr>
        <w:t xml:space="preserve"> 67, части 2, 3 статьи 69 и статья 153 ЖК РФ). 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B07EF8" w:rsidRPr="001D668F" w:rsidP="009637A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Пузенко В.Д. является собственником домовладения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7EF8" w:rsidP="009637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собственника дома возложена </w:t>
      </w:r>
      <w:r w:rsidRPr="00D5632C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D5632C">
        <w:rPr>
          <w:rFonts w:ascii="Times New Roman" w:hAnsi="Times New Roman" w:cs="Times New Roman"/>
          <w:sz w:val="28"/>
          <w:szCs w:val="28"/>
        </w:rPr>
        <w:t xml:space="preserve"> обеспечивать обращение</w:t>
      </w:r>
      <w:r>
        <w:rPr>
          <w:rFonts w:ascii="Times New Roman" w:hAnsi="Times New Roman" w:cs="Times New Roman"/>
          <w:sz w:val="28"/>
          <w:szCs w:val="28"/>
        </w:rPr>
        <w:t xml:space="preserve"> с твердыми коммунальными отходами путем заключения договора с региональным оператором по обращению с твердыми</w:t>
      </w:r>
      <w:r>
        <w:rPr>
          <w:rFonts w:ascii="Times New Roman" w:hAnsi="Times New Roman" w:cs="Times New Roman"/>
          <w:sz w:val="28"/>
          <w:szCs w:val="28"/>
        </w:rPr>
        <w:t xml:space="preserve"> коммунал</w:t>
      </w:r>
      <w:r>
        <w:rPr>
          <w:rFonts w:ascii="Times New Roman" w:hAnsi="Times New Roman" w:cs="Times New Roman"/>
          <w:sz w:val="28"/>
          <w:szCs w:val="28"/>
        </w:rPr>
        <w:t xml:space="preserve">ьными отходами. При этом обязанность граждан своевременно и в полном объеме вносить плату за предоставленные коммунальные услуги </w:t>
      </w:r>
      <w:r>
        <w:rPr>
          <w:rFonts w:ascii="Times New Roman" w:hAnsi="Times New Roman" w:cs="Times New Roman"/>
          <w:sz w:val="28"/>
          <w:szCs w:val="28"/>
        </w:rPr>
        <w:t>установлена законом и не обусловлена обязательным наличием письменного договора с организацией, предоставляющей коммунальные ус</w:t>
      </w:r>
      <w:r>
        <w:rPr>
          <w:rFonts w:ascii="Times New Roman" w:hAnsi="Times New Roman" w:cs="Times New Roman"/>
          <w:sz w:val="28"/>
          <w:szCs w:val="28"/>
        </w:rPr>
        <w:t xml:space="preserve">луги. </w:t>
      </w:r>
    </w:p>
    <w:p w:rsidR="009637A8" w:rsidP="009637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 w:rsidRPr="00DE0E54">
        <w:rPr>
          <w:rFonts w:ascii="Times New Roman" w:hAnsi="Times New Roman" w:cs="Times New Roman"/>
          <w:sz w:val="28"/>
          <w:szCs w:val="28"/>
          <w:shd w:val="clear" w:color="auto" w:fill="FFFFFF"/>
        </w:rPr>
        <w:t>1 ст. 421 ГК РФ предусматривает, что Понуждение к заключению договора не допускается, за исключением случаев, когда обязанность заключить договор предусмотрена настоящим </w:t>
      </w:r>
      <w:r w:rsidRPr="00DE0E54">
        <w:rPr>
          <w:rFonts w:ascii="Times New Roman" w:hAnsi="Times New Roman" w:cs="Times New Roman"/>
          <w:sz w:val="28"/>
          <w:szCs w:val="28"/>
        </w:rPr>
        <w:t>Кодексом</w:t>
      </w:r>
      <w:r w:rsidRPr="00DE0E5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0E54">
        <w:rPr>
          <w:rFonts w:ascii="Times New Roman" w:hAnsi="Times New Roman" w:cs="Times New Roman"/>
          <w:sz w:val="28"/>
          <w:szCs w:val="28"/>
        </w:rPr>
        <w:t>законом</w:t>
      </w:r>
      <w:r w:rsidRPr="00DE0E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0E54">
        <w:rPr>
          <w:rFonts w:ascii="Times New Roman" w:hAnsi="Times New Roman" w:cs="Times New Roman"/>
          <w:sz w:val="28"/>
          <w:szCs w:val="28"/>
          <w:shd w:val="clear" w:color="auto" w:fill="FFFFFF"/>
        </w:rPr>
        <w:t>или добровольно принятым обязательством.</w:t>
      </w:r>
    </w:p>
    <w:p w:rsidR="009637A8" w:rsidRPr="00330497" w:rsidP="009637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заключения договора предусмотрена законом, а именно: </w:t>
      </w:r>
      <w:r w:rsidRPr="00D5632C">
        <w:rPr>
          <w:rFonts w:ascii="Times New Roman" w:hAnsi="Times New Roman" w:cs="Times New Roman"/>
          <w:sz w:val="28"/>
          <w:szCs w:val="28"/>
        </w:rPr>
        <w:t>п. 5 ст. 30 ЖК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2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330497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5 введена Федеральным </w:t>
      </w:r>
      <w:hyperlink r:id="rId4" w:anchor="dst100456" w:history="1">
        <w:r w:rsidRPr="003304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30497">
        <w:rPr>
          <w:rFonts w:ascii="Times New Roman" w:hAnsi="Times New Roman" w:cs="Times New Roman"/>
          <w:sz w:val="28"/>
          <w:szCs w:val="28"/>
          <w:shd w:val="clear" w:color="auto" w:fill="FFFFFF"/>
        </w:rPr>
        <w:t> от 29.12.</w:t>
      </w:r>
      <w:r w:rsidRPr="00330497">
        <w:rPr>
          <w:rFonts w:ascii="Times New Roman" w:hAnsi="Times New Roman" w:cs="Times New Roman"/>
          <w:sz w:val="28"/>
          <w:szCs w:val="28"/>
          <w:shd w:val="clear" w:color="auto" w:fill="FFFFFF"/>
        </w:rPr>
        <w:t>2014 N 458-ФЗ; в ред. Федерального </w:t>
      </w:r>
      <w:hyperlink r:id="rId5" w:anchor="dst100221" w:history="1">
        <w:r w:rsidRPr="003304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330497">
        <w:rPr>
          <w:rFonts w:ascii="Times New Roman" w:hAnsi="Times New Roman" w:cs="Times New Roman"/>
          <w:sz w:val="28"/>
          <w:szCs w:val="28"/>
          <w:shd w:val="clear" w:color="auto" w:fill="FFFFFF"/>
        </w:rPr>
        <w:t> от 31.12.2017 N 503-ФЗ).</w:t>
      </w:r>
    </w:p>
    <w:p w:rsidR="009637A8" w:rsidRPr="00330497" w:rsidP="009637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497">
        <w:rPr>
          <w:rFonts w:ascii="Times New Roman" w:hAnsi="Times New Roman" w:cs="Times New Roman"/>
          <w:sz w:val="28"/>
          <w:szCs w:val="28"/>
        </w:rPr>
        <w:t>В соответствии с частью 2 статьи 157 ЖК РФ размер платы за ком</w:t>
      </w:r>
      <w:r w:rsidRPr="00330497">
        <w:rPr>
          <w:rFonts w:ascii="Times New Roman" w:hAnsi="Times New Roman" w:cs="Times New Roman"/>
          <w:sz w:val="28"/>
          <w:szCs w:val="28"/>
        </w:rPr>
        <w:t>мунальные услуги рассчитывается по тарифам, установленным органами государственной власти субъектов  Российской Федерации в порядке, установленном федеральным законом.</w:t>
      </w:r>
    </w:p>
    <w:p w:rsidR="009637A8" w:rsidRPr="005C4297" w:rsidP="005C4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 и размер платы за сбор, вывоз, размещение и утилизацию твердых, жидких коммунальны</w:t>
      </w:r>
      <w:r>
        <w:rPr>
          <w:rFonts w:ascii="Times New Roman" w:hAnsi="Times New Roman" w:cs="Times New Roman"/>
          <w:sz w:val="28"/>
          <w:szCs w:val="28"/>
        </w:rPr>
        <w:t xml:space="preserve">х отходов в 2016г установлен решением 22 сессии 1 созыва Ленинского районного совета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9637A8" w:rsidP="009637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4297">
        <w:rPr>
          <w:rFonts w:ascii="Times New Roman" w:hAnsi="Times New Roman" w:cs="Times New Roman"/>
          <w:sz w:val="28"/>
          <w:szCs w:val="28"/>
        </w:rPr>
        <w:tab/>
        <w:t>Задолженность за жилищно</w:t>
      </w:r>
      <w:r>
        <w:rPr>
          <w:rFonts w:ascii="Times New Roman" w:hAnsi="Times New Roman" w:cs="Times New Roman"/>
          <w:sz w:val="28"/>
          <w:szCs w:val="28"/>
        </w:rPr>
        <w:t>-коммунальные услуги в сфере обращения с твердыми коммунальными отходами рассчитана истцом правомерно, в соответствии с действующими тарифами.</w:t>
      </w:r>
    </w:p>
    <w:p w:rsidR="009637A8" w:rsidP="00963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0BE">
        <w:rPr>
          <w:rFonts w:ascii="Times New Roman" w:hAnsi="Times New Roman" w:cs="Times New Roman"/>
          <w:sz w:val="28"/>
          <w:szCs w:val="28"/>
        </w:rPr>
        <w:t xml:space="preserve">Также на сумму задолженности, правомерно,  в соответствии с требованиями ч. 14 ст. 155 ЖК РФ  начислены пени в размере одной трехсотой </w:t>
      </w:r>
      <w:hyperlink r:id="rId7" w:history="1">
        <w:r w:rsidRPr="000F20BE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0F2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рефинансирования Центрального банка Российской Федерации.</w:t>
      </w:r>
    </w:p>
    <w:p w:rsidR="009637A8" w:rsidRPr="00E51C79" w:rsidP="009637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выписки из Единого государственного реестра юридических лиц сведения о создании юридического лица – Муниципальное унитарное предприятие «Упра</w:t>
      </w:r>
      <w:r>
        <w:rPr>
          <w:rFonts w:ascii="Times New Roman" w:hAnsi="Times New Roman" w:cs="Times New Roman"/>
          <w:sz w:val="28"/>
          <w:szCs w:val="28"/>
        </w:rPr>
        <w:t xml:space="preserve">вление жилищно-коммунального хозяйства» </w:t>
      </w:r>
      <w:r w:rsidRPr="00E51C79">
        <w:rPr>
          <w:rFonts w:ascii="Times New Roman" w:hAnsi="Times New Roman" w:cs="Times New Roman"/>
          <w:sz w:val="28"/>
          <w:szCs w:val="28"/>
        </w:rPr>
        <w:t xml:space="preserve">внесены в Единый государственный реестр юридических лиц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C79">
        <w:rPr>
          <w:rFonts w:ascii="Times New Roman" w:hAnsi="Times New Roman" w:cs="Times New Roman"/>
          <w:sz w:val="28"/>
          <w:szCs w:val="28"/>
        </w:rPr>
        <w:t>.</w:t>
      </w:r>
      <w:r w:rsidRPr="00E51C79">
        <w:rPr>
          <w:rFonts w:ascii="Times New Roman" w:hAnsi="Times New Roman" w:cs="Times New Roman"/>
          <w:sz w:val="28"/>
          <w:szCs w:val="28"/>
        </w:rPr>
        <w:t xml:space="preserve"> </w:t>
      </w:r>
      <w:r w:rsidRPr="00E51C79" w:rsidR="00822810">
        <w:rPr>
          <w:rFonts w:ascii="Times New Roman" w:hAnsi="Times New Roman" w:cs="Times New Roman"/>
          <w:sz w:val="28"/>
          <w:szCs w:val="28"/>
        </w:rPr>
        <w:t xml:space="preserve">( л.д. </w:t>
      </w:r>
      <w:r w:rsidRPr="00E51C79" w:rsidR="005C4297">
        <w:rPr>
          <w:rFonts w:ascii="Times New Roman" w:hAnsi="Times New Roman" w:cs="Times New Roman"/>
          <w:sz w:val="28"/>
          <w:szCs w:val="28"/>
        </w:rPr>
        <w:t>21-30</w:t>
      </w:r>
      <w:r w:rsidRPr="00E51C79" w:rsidR="00822810">
        <w:rPr>
          <w:rFonts w:ascii="Times New Roman" w:hAnsi="Times New Roman" w:cs="Times New Roman"/>
          <w:sz w:val="28"/>
          <w:szCs w:val="28"/>
        </w:rPr>
        <w:t xml:space="preserve"> </w:t>
      </w:r>
      <w:r w:rsidRPr="00E51C79">
        <w:rPr>
          <w:rFonts w:ascii="Times New Roman" w:hAnsi="Times New Roman" w:cs="Times New Roman"/>
          <w:sz w:val="28"/>
          <w:szCs w:val="28"/>
        </w:rPr>
        <w:t>).</w:t>
      </w:r>
    </w:p>
    <w:p w:rsidR="009637A8" w:rsidRPr="00E51C79" w:rsidP="009637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Одной из целей, предметом и видом деятельности МУП Ленинского района «Управление ЖКХ», согласно п.п.2.3 п.2 Устава является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сбора, вывоза и утилизации </w:t>
      </w:r>
      <w:r w:rsidRPr="00E51C79">
        <w:rPr>
          <w:rFonts w:ascii="Times New Roman" w:hAnsi="Times New Roman" w:cs="Times New Roman"/>
          <w:sz w:val="28"/>
          <w:szCs w:val="28"/>
        </w:rPr>
        <w:t>твердых бытовых отходов и крупногабаритного мусора, содержание очистных сооружений и санитарная очистка ливневых и хозяйственно-бытовых сточных вод. ( л.д.</w:t>
      </w:r>
      <w:r w:rsidRPr="00E51C79" w:rsidR="00E51C79">
        <w:rPr>
          <w:rFonts w:ascii="Times New Roman" w:hAnsi="Times New Roman" w:cs="Times New Roman"/>
          <w:sz w:val="28"/>
          <w:szCs w:val="28"/>
        </w:rPr>
        <w:t>14-20</w:t>
      </w:r>
      <w:r w:rsidRPr="00E51C79" w:rsidR="00CE18E7">
        <w:rPr>
          <w:rFonts w:ascii="Times New Roman" w:hAnsi="Times New Roman" w:cs="Times New Roman"/>
          <w:sz w:val="28"/>
          <w:szCs w:val="28"/>
        </w:rPr>
        <w:t>)</w:t>
      </w:r>
    </w:p>
    <w:p w:rsidR="00822810" w:rsidRPr="00822810" w:rsidP="009637A8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C79">
        <w:rPr>
          <w:rFonts w:ascii="Times New Roman" w:hAnsi="Times New Roman" w:cs="Times New Roman"/>
          <w:sz w:val="28"/>
          <w:szCs w:val="28"/>
        </w:rPr>
        <w:tab/>
        <w:t xml:space="preserve">В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C79">
        <w:rPr>
          <w:rFonts w:ascii="Times New Roman" w:hAnsi="Times New Roman" w:cs="Times New Roman"/>
          <w:sz w:val="28"/>
          <w:szCs w:val="28"/>
        </w:rPr>
        <w:t xml:space="preserve"> </w:t>
      </w:r>
      <w:r w:rsidRPr="00E51C79">
        <w:rPr>
          <w:rFonts w:ascii="Times New Roman" w:hAnsi="Times New Roman" w:cs="Times New Roman"/>
          <w:sz w:val="28"/>
          <w:szCs w:val="28"/>
        </w:rPr>
        <w:t>деятельность в</w:t>
      </w:r>
      <w:r w:rsidRPr="00822810">
        <w:rPr>
          <w:rFonts w:ascii="Times New Roman" w:hAnsi="Times New Roman" w:cs="Times New Roman"/>
          <w:sz w:val="28"/>
          <w:szCs w:val="28"/>
        </w:rPr>
        <w:t xml:space="preserve"> области обращения с отходами осуществлялась предприятием на основании уведомления </w:t>
      </w:r>
      <w:r w:rsidRPr="00822810">
        <w:rPr>
          <w:rFonts w:ascii="Times New Roman" w:hAnsi="Times New Roman" w:cs="Times New Roman"/>
          <w:sz w:val="28"/>
          <w:szCs w:val="28"/>
        </w:rPr>
        <w:t>от</w:t>
      </w:r>
      <w:r w:rsidRPr="00822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9637A8" w:rsidRPr="00A57CF1" w:rsidP="009637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CF1">
        <w:rPr>
          <w:rFonts w:ascii="Times New Roman" w:hAnsi="Times New Roman" w:cs="Times New Roman"/>
          <w:sz w:val="28"/>
          <w:szCs w:val="28"/>
        </w:rPr>
        <w:t>В соответствии со  статьей</w:t>
      </w:r>
      <w:r>
        <w:rPr>
          <w:rFonts w:ascii="Times New Roman" w:hAnsi="Times New Roman" w:cs="Times New Roman"/>
          <w:sz w:val="28"/>
          <w:szCs w:val="28"/>
        </w:rPr>
        <w:t xml:space="preserve"> 3 Федер</w:t>
      </w:r>
      <w:r>
        <w:rPr>
          <w:rFonts w:ascii="Times New Roman" w:hAnsi="Times New Roman" w:cs="Times New Roman"/>
          <w:sz w:val="28"/>
          <w:szCs w:val="28"/>
        </w:rPr>
        <w:t>ального З</w:t>
      </w:r>
      <w:r w:rsidRPr="00A57CF1">
        <w:rPr>
          <w:rFonts w:ascii="Times New Roman" w:hAnsi="Times New Roman" w:cs="Times New Roman"/>
          <w:sz w:val="28"/>
          <w:szCs w:val="28"/>
        </w:rPr>
        <w:t xml:space="preserve">акона № 149-ФЗ от 27.07.2006г «Об информации, информационных технологиях и о защите информации» правовое регулирование </w:t>
      </w:r>
      <w:r w:rsidRPr="00A57CF1">
        <w:rPr>
          <w:rFonts w:ascii="Times New Roman" w:hAnsi="Times New Roman" w:cs="Times New Roman"/>
          <w:sz w:val="28"/>
          <w:szCs w:val="28"/>
        </w:rPr>
        <w:t>отношений, возникающих в сфере информации основывается</w:t>
      </w:r>
      <w:r w:rsidRPr="00A57CF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принципе открытости информации, с</w:t>
      </w:r>
      <w:r w:rsidRPr="00A57CF1">
        <w:rPr>
          <w:rFonts w:ascii="Times New Roman" w:hAnsi="Times New Roman" w:cs="Times New Roman"/>
          <w:sz w:val="28"/>
          <w:szCs w:val="28"/>
        </w:rPr>
        <w:t>вободы её поиска, получения и передач</w:t>
      </w:r>
      <w:r w:rsidRPr="00A57CF1">
        <w:rPr>
          <w:rFonts w:ascii="Times New Roman" w:hAnsi="Times New Roman" w:cs="Times New Roman"/>
          <w:sz w:val="28"/>
          <w:szCs w:val="28"/>
        </w:rPr>
        <w:t>и.</w:t>
      </w:r>
    </w:p>
    <w:p w:rsidR="009637A8" w:rsidP="009637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CF1">
        <w:rPr>
          <w:rFonts w:ascii="Times New Roman" w:hAnsi="Times New Roman" w:cs="Times New Roman"/>
          <w:sz w:val="28"/>
          <w:szCs w:val="28"/>
        </w:rPr>
        <w:tab/>
        <w:t>Часть 1 статьи 7 вышеназванного ФЗ предусматривает, что к общедоступной информации относятся общеизвестные сведения и иная информация, доступ к которой не ограничен.</w:t>
      </w:r>
    </w:p>
    <w:p w:rsidR="009637A8" w:rsidRPr="00E51C79" w:rsidP="009637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Обращение к непосредственным потребителям услуги по вывозу ТКО произведено п</w:t>
      </w:r>
      <w:r>
        <w:rPr>
          <w:rFonts w:ascii="Times New Roman" w:hAnsi="Times New Roman" w:cs="Times New Roman"/>
          <w:sz w:val="28"/>
          <w:szCs w:val="28"/>
        </w:rPr>
        <w:t xml:space="preserve">утем опубликования объявлений газете «Репортер Восточного </w:t>
      </w:r>
      <w:r>
        <w:rPr>
          <w:rFonts w:ascii="Times New Roman" w:hAnsi="Times New Roman" w:cs="Times New Roman"/>
          <w:sz w:val="28"/>
          <w:szCs w:val="28"/>
        </w:rPr>
        <w:t xml:space="preserve">Крыма»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на официальном сайте Ленинского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C79">
        <w:rPr>
          <w:rFonts w:ascii="Times New Roman" w:hAnsi="Times New Roman" w:cs="Times New Roman"/>
          <w:sz w:val="28"/>
          <w:szCs w:val="28"/>
        </w:rPr>
        <w:t xml:space="preserve"> в газете «Репортер Восточного Крыма»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C79">
        <w:rPr>
          <w:rFonts w:ascii="Times New Roman" w:hAnsi="Times New Roman" w:cs="Times New Roman"/>
          <w:sz w:val="28"/>
          <w:szCs w:val="28"/>
        </w:rPr>
        <w:t>.</w:t>
      </w:r>
      <w:r w:rsidRPr="00E51C79">
        <w:rPr>
          <w:rFonts w:ascii="Times New Roman" w:hAnsi="Times New Roman" w:cs="Times New Roman"/>
          <w:sz w:val="28"/>
          <w:szCs w:val="28"/>
        </w:rPr>
        <w:t xml:space="preserve"> ( л.д.</w:t>
      </w:r>
      <w:r w:rsidRPr="00E51C79" w:rsidR="00E51C79">
        <w:rPr>
          <w:rFonts w:ascii="Times New Roman" w:hAnsi="Times New Roman" w:cs="Times New Roman"/>
          <w:sz w:val="28"/>
          <w:szCs w:val="28"/>
        </w:rPr>
        <w:t xml:space="preserve"> 35, л.д.</w:t>
      </w:r>
      <w:r w:rsidRPr="00E51C79" w:rsidR="00822810">
        <w:rPr>
          <w:rFonts w:ascii="Times New Roman" w:hAnsi="Times New Roman" w:cs="Times New Roman"/>
          <w:sz w:val="28"/>
          <w:szCs w:val="28"/>
        </w:rPr>
        <w:t xml:space="preserve"> </w:t>
      </w:r>
      <w:r w:rsidRPr="00E51C79" w:rsidR="00E51C79">
        <w:rPr>
          <w:rFonts w:ascii="Times New Roman" w:hAnsi="Times New Roman" w:cs="Times New Roman"/>
          <w:sz w:val="28"/>
          <w:szCs w:val="28"/>
        </w:rPr>
        <w:t>36, л.д. 38</w:t>
      </w:r>
      <w:r w:rsidRPr="00E51C79" w:rsidR="00822810">
        <w:rPr>
          <w:rFonts w:ascii="Times New Roman" w:hAnsi="Times New Roman" w:cs="Times New Roman"/>
          <w:sz w:val="28"/>
          <w:szCs w:val="28"/>
        </w:rPr>
        <w:t xml:space="preserve"> )</w:t>
      </w:r>
      <w:r w:rsidRPr="00E51C79">
        <w:rPr>
          <w:rFonts w:ascii="Times New Roman" w:hAnsi="Times New Roman" w:cs="Times New Roman"/>
          <w:sz w:val="28"/>
          <w:szCs w:val="28"/>
        </w:rPr>
        <w:t>.</w:t>
      </w:r>
    </w:p>
    <w:p w:rsidR="00A6247B" w:rsidP="009637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C79">
        <w:rPr>
          <w:rFonts w:ascii="Times New Roman" w:hAnsi="Times New Roman" w:cs="Times New Roman"/>
          <w:sz w:val="28"/>
          <w:szCs w:val="28"/>
        </w:rPr>
        <w:tab/>
        <w:t>Данными объяв</w:t>
      </w:r>
      <w:r w:rsidRPr="00E51C79">
        <w:rPr>
          <w:rFonts w:ascii="Times New Roman" w:hAnsi="Times New Roman" w:cs="Times New Roman"/>
          <w:sz w:val="28"/>
          <w:szCs w:val="28"/>
        </w:rPr>
        <w:t>лениями до сведения</w:t>
      </w:r>
      <w:r>
        <w:rPr>
          <w:rFonts w:ascii="Times New Roman" w:hAnsi="Times New Roman" w:cs="Times New Roman"/>
          <w:sz w:val="28"/>
          <w:szCs w:val="28"/>
        </w:rPr>
        <w:t xml:space="preserve"> населения доведена информация  о заключении договоров на сбор и вывоз твердых и жидких бытовых отходов</w:t>
      </w:r>
      <w:r w:rsidRPr="007F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необходимости заключения договоров</w:t>
      </w:r>
      <w:r w:rsidRPr="007F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вывозу мусора (ТКО) с МУП Ленинского района «Управление ЖКХ».</w:t>
      </w:r>
      <w:r w:rsidR="004802FF">
        <w:rPr>
          <w:rFonts w:ascii="Times New Roman" w:hAnsi="Times New Roman" w:cs="Times New Roman"/>
          <w:sz w:val="28"/>
          <w:szCs w:val="28"/>
        </w:rPr>
        <w:t xml:space="preserve"> </w:t>
      </w:r>
      <w:r w:rsidR="00B07EF8">
        <w:rPr>
          <w:rFonts w:ascii="Times New Roman" w:hAnsi="Times New Roman" w:cs="Times New Roman"/>
          <w:sz w:val="28"/>
          <w:szCs w:val="28"/>
        </w:rPr>
        <w:t>Пояснения ответчика Пузенко В.Д. о том, что он не выписывает газету «Репортер Восточного Крыма» и недавно пользуется интернетом не освобождает его и его супругу от обязанности оплачивать услуги по вывозу ТКО, которые предоставляются МУП «УЖКХ».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8E7" w:rsidP="009637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своих п</w:t>
      </w:r>
      <w:r>
        <w:rPr>
          <w:rFonts w:ascii="Times New Roman" w:hAnsi="Times New Roman" w:cs="Times New Roman"/>
          <w:sz w:val="28"/>
          <w:szCs w:val="28"/>
        </w:rPr>
        <w:t>исьменных пояснениях Пузенко В.Д. ссылается на ст. 15, ст. 35 Конституции Российской Федерации, а также на Постановление СНК СССР и ЦК ВКП(б) от 13.03.1941 года «Об обязательной поставке яиц государству»</w:t>
      </w:r>
      <w:r w:rsidR="00E51C79">
        <w:rPr>
          <w:rFonts w:ascii="Times New Roman" w:hAnsi="Times New Roman" w:cs="Times New Roman"/>
          <w:sz w:val="28"/>
          <w:szCs w:val="28"/>
        </w:rPr>
        <w:t>.</w:t>
      </w:r>
    </w:p>
    <w:p w:rsidR="00CE18E7" w:rsidRPr="004802FF" w:rsidP="009637A8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из </w:t>
      </w:r>
      <w:r w:rsidRPr="00A64BAE">
        <w:rPr>
          <w:rFonts w:ascii="Times New Roman" w:hAnsi="Times New Roman" w:cs="Times New Roman"/>
          <w:sz w:val="28"/>
          <w:szCs w:val="28"/>
        </w:rPr>
        <w:t>ст. 35 Конституции РФ следует, что право ч</w:t>
      </w:r>
      <w:r w:rsidRPr="00A64BAE">
        <w:rPr>
          <w:rFonts w:ascii="Times New Roman" w:hAnsi="Times New Roman" w:cs="Times New Roman"/>
          <w:sz w:val="28"/>
          <w:szCs w:val="28"/>
        </w:rPr>
        <w:t>астной собственности охраняется законом. При этом, согласно статьи 210 Гражданского Кодекса б</w:t>
      </w:r>
      <w:r w:rsidRPr="00A6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ремя содержания имущества – это обязательство, которое возлагается на собственника законом, по поддержке вещей и материальных </w:t>
      </w:r>
      <w:r w:rsidRPr="004802FF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ценностей в технически исправном и бе</w:t>
      </w:r>
      <w:r w:rsidRPr="004802FF">
        <w:rPr>
          <w:rFonts w:ascii="Times New Roman" w:hAnsi="Times New Roman" w:cs="Times New Roman"/>
          <w:sz w:val="28"/>
          <w:szCs w:val="28"/>
          <w:shd w:val="clear" w:color="auto" w:fill="FFFFFF"/>
        </w:rPr>
        <w:t>зопасном положении согласно их целевому назначению.</w:t>
      </w:r>
    </w:p>
    <w:p w:rsidR="00A64BAE" w:rsidP="00A64B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являясь собственником домовладения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802FF" w:rsidR="0048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Пузенко В.Д.</w:t>
      </w:r>
      <w:r w:rsidRPr="0048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члены его семьи обязаны поддерживать домовладение в технически исправном и безопасном положении согласно его целевому назначению.</w:t>
      </w:r>
    </w:p>
    <w:p w:rsidR="00E51C79" w:rsidRPr="004802FF" w:rsidP="00A64B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Доводы Пузенко В.Д. относительно ссылки на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СНК СССР и ЦК ВКП(б) от 13.03.1941 года «Об обязательной поставке </w:t>
      </w:r>
      <w:r>
        <w:rPr>
          <w:rFonts w:ascii="Times New Roman" w:hAnsi="Times New Roman" w:cs="Times New Roman"/>
          <w:sz w:val="28"/>
          <w:szCs w:val="28"/>
        </w:rPr>
        <w:t>яиц государству» не имеют отношения к рассматриваемому делу, а потому судом во внимание не принимаются.</w:t>
      </w:r>
    </w:p>
    <w:p w:rsidR="00822810" w:rsidP="00A6247B">
      <w:pPr>
        <w:pStyle w:val="ConsPlusNormal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802FF">
        <w:rPr>
          <w:rFonts w:ascii="Times New Roman" w:hAnsi="Times New Roman" w:cs="Times New Roman"/>
          <w:sz w:val="28"/>
          <w:szCs w:val="28"/>
        </w:rPr>
        <w:t>В судебном заседании нашел подтверждение факт надлежащего оказания услуги по вывозу мусора МУП «УЖКХ</w:t>
      </w:r>
      <w:r w:rsidRPr="00A6247B">
        <w:rPr>
          <w:rFonts w:ascii="Times New Roman" w:hAnsi="Times New Roman" w:cs="Times New Roman"/>
          <w:sz w:val="28"/>
          <w:szCs w:val="28"/>
        </w:rPr>
        <w:t xml:space="preserve">», что подтвердил представитель третьего лица </w:t>
      </w:r>
      <w:r w:rsidRPr="00A6247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Администрации Ленинского сельского поселения Ленинского района Республики Крым- Заместитель главы Администрации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 также допрошенные в судебном заседании свидетели: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которые пояснили, что по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ездила машина и помешочно осуществляла сбор мусора.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При этом к пояснениям свидетелей о том, что Пузенко не пользуется услугой по ввозу мусора суд относится критически, поскольку считает, что в период времени с 06 часов до 08 часов вечера нев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озможно проследить факт выноса мусора семьей Пузенко. </w:t>
      </w:r>
    </w:p>
    <w:p w:rsidR="009637A8" w:rsidRPr="00A64BAE" w:rsidP="00A6247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Со стороны ответчиков ж</w:t>
      </w:r>
      <w:r w:rsidR="00A6247B">
        <w:rPr>
          <w:rFonts w:ascii="Times New Roman" w:hAnsi="Times New Roman" w:cs="Times New Roman"/>
          <w:noProof/>
          <w:sz w:val="28"/>
          <w:szCs w:val="28"/>
          <w:lang w:val="uk-UA"/>
        </w:rPr>
        <w:t>алобы на некачественное предо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="00A6247B">
        <w:rPr>
          <w:rFonts w:ascii="Times New Roman" w:hAnsi="Times New Roman" w:cs="Times New Roman"/>
          <w:noProof/>
          <w:sz w:val="28"/>
          <w:szCs w:val="28"/>
          <w:lang w:val="uk-UA"/>
        </w:rPr>
        <w:t>тавление услуги, не предоставление услуги ни в адрес истца, ни в адрес А</w:t>
      </w:r>
      <w:r w:rsidRPr="00A6247B" w:rsidR="00A6247B">
        <w:rPr>
          <w:rFonts w:ascii="Times New Roman" w:hAnsi="Times New Roman" w:cs="Times New Roman"/>
          <w:noProof/>
          <w:sz w:val="28"/>
          <w:szCs w:val="28"/>
          <w:lang w:val="uk-UA"/>
        </w:rPr>
        <w:t>дминистрации Ленинского сельского поселения Ле</w:t>
      </w:r>
      <w:r w:rsidR="00A6247B">
        <w:rPr>
          <w:rFonts w:ascii="Times New Roman" w:hAnsi="Times New Roman" w:cs="Times New Roman"/>
          <w:noProof/>
          <w:sz w:val="28"/>
          <w:szCs w:val="28"/>
          <w:lang w:val="uk-UA"/>
        </w:rPr>
        <w:t>нинского района Республики Крым не поступало, акты о ненадлежащем предоставлении услуги не составлялись.</w:t>
      </w:r>
    </w:p>
    <w:p w:rsidR="009637A8" w:rsidRPr="00A57CF1" w:rsidP="009637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Исходя из вышеизложенного, суд считает, что исковые требования подлежат удовлетворению в полном объеме. </w:t>
      </w:r>
    </w:p>
    <w:p w:rsidR="009637A8" w:rsidP="009637A8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Также в соответствии со ст. 98 ГПК РФ с ответчиков в пользу и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стца подлежит взысканию уплаченная сумма государственной пошлины в размере 400 рублей ( 200 рублей – при подаче заявления о вынесении судебного приказа и 200 рублей – при обращении с иском в суд).</w:t>
      </w:r>
    </w:p>
    <w:p w:rsidR="009637A8" w:rsidRPr="00AA477E" w:rsidP="009637A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637A8" w:rsidRPr="004802FF" w:rsidP="009637A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4802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9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802FF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4802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ст.ст. 30, 153, 154, 155, 157 Жилищного кодекса РФ, ст. 210 Гражданского Кодекса  РФ мировой судья                                           </w:t>
      </w:r>
    </w:p>
    <w:p w:rsidR="009637A8" w:rsidRPr="004802FF" w:rsidP="009637A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7A8" w:rsidRPr="004802FF" w:rsidP="009637A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2FF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637A8" w:rsidRPr="00C56FB0" w:rsidP="009637A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02FF" w:rsidRPr="00897E54" w:rsidP="004802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FB0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4802FF" w:rsidP="004802F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Пузенко Владимира Дмитриевича,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Пузенко Марии Николаевны,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</w:t>
      </w:r>
      <w:r>
        <w:rPr>
          <w:rFonts w:ascii="Times New Roman" w:hAnsi="Times New Roman" w:cs="Times New Roman"/>
          <w:sz w:val="28"/>
          <w:szCs w:val="28"/>
        </w:rPr>
        <w:t xml:space="preserve"> долга за жилищно-коммунальные услуги в сфере обращения с твердыми коммунальными отходами за период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4802FF" w:rsidP="004802F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солидарно с Пузенко Владимира Дмитриевича, Пузенко Марии Николаевны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400  (четы</w:t>
      </w:r>
      <w:r>
        <w:rPr>
          <w:rFonts w:ascii="Times New Roman" w:hAnsi="Times New Roman" w:cs="Times New Roman"/>
          <w:sz w:val="28"/>
          <w:szCs w:val="28"/>
        </w:rPr>
        <w:t xml:space="preserve">реста) рублей. </w:t>
      </w:r>
    </w:p>
    <w:p w:rsidR="004802FF" w:rsidRPr="004802FF" w:rsidP="004802F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уда в течение пяти дней со дня поступления от лиц, участвующих  в деле, их </w:t>
      </w:r>
      <w:r w:rsidRPr="004802F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заявления о составлении мотивированного решения. </w:t>
      </w:r>
    </w:p>
    <w:p w:rsidR="004802FF" w:rsidRPr="004802FF" w:rsidP="004802F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FF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4802FF">
        <w:rPr>
          <w:rFonts w:ascii="Times New Roman" w:hAnsi="Times New Roman" w:cs="Times New Roman"/>
          <w:sz w:val="28"/>
          <w:szCs w:val="28"/>
        </w:rPr>
        <w:t xml:space="preserve">  судебного  участ</w:t>
      </w:r>
      <w:r w:rsidRPr="004802FF">
        <w:rPr>
          <w:rFonts w:ascii="Times New Roman" w:hAnsi="Times New Roman" w:cs="Times New Roman"/>
          <w:sz w:val="28"/>
          <w:szCs w:val="28"/>
        </w:rPr>
        <w:t>ка № 61    Ленинского  судебного   района</w:t>
      </w:r>
      <w:r w:rsidRPr="004802FF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4802FF" w:rsidRPr="004802FF" w:rsidP="004802F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FF"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составлено 07 августа 2020 года.</w:t>
      </w:r>
    </w:p>
    <w:p w:rsidR="004802FF" w:rsidRPr="004802FF" w:rsidP="004802F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2FF" w:rsidRPr="004802FF" w:rsidP="004802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02FF" w:rsidRPr="00897E54" w:rsidP="004802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4802FF" w:rsidRPr="00897E54" w:rsidP="004802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1C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802FF" w:rsidRPr="00897E54" w:rsidP="004802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802FF" w:rsidP="004802FF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4802FF" w:rsidP="004802FF"/>
    <w:p w:rsidR="009637A8" w:rsidRPr="00C56FB0" w:rsidP="00C56F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37A8" w:rsidRPr="00C56FB0" w:rsidP="009637A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37A8" w:rsidP="009637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37A8" w:rsidP="009637A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7A8" w:rsidP="009637A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7A8" w:rsidRPr="00897E54" w:rsidP="009637A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7A8" w:rsidRPr="00897E54" w:rsidP="009637A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7DB"/>
    <w:sectPr w:rsidSect="00B4166F">
      <w:pgSz w:w="11906" w:h="16838"/>
      <w:pgMar w:top="42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A8"/>
    <w:rsid w:val="000730C7"/>
    <w:rsid w:val="000A11A5"/>
    <w:rsid w:val="000F20BE"/>
    <w:rsid w:val="001D668F"/>
    <w:rsid w:val="0020318D"/>
    <w:rsid w:val="00215B72"/>
    <w:rsid w:val="00255216"/>
    <w:rsid w:val="00330497"/>
    <w:rsid w:val="003F07DB"/>
    <w:rsid w:val="004802FF"/>
    <w:rsid w:val="005058D4"/>
    <w:rsid w:val="005C4297"/>
    <w:rsid w:val="006E6C24"/>
    <w:rsid w:val="007250E4"/>
    <w:rsid w:val="007E7762"/>
    <w:rsid w:val="007F1E87"/>
    <w:rsid w:val="00822810"/>
    <w:rsid w:val="00897E54"/>
    <w:rsid w:val="009637A8"/>
    <w:rsid w:val="00971E63"/>
    <w:rsid w:val="00A53E3B"/>
    <w:rsid w:val="00A57CF1"/>
    <w:rsid w:val="00A6247B"/>
    <w:rsid w:val="00A62B44"/>
    <w:rsid w:val="00A64BAE"/>
    <w:rsid w:val="00AA477E"/>
    <w:rsid w:val="00AE00F6"/>
    <w:rsid w:val="00B07EF8"/>
    <w:rsid w:val="00B62775"/>
    <w:rsid w:val="00C12868"/>
    <w:rsid w:val="00C56FB0"/>
    <w:rsid w:val="00CE18E7"/>
    <w:rsid w:val="00CF12AC"/>
    <w:rsid w:val="00D5632C"/>
    <w:rsid w:val="00DE0E54"/>
    <w:rsid w:val="00E51C79"/>
    <w:rsid w:val="00ED79E8"/>
    <w:rsid w:val="00EF36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637A8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9637A8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9637A8"/>
  </w:style>
  <w:style w:type="paragraph" w:customStyle="1" w:styleId="ConsPlusNormal">
    <w:name w:val="ConsPlusNormal"/>
    <w:rsid w:val="009637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37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80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0865/e07f3a5e4b089705af512b1d4058f49e1857300d/" TargetMode="External" /><Relationship Id="rId5" Type="http://schemas.openxmlformats.org/officeDocument/2006/relationships/hyperlink" Target="http://www.consultant.ru/document/cons_doc_LAW_286766/5bdc78bf7e3015a0ea0c0ea5bef708a6c79e2f0a/" TargetMode="External" /><Relationship Id="rId6" Type="http://schemas.openxmlformats.org/officeDocument/2006/relationships/hyperlink" Target="consultantplus://offline/ref=55A3D8558B624354B80A077088A0EF5A57231C8B3EDCC66C8A327ADCEC96F8DF0FCC9984292A73135BC812F1C9E33641F0F2A224025786E4X8aBP" TargetMode="External" /><Relationship Id="rId7" Type="http://schemas.openxmlformats.org/officeDocument/2006/relationships/hyperlink" Target="consultantplus://offline/ref=88E37D8163E07B380F6F20BCC9A5940A23F54CA99A9A6450580C9790CF8CE363C927E475A8B35A224DEBF99BCD9FA75A27048718A13AC8K9VCR" TargetMode="External" /><Relationship Id="rId8" Type="http://schemas.openxmlformats.org/officeDocument/2006/relationships/hyperlink" Target="http://sudact.ru/law/gpk-rf/razdel-ii/podrazdel-ii/glava-16/statia-194/?marker=fdoctlaw" TargetMode="External" /><Relationship Id="rId9" Type="http://schemas.openxmlformats.org/officeDocument/2006/relationships/hyperlink" Target="http://sudact.ru/law/gpk-rf/razdel-ii/podrazdel-ii/glava-16/statia-199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