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7D5D" w:rsidRPr="00F650DD" w:rsidP="009E7D5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392</w:t>
      </w:r>
      <w:r w:rsidRPr="00F650DD">
        <w:rPr>
          <w:rFonts w:ascii="Times New Roman" w:hAnsi="Times New Roman" w:cs="Times New Roman"/>
          <w:sz w:val="28"/>
          <w:szCs w:val="28"/>
        </w:rPr>
        <w:t>/2023</w:t>
      </w:r>
    </w:p>
    <w:p w:rsidR="009E7D5D" w:rsidP="009E7D5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УИД </w:t>
      </w:r>
      <w:r w:rsidRPr="00C9426B">
        <w:rPr>
          <w:rFonts w:ascii="Times New Roman" w:hAnsi="Times New Roman" w:cs="Times New Roman"/>
          <w:sz w:val="28"/>
          <w:szCs w:val="28"/>
        </w:rPr>
        <w:t>91MS0061-01-202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426B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2598-62</w:t>
      </w:r>
    </w:p>
    <w:p w:rsidR="009E7D5D" w:rsidRPr="00F650DD" w:rsidP="009E7D5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7D5D" w:rsidRPr="000634C5" w:rsidP="009E7D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34C5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9E7D5D" w:rsidRPr="00F650DD" w:rsidP="009E7D5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E7D5D" w:rsidRPr="00F650DD" w:rsidP="009E7D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E7D5D" w:rsidRPr="00F650DD" w:rsidP="009E7D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D5D" w:rsidRPr="00F650DD" w:rsidP="009E7D5D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июня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9E7D5D" w:rsidRPr="00F650DD" w:rsidP="009E7D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D5D" w:rsidRPr="00F650DD" w:rsidP="009E7D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F650DD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9E7D5D" w:rsidP="009E7D5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9E7D5D" w:rsidRPr="00F650DD" w:rsidP="009E7D5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>ассмотрев в открытом судебном заседани</w:t>
      </w:r>
      <w:r w:rsidRPr="00F650DD">
        <w:rPr>
          <w:rFonts w:ascii="Times New Roman" w:hAnsi="Times New Roman" w:cs="Times New Roman"/>
          <w:sz w:val="28"/>
          <w:szCs w:val="28"/>
        </w:rPr>
        <w:t xml:space="preserve">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Понаморенко Михаилу Антоновичу, Понаморен</w:t>
      </w:r>
      <w:r>
        <w:rPr>
          <w:rFonts w:ascii="Times New Roman" w:hAnsi="Times New Roman" w:cs="Times New Roman"/>
          <w:sz w:val="28"/>
          <w:szCs w:val="28"/>
        </w:rPr>
        <w:t xml:space="preserve">ко Вере Адамовне, Митяеву Сергею Петровичу, Подгорной Анне Михайловне, </w:t>
      </w:r>
      <w:r w:rsidRPr="0022322B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322B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322B">
        <w:rPr>
          <w:rFonts w:ascii="Times New Roman" w:hAnsi="Times New Roman" w:cs="Times New Roman"/>
          <w:sz w:val="28"/>
          <w:szCs w:val="28"/>
        </w:rPr>
        <w:t xml:space="preserve">, не заявляющее самостоятельных требований относительно предмета спора, на стороне ответчика,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Лениновского сельского поселения </w:t>
      </w:r>
      <w:r w:rsidRPr="0022322B">
        <w:rPr>
          <w:rFonts w:ascii="Times New Roman" w:hAnsi="Times New Roman" w:cs="Times New Roman"/>
          <w:sz w:val="28"/>
          <w:szCs w:val="28"/>
        </w:rPr>
        <w:t>Ленинского района Республики Крым</w:t>
      </w:r>
      <w:r w:rsidRPr="002232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МУП «Лениновское МЖКХ» </w:t>
      </w:r>
      <w:r w:rsidRPr="00F650DD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 на общедомовые нужды,</w:t>
      </w:r>
    </w:p>
    <w:p w:rsidR="009E7D5D" w:rsidRPr="000634C5" w:rsidP="009E7D5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DD3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 -</w:t>
      </w:r>
    </w:p>
    <w:p w:rsidR="009E7D5D" w:rsidRPr="00F650DD" w:rsidP="009E7D5D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D5D" w:rsidRPr="00F650DD" w:rsidP="009E7D5D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9E7D5D" w:rsidRPr="00F650DD" w:rsidP="009E7D5D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D5D" w:rsidP="009E7D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Крым </w:t>
      </w:r>
      <w:r w:rsidRPr="00F650DD">
        <w:rPr>
          <w:rFonts w:ascii="Times New Roman" w:hAnsi="Times New Roman" w:cs="Times New Roman"/>
          <w:sz w:val="28"/>
          <w:szCs w:val="28"/>
        </w:rPr>
        <w:t>«Крымтеплокоммунэнерго» в лице филиала Государственного унитарного предприятия Республики Крым «Крымтеплокоммунэнерго» в г. Керчь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650DD">
        <w:rPr>
          <w:rFonts w:ascii="Times New Roman" w:hAnsi="Times New Roman" w:cs="Times New Roman"/>
          <w:sz w:val="28"/>
          <w:szCs w:val="28"/>
        </w:rPr>
        <w:t>.</w:t>
      </w:r>
    </w:p>
    <w:p w:rsidR="009E7D5D" w:rsidP="009E7D5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в солидарном порядке</w:t>
      </w:r>
      <w:r w:rsidRPr="00F65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650DD">
        <w:rPr>
          <w:rFonts w:ascii="Times New Roman" w:hAnsi="Times New Roman" w:cs="Times New Roman"/>
          <w:sz w:val="28"/>
          <w:szCs w:val="28"/>
        </w:rPr>
        <w:t xml:space="preserve"> </w:t>
      </w:r>
      <w:r w:rsidRPr="00CD25CA">
        <w:rPr>
          <w:rFonts w:ascii="Times New Roman" w:hAnsi="Times New Roman" w:cs="Times New Roman"/>
          <w:sz w:val="28"/>
          <w:szCs w:val="28"/>
        </w:rPr>
        <w:t>Понаморенко</w:t>
      </w:r>
      <w:r w:rsidRPr="00CD25CA">
        <w:rPr>
          <w:rFonts w:ascii="Times New Roman" w:hAnsi="Times New Roman" w:cs="Times New Roman"/>
          <w:sz w:val="28"/>
          <w:szCs w:val="28"/>
        </w:rPr>
        <w:t xml:space="preserve"> Михаил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5CA">
        <w:rPr>
          <w:rFonts w:ascii="Times New Roman" w:hAnsi="Times New Roman" w:cs="Times New Roman"/>
          <w:sz w:val="28"/>
          <w:szCs w:val="28"/>
        </w:rPr>
        <w:t xml:space="preserve"> Антонович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5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5CA">
        <w:rPr>
          <w:rFonts w:ascii="Times New Roman" w:hAnsi="Times New Roman" w:cs="Times New Roman"/>
          <w:sz w:val="28"/>
          <w:szCs w:val="28"/>
        </w:rPr>
        <w:t>Понаморенко</w:t>
      </w:r>
      <w:r w:rsidRPr="00CD25CA">
        <w:rPr>
          <w:rFonts w:ascii="Times New Roman" w:hAnsi="Times New Roman" w:cs="Times New Roman"/>
          <w:sz w:val="28"/>
          <w:szCs w:val="28"/>
        </w:rPr>
        <w:t xml:space="preserve"> Вер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25CA">
        <w:rPr>
          <w:rFonts w:ascii="Times New Roman" w:hAnsi="Times New Roman" w:cs="Times New Roman"/>
          <w:sz w:val="28"/>
          <w:szCs w:val="28"/>
        </w:rPr>
        <w:t xml:space="preserve"> Адамовн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25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5CA">
        <w:rPr>
          <w:rFonts w:ascii="Times New Roman" w:hAnsi="Times New Roman" w:cs="Times New Roman"/>
          <w:sz w:val="28"/>
          <w:szCs w:val="28"/>
        </w:rPr>
        <w:t>Митяев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5CA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25CA">
        <w:rPr>
          <w:rFonts w:ascii="Times New Roman" w:hAnsi="Times New Roman" w:cs="Times New Roman"/>
          <w:sz w:val="28"/>
          <w:szCs w:val="28"/>
        </w:rPr>
        <w:t xml:space="preserve"> Петрович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5CA">
        <w:rPr>
          <w:rFonts w:ascii="Times New Roman" w:hAnsi="Times New Roman" w:cs="Times New Roman"/>
          <w:sz w:val="28"/>
          <w:szCs w:val="28"/>
        </w:rPr>
        <w:t>, Подгорной 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25CA">
        <w:rPr>
          <w:rFonts w:ascii="Times New Roman" w:hAnsi="Times New Roman" w:cs="Times New Roman"/>
          <w:sz w:val="28"/>
          <w:szCs w:val="28"/>
        </w:rPr>
        <w:t xml:space="preserve"> Михайловн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F650DD">
        <w:rPr>
          <w:rFonts w:ascii="Times New Roman" w:hAnsi="Times New Roman" w:cs="Times New Roman"/>
          <w:sz w:val="28"/>
          <w:szCs w:val="28"/>
        </w:rPr>
        <w:t xml:space="preserve">в пользу Государственного </w:t>
      </w:r>
      <w:r w:rsidRPr="00F650DD">
        <w:rPr>
          <w:rFonts w:ascii="Times New Roman" w:hAnsi="Times New Roman" w:cs="Times New Roman"/>
          <w:sz w:val="28"/>
          <w:szCs w:val="28"/>
        </w:rPr>
        <w:t>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</w:t>
      </w:r>
      <w:r>
        <w:rPr>
          <w:rFonts w:ascii="Times New Roman" w:hAnsi="Times New Roman" w:cs="Times New Roman"/>
          <w:sz w:val="28"/>
          <w:szCs w:val="28"/>
        </w:rPr>
        <w:t>, КПП 910201001</w:t>
      </w:r>
      <w:r w:rsidRPr="00F650DD">
        <w:rPr>
          <w:rFonts w:ascii="Times New Roman" w:hAnsi="Times New Roman" w:cs="Times New Roman"/>
          <w:sz w:val="28"/>
          <w:szCs w:val="28"/>
        </w:rPr>
        <w:t xml:space="preserve">, </w:t>
      </w:r>
      <w:r w:rsidRPr="00F650DD"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 xml:space="preserve">/счёт 40602810140480000012, </w:t>
      </w:r>
      <w:r>
        <w:rPr>
          <w:rFonts w:ascii="Times New Roman" w:hAnsi="Times New Roman" w:cs="Times New Roman"/>
          <w:sz w:val="28"/>
          <w:szCs w:val="28"/>
        </w:rPr>
        <w:t>РНКБ Б</w:t>
      </w:r>
      <w:r>
        <w:rPr>
          <w:rFonts w:ascii="Times New Roman" w:hAnsi="Times New Roman" w:cs="Times New Roman"/>
          <w:sz w:val="28"/>
          <w:szCs w:val="28"/>
        </w:rPr>
        <w:t xml:space="preserve">анк (ПАО) г. Симферополь, БИК 043510607, </w:t>
      </w:r>
      <w:r w:rsidRPr="00F650DD">
        <w:rPr>
          <w:rFonts w:ascii="Times New Roman" w:hAnsi="Times New Roman" w:cs="Times New Roman"/>
          <w:sz w:val="28"/>
          <w:szCs w:val="28"/>
        </w:rPr>
        <w:t>получатель ГУП РК «Крымтеплокоммунэнерго») сумму задолженности по коммунальной услуге теплоснабжения на общедомовые нужды</w:t>
      </w:r>
      <w:r w:rsidRPr="00A41EFE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51F3C">
        <w:rPr>
          <w:rFonts w:ascii="Times New Roman" w:hAnsi="Times New Roman" w:cs="Times New Roman"/>
          <w:sz w:val="28"/>
          <w:szCs w:val="28"/>
        </w:rPr>
        <w:t>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51F3C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351F3C"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51F3C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>, с учетом общей долевой собств</w:t>
      </w:r>
      <w:r>
        <w:rPr>
          <w:rFonts w:ascii="Times New Roman" w:hAnsi="Times New Roman" w:cs="Times New Roman"/>
          <w:sz w:val="28"/>
          <w:szCs w:val="28"/>
        </w:rPr>
        <w:t xml:space="preserve">енности, в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пени</w:t>
      </w:r>
      <w:r w:rsidRPr="00FF41D7">
        <w:rPr>
          <w:rFonts w:ascii="Times New Roman" w:hAnsi="Times New Roman" w:cs="Times New Roman"/>
          <w:sz w:val="28"/>
          <w:szCs w:val="28"/>
        </w:rPr>
        <w:t>, с учётом срока, когда истцом не начислялись пени на задолженность ответчика, а также моратория, установленного Постановлением Правительства Российской Федерации от 2 апреля 2020 г. №424 «Об особенностях предоставления</w:t>
      </w:r>
      <w:r w:rsidRPr="00FF41D7">
        <w:rPr>
          <w:rFonts w:ascii="Times New Roman" w:hAnsi="Times New Roman" w:cs="Times New Roman"/>
          <w:sz w:val="28"/>
          <w:szCs w:val="28"/>
        </w:rPr>
        <w:t xml:space="preserve"> коммунальных услуг собственникам и пользователям помещений в многоквартирных домах и жилых домов»,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D5D" w:rsidP="009E7D5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702D2">
        <w:rPr>
          <w:rFonts w:ascii="Times New Roman" w:hAnsi="Times New Roman" w:cs="Times New Roman"/>
          <w:sz w:val="28"/>
          <w:szCs w:val="28"/>
        </w:rPr>
        <w:t>Понаморенко Михаила Антоновича, Понаморенко Веры Адамо</w:t>
      </w:r>
      <w:r w:rsidRPr="001702D2">
        <w:rPr>
          <w:rFonts w:ascii="Times New Roman" w:hAnsi="Times New Roman" w:cs="Times New Roman"/>
          <w:sz w:val="28"/>
          <w:szCs w:val="28"/>
        </w:rPr>
        <w:t>вны, Митяева Сергея Петровича, Подгорной Анны Михайловны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</w:t>
      </w:r>
      <w:r w:rsidRPr="00970538">
        <w:rPr>
          <w:rFonts w:ascii="Times New Roman" w:hAnsi="Times New Roman" w:cs="Times New Roman"/>
          <w:sz w:val="28"/>
          <w:szCs w:val="28"/>
        </w:rPr>
        <w:t xml:space="preserve">ИНН 9102028499, КПП </w:t>
      </w:r>
      <w:r>
        <w:rPr>
          <w:rFonts w:ascii="Times New Roman" w:hAnsi="Times New Roman" w:cs="Times New Roman"/>
          <w:sz w:val="28"/>
          <w:szCs w:val="28"/>
        </w:rPr>
        <w:t>911143001</w:t>
      </w:r>
      <w:r w:rsidRPr="00970538">
        <w:rPr>
          <w:rFonts w:ascii="Times New Roman" w:hAnsi="Times New Roman" w:cs="Times New Roman"/>
          <w:sz w:val="28"/>
          <w:szCs w:val="28"/>
        </w:rPr>
        <w:t xml:space="preserve">, БИК 043510607, </w:t>
      </w:r>
      <w:r w:rsidRPr="00F650DD">
        <w:rPr>
          <w:rFonts w:ascii="Times New Roman" w:hAnsi="Times New Roman" w:cs="Times New Roman"/>
          <w:sz w:val="28"/>
          <w:szCs w:val="28"/>
        </w:rPr>
        <w:t xml:space="preserve">р/счёт 40602810441020000003, </w:t>
      </w:r>
      <w:r w:rsidRPr="00970538">
        <w:rPr>
          <w:rFonts w:ascii="Times New Roman" w:hAnsi="Times New Roman" w:cs="Times New Roman"/>
          <w:sz w:val="28"/>
          <w:szCs w:val="28"/>
        </w:rPr>
        <w:t>РНКБ Банк (ПАО) г.Симферополь,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получатель Филиал ГУП РК «Крымтеплокоммунэнерго» в г.Керчь)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E7D5D" w:rsidRPr="00F650DD" w:rsidP="009E7D5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части иска отказать.</w:t>
      </w:r>
    </w:p>
    <w:p w:rsidR="009E7D5D" w:rsidRPr="00D43B4E" w:rsidP="009E7D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3B4E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</w:t>
      </w:r>
      <w:r w:rsidRPr="00D43B4E">
        <w:rPr>
          <w:rFonts w:ascii="Times New Roman" w:hAnsi="Times New Roman" w:cs="Times New Roman"/>
          <w:sz w:val="28"/>
          <w:szCs w:val="28"/>
        </w:rPr>
        <w:t>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</w:t>
      </w:r>
      <w:r w:rsidRPr="00D43B4E">
        <w:rPr>
          <w:rFonts w:ascii="Times New Roman" w:hAnsi="Times New Roman" w:cs="Times New Roman"/>
          <w:sz w:val="28"/>
          <w:szCs w:val="28"/>
        </w:rPr>
        <w:t>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 w:rsidRPr="00D43B4E">
        <w:rPr>
          <w:rFonts w:ascii="Times New Roman" w:hAnsi="Times New Roman" w:cs="Times New Roman"/>
          <w:sz w:val="28"/>
          <w:szCs w:val="28"/>
        </w:rPr>
        <w:t>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7D5D" w:rsidP="009E7D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B4E">
        <w:rPr>
          <w:rFonts w:ascii="Times New Roman" w:hAnsi="Times New Roman" w:cs="Times New Roman"/>
          <w:sz w:val="28"/>
          <w:szCs w:val="28"/>
        </w:rPr>
        <w:t>Решение суда может быть обжаловано в Ленинский райо</w:t>
      </w:r>
      <w:r w:rsidRPr="00D43B4E">
        <w:rPr>
          <w:rFonts w:ascii="Times New Roman" w:hAnsi="Times New Roman" w:cs="Times New Roman"/>
          <w:sz w:val="28"/>
          <w:szCs w:val="28"/>
        </w:rPr>
        <w:t>нный суд Республики Крым через  мирового  судью  судебного  участка № 61    Ленинского  судебного   района (Ленинский муниципальный район) в течение месяца со дня его принятия.</w:t>
      </w:r>
    </w:p>
    <w:p w:rsidR="009E7D5D" w:rsidP="009E7D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7D5D" w:rsidP="009E7D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D5D" w:rsidRPr="00F650DD" w:rsidP="009E7D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D5D" w:rsidP="009E7D5D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369F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15"/>
    <w:rsid w:val="00000DD3"/>
    <w:rsid w:val="000634C5"/>
    <w:rsid w:val="001702D2"/>
    <w:rsid w:val="0022322B"/>
    <w:rsid w:val="003369F7"/>
    <w:rsid w:val="00351F3C"/>
    <w:rsid w:val="00700DEA"/>
    <w:rsid w:val="00961215"/>
    <w:rsid w:val="00967B43"/>
    <w:rsid w:val="00970538"/>
    <w:rsid w:val="009E7D5D"/>
    <w:rsid w:val="00A41EFE"/>
    <w:rsid w:val="00C9426B"/>
    <w:rsid w:val="00CD25CA"/>
    <w:rsid w:val="00D43B4E"/>
    <w:rsid w:val="00F650DD"/>
    <w:rsid w:val="00FF4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D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D5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