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ADF" w:rsidP="00515AD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8B0A87">
        <w:rPr>
          <w:rFonts w:ascii="Times New Roman" w:hAnsi="Times New Roman" w:cs="Times New Roman"/>
          <w:sz w:val="28"/>
          <w:szCs w:val="28"/>
        </w:rPr>
        <w:t>543</w:t>
      </w:r>
      <w:r>
        <w:rPr>
          <w:rFonts w:ascii="Times New Roman" w:hAnsi="Times New Roman" w:cs="Times New Roman"/>
          <w:sz w:val="28"/>
          <w:szCs w:val="28"/>
        </w:rPr>
        <w:t>/2022</w:t>
      </w:r>
    </w:p>
    <w:p w:rsidR="00515ADF" w:rsidP="00515A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ADF" w:rsidRPr="00897E54" w:rsidP="00515A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15ADF" w:rsidRPr="00897E54" w:rsidP="00515AD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515ADF" w:rsidP="00515A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515ADF" w:rsidP="00515A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15ADF" w:rsidRPr="00897E54" w:rsidP="00515A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июня 2022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515ADF" w:rsidRPr="00897E54" w:rsidP="00515A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15ADF" w:rsidP="00515A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6CE5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№ 61   Ленинского судебного района  (Ленинский муниципальный район) Республики Крым Казарина И.В. 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Кукуруза Л.В.</w:t>
      </w:r>
    </w:p>
    <w:p w:rsidR="00515ADF" w:rsidP="00CD237D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F6CE5">
        <w:rPr>
          <w:rFonts w:ascii="Times New Roman" w:hAnsi="Times New Roman" w:cs="Times New Roman"/>
          <w:sz w:val="28"/>
          <w:szCs w:val="28"/>
        </w:rPr>
        <w:t>рассмотрев в открытом су</w:t>
      </w:r>
      <w:r>
        <w:rPr>
          <w:rFonts w:ascii="Times New Roman" w:hAnsi="Times New Roman" w:cs="Times New Roman"/>
          <w:sz w:val="28"/>
          <w:szCs w:val="28"/>
        </w:rPr>
        <w:t>дебном заседании в зале суда п</w:t>
      </w:r>
      <w:r w:rsidRPr="00BF6CE5">
        <w:rPr>
          <w:rFonts w:ascii="Times New Roman" w:hAnsi="Times New Roman" w:cs="Times New Roman"/>
          <w:sz w:val="28"/>
          <w:szCs w:val="28"/>
        </w:rPr>
        <w:t>. Ленино гражданское дело п</w:t>
      </w:r>
      <w:r w:rsidRPr="00BF6CE5">
        <w:rPr>
          <w:rFonts w:ascii="Times New Roman" w:hAnsi="Times New Roman" w:cs="Times New Roman"/>
          <w:sz w:val="28"/>
          <w:szCs w:val="28"/>
        </w:rPr>
        <w:t xml:space="preserve">о иску  </w:t>
      </w:r>
      <w:r w:rsidR="008B0A87">
        <w:rPr>
          <w:rFonts w:ascii="Times New Roman" w:hAnsi="Times New Roman" w:cs="Times New Roman"/>
          <w:sz w:val="28"/>
          <w:szCs w:val="28"/>
        </w:rPr>
        <w:t>Федеральной Службы Безопасности Пограничное Управление по Республике Крым Служба в г. Керчи к Догода Константину Константиновичу о взыскании ущер</w:t>
      </w:r>
      <w:r w:rsidR="00CD237D">
        <w:rPr>
          <w:rFonts w:ascii="Times New Roman" w:hAnsi="Times New Roman" w:cs="Times New Roman"/>
          <w:sz w:val="28"/>
          <w:szCs w:val="28"/>
        </w:rPr>
        <w:t>ба</w:t>
      </w:r>
      <w:r w:rsidRPr="00B90ACF" w:rsidR="00B90A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B0A87">
        <w:rPr>
          <w:rFonts w:ascii="Times New Roman" w:hAnsi="Times New Roman" w:cs="Times New Roman"/>
          <w:sz w:val="28"/>
          <w:szCs w:val="28"/>
        </w:rPr>
        <w:t>(вреда), причиненного водным биологическим ресурсам, -</w:t>
      </w:r>
    </w:p>
    <w:p w:rsidR="00515ADF" w:rsidRPr="000A11A5" w:rsidP="00515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E3514C">
        <w:rPr>
          <w:rFonts w:ascii="Times New Roman" w:eastAsia="Times New Roman" w:hAnsi="Times New Roman" w:cs="Times New Roman"/>
          <w:sz w:val="28"/>
          <w:szCs w:val="28"/>
        </w:rPr>
        <w:t> 98,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E3514C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E3514C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-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</w:p>
    <w:p w:rsidR="00515ADF" w:rsidRPr="000A11A5" w:rsidP="00515AD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ADF" w:rsidRPr="00897E54" w:rsidP="00515AD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515ADF" w:rsidRPr="00897E54" w:rsidP="00515AD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ADF" w:rsidRPr="00897E54" w:rsidP="00515A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</w:t>
      </w:r>
      <w:r w:rsidRPr="00FB693B" w:rsidR="00FB693B">
        <w:rPr>
          <w:rFonts w:ascii="Times New Roman" w:hAnsi="Times New Roman" w:cs="Times New Roman"/>
          <w:sz w:val="28"/>
          <w:szCs w:val="28"/>
        </w:rPr>
        <w:t xml:space="preserve"> </w:t>
      </w:r>
      <w:r w:rsidR="00FB693B">
        <w:rPr>
          <w:rFonts w:ascii="Times New Roman" w:hAnsi="Times New Roman" w:cs="Times New Roman"/>
          <w:sz w:val="28"/>
          <w:szCs w:val="28"/>
        </w:rPr>
        <w:t>Федеральной Службы Безопасности Пограничное Управление по Республике Крым Служба в г. Керчи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7E54">
        <w:rPr>
          <w:rFonts w:ascii="Times New Roman" w:hAnsi="Times New Roman" w:cs="Times New Roman"/>
          <w:sz w:val="28"/>
          <w:szCs w:val="28"/>
        </w:rPr>
        <w:t xml:space="preserve">удовлетворить </w:t>
      </w:r>
      <w:r w:rsidRPr="00897E54">
        <w:rPr>
          <w:rFonts w:ascii="Times New Roman" w:hAnsi="Times New Roman" w:cs="Times New Roman"/>
          <w:sz w:val="28"/>
          <w:szCs w:val="28"/>
        </w:rPr>
        <w:t>полностью.</w:t>
      </w:r>
    </w:p>
    <w:p w:rsidR="00FB693B" w:rsidP="00515AD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E3514C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Догода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Константина Константиновича,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2775">
        <w:rPr>
          <w:rFonts w:ascii="Times New Roman" w:eastAsia="Times New Roman" w:hAnsi="Times New Roman" w:cs="Times New Roman"/>
          <w:sz w:val="28"/>
          <w:szCs w:val="28"/>
        </w:rPr>
        <w:t xml:space="preserve">в доход федерального бюджета:  УФК по Республике Крым (ПУ ФСБ России по Республике Крым </w:t>
      </w:r>
      <w:r w:rsidR="00752775">
        <w:rPr>
          <w:rFonts w:ascii="Times New Roman" w:eastAsia="Times New Roman" w:hAnsi="Times New Roman" w:cs="Times New Roman"/>
          <w:sz w:val="28"/>
          <w:szCs w:val="28"/>
        </w:rPr>
        <w:t>л</w:t>
      </w:r>
      <w:r w:rsidR="00752775">
        <w:rPr>
          <w:rFonts w:ascii="Times New Roman" w:eastAsia="Times New Roman" w:hAnsi="Times New Roman" w:cs="Times New Roman"/>
          <w:sz w:val="28"/>
          <w:szCs w:val="28"/>
        </w:rPr>
        <w:t>/с</w:t>
      </w:r>
      <w:r w:rsidR="00241E1A">
        <w:rPr>
          <w:rFonts w:ascii="Times New Roman" w:eastAsia="Times New Roman" w:hAnsi="Times New Roman" w:cs="Times New Roman"/>
          <w:sz w:val="28"/>
          <w:szCs w:val="28"/>
        </w:rPr>
        <w:t xml:space="preserve"> 04751</w:t>
      </w:r>
      <w:r w:rsidR="00241E1A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="00241E1A">
        <w:rPr>
          <w:rFonts w:ascii="Times New Roman" w:eastAsia="Times New Roman" w:hAnsi="Times New Roman" w:cs="Times New Roman"/>
          <w:sz w:val="28"/>
          <w:szCs w:val="28"/>
        </w:rPr>
        <w:t xml:space="preserve">00790), расчетный счет 40102810645370000035, </w:t>
      </w:r>
      <w:r w:rsidR="000770D5">
        <w:rPr>
          <w:rFonts w:ascii="Times New Roman" w:eastAsia="Times New Roman" w:hAnsi="Times New Roman" w:cs="Times New Roman"/>
          <w:sz w:val="28"/>
          <w:szCs w:val="28"/>
        </w:rPr>
        <w:t>казначейский счет 03100643000000017500</w:t>
      </w:r>
      <w:r w:rsidR="00FD59D6">
        <w:rPr>
          <w:rFonts w:ascii="Times New Roman" w:eastAsia="Times New Roman" w:hAnsi="Times New Roman" w:cs="Times New Roman"/>
          <w:sz w:val="28"/>
          <w:szCs w:val="28"/>
        </w:rPr>
        <w:t xml:space="preserve">, наименование банка: Отделение Республика Крым </w:t>
      </w:r>
      <w:r w:rsidRPr="00B90ACF" w:rsidR="00B90A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FD59D6">
        <w:rPr>
          <w:rFonts w:ascii="Times New Roman" w:eastAsia="Times New Roman" w:hAnsi="Times New Roman" w:cs="Times New Roman"/>
          <w:sz w:val="28"/>
          <w:szCs w:val="28"/>
        </w:rPr>
        <w:t xml:space="preserve">Банка России/УФК по Республике Крым г. Симферополь, БИК 013510002, </w:t>
      </w:r>
      <w:r w:rsidR="0018565B">
        <w:rPr>
          <w:rFonts w:ascii="Times New Roman" w:eastAsia="Times New Roman" w:hAnsi="Times New Roman" w:cs="Times New Roman"/>
          <w:sz w:val="28"/>
          <w:szCs w:val="28"/>
        </w:rPr>
        <w:t xml:space="preserve">ИНН 9102002290, КПП 910201001, КБК 189 116 0108101 9000 140, назначение платежа: возмещение ущерба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515ADF" w:rsidRPr="001009C7" w:rsidP="00515AD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14C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Догода Константина Константиновича в доход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государственную пошлину в размере 400,00 руб. (четыреста</w:t>
      </w:r>
      <w:r>
        <w:rPr>
          <w:rFonts w:ascii="Times New Roman" w:hAnsi="Times New Roman" w:cs="Times New Roman"/>
          <w:sz w:val="28"/>
          <w:szCs w:val="28"/>
        </w:rPr>
        <w:t xml:space="preserve"> рублей).</w:t>
      </w:r>
    </w:p>
    <w:p w:rsidR="00515ADF" w:rsidRPr="00215B72" w:rsidP="00515AD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в соответствии со ст. 199 ГПК РФ  Мировой судья может не составлять мотивированное р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ица, участвующие в деле, их представители не присутствовали в судебном заседании. Мировой судья составляет мотивированное решение суда в 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течение пяти дней со дня поступления от лиц, участвующих  в деле, их представителей заявления о составлении мотивирован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ного решения. </w:t>
      </w:r>
    </w:p>
    <w:p w:rsidR="00515ADF" w:rsidRPr="00215B72" w:rsidP="00515AD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Ленинский муниципальный район) в течение месяца со дня его принятия.</w:t>
      </w:r>
    </w:p>
    <w:p w:rsidR="00515ADF" w:rsidP="00515ADF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5ADF" w:rsidRPr="00897E54" w:rsidP="00515ADF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5ADF" w:rsidP="00515A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судья судебного участка № 61</w:t>
      </w:r>
    </w:p>
    <w:p w:rsidR="00515ADF" w:rsidRPr="00897E54" w:rsidP="00515A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0ACF" w:rsidR="00B90ACF">
        <w:rPr>
          <w:rFonts w:ascii="Times New Roman" w:hAnsi="Times New Roman" w:cs="Times New Roman"/>
          <w:sz w:val="28"/>
          <w:szCs w:val="28"/>
        </w:rPr>
        <w:t>/</w:t>
      </w:r>
      <w:r w:rsidR="00B90ACF">
        <w:rPr>
          <w:rFonts w:ascii="Times New Roman" w:hAnsi="Times New Roman" w:cs="Times New Roman"/>
          <w:sz w:val="28"/>
          <w:szCs w:val="28"/>
        </w:rPr>
        <w:t>подпись/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И.В. Казарина    </w:t>
      </w:r>
    </w:p>
    <w:p w:rsidR="00515ADF" w:rsidRPr="00897E54" w:rsidP="00515A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515ADF" w:rsidRPr="00897E54" w:rsidP="00515A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515ADF" w:rsidRPr="00897E54" w:rsidP="00515ADF">
      <w:pPr>
        <w:rPr>
          <w:rFonts w:ascii="Times New Roman" w:hAnsi="Times New Roman" w:cs="Times New Roman"/>
          <w:sz w:val="28"/>
          <w:szCs w:val="28"/>
        </w:rPr>
      </w:pPr>
    </w:p>
    <w:p w:rsidR="00515ADF" w:rsidRPr="00897E54" w:rsidP="00515AD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5ADF" w:rsidRPr="00897E54" w:rsidP="00515AD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5ADF" w:rsidP="00515ADF"/>
    <w:p w:rsidR="00515ADF" w:rsidP="00515ADF"/>
    <w:p w:rsidR="00515ADF" w:rsidP="00515ADF"/>
    <w:p w:rsidR="00515ADF" w:rsidP="00515ADF"/>
    <w:p w:rsidR="00515ADF" w:rsidP="00515ADF"/>
    <w:p w:rsidR="00515ADF" w:rsidP="00515ADF"/>
    <w:p w:rsidR="00515ADF" w:rsidP="00515ADF"/>
    <w:p w:rsidR="00515ADF" w:rsidP="00515ADF"/>
    <w:p w:rsidR="00515ADF" w:rsidP="00515ADF"/>
    <w:p w:rsidR="00515ADF" w:rsidP="00515ADF"/>
    <w:p w:rsidR="00515ADF" w:rsidP="00515ADF"/>
    <w:p w:rsidR="00515ADF" w:rsidP="00515ADF"/>
    <w:p w:rsidR="008C0660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DF"/>
    <w:rsid w:val="000770D5"/>
    <w:rsid w:val="000A11A5"/>
    <w:rsid w:val="001009C7"/>
    <w:rsid w:val="0018565B"/>
    <w:rsid w:val="00215B72"/>
    <w:rsid w:val="00241E1A"/>
    <w:rsid w:val="00260F77"/>
    <w:rsid w:val="00515ADF"/>
    <w:rsid w:val="00752775"/>
    <w:rsid w:val="007C0A48"/>
    <w:rsid w:val="00897E54"/>
    <w:rsid w:val="008B0A87"/>
    <w:rsid w:val="008C0660"/>
    <w:rsid w:val="00B90ACF"/>
    <w:rsid w:val="00BF6CE5"/>
    <w:rsid w:val="00CD237D"/>
    <w:rsid w:val="00E3514C"/>
    <w:rsid w:val="00FB693B"/>
    <w:rsid w:val="00FD59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