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3B64" w:rsidRPr="0027729B" w:rsidP="00F23B6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640</w:t>
      </w:r>
      <w:r w:rsidRPr="0027729B">
        <w:rPr>
          <w:rFonts w:ascii="Times New Roman" w:hAnsi="Times New Roman" w:cs="Times New Roman"/>
          <w:sz w:val="28"/>
          <w:szCs w:val="28"/>
        </w:rPr>
        <w:t>/2021</w:t>
      </w:r>
    </w:p>
    <w:p w:rsidR="00F23B64" w:rsidRPr="0027729B" w:rsidP="00F23B6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23B64" w:rsidRPr="0027729B" w:rsidP="00F23B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B64" w:rsidRPr="0027729B" w:rsidP="00F23B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29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3B64" w:rsidRPr="0027729B" w:rsidP="00F23B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C1954" w:rsidP="00F23B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3B64" w:rsidRPr="0027729B" w:rsidP="00F23B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сентября</w:t>
      </w:r>
      <w:r w:rsidRPr="0027729B">
        <w:rPr>
          <w:rFonts w:ascii="Times New Roman" w:hAnsi="Times New Roman" w:cs="Times New Roman"/>
          <w:sz w:val="28"/>
          <w:szCs w:val="28"/>
        </w:rPr>
        <w:t xml:space="preserve"> 2021  года                </w:t>
      </w:r>
      <w:r w:rsidRPr="0027729B">
        <w:rPr>
          <w:rFonts w:ascii="Times New Roman" w:hAnsi="Times New Roman" w:cs="Times New Roman"/>
          <w:sz w:val="28"/>
          <w:szCs w:val="28"/>
        </w:rPr>
        <w:tab/>
      </w:r>
      <w:r w:rsidRPr="0027729B">
        <w:rPr>
          <w:rFonts w:ascii="Times New Roman" w:hAnsi="Times New Roman" w:cs="Times New Roman"/>
          <w:sz w:val="28"/>
          <w:szCs w:val="28"/>
        </w:rPr>
        <w:tab/>
      </w:r>
      <w:r w:rsidRPr="0027729B">
        <w:rPr>
          <w:rFonts w:ascii="Times New Roman" w:hAnsi="Times New Roman" w:cs="Times New Roman"/>
          <w:sz w:val="28"/>
          <w:szCs w:val="28"/>
        </w:rPr>
        <w:tab/>
      </w:r>
      <w:r w:rsidRPr="0027729B">
        <w:rPr>
          <w:rFonts w:ascii="Times New Roman" w:hAnsi="Times New Roman" w:cs="Times New Roman"/>
          <w:sz w:val="28"/>
          <w:szCs w:val="28"/>
        </w:rPr>
        <w:tab/>
      </w:r>
      <w:r w:rsidRPr="0027729B">
        <w:rPr>
          <w:rFonts w:ascii="Times New Roman" w:hAnsi="Times New Roman" w:cs="Times New Roman"/>
          <w:sz w:val="28"/>
          <w:szCs w:val="28"/>
        </w:rPr>
        <w:tab/>
      </w:r>
      <w:r w:rsidRPr="0027729B">
        <w:rPr>
          <w:rFonts w:ascii="Times New Roman" w:hAnsi="Times New Roman" w:cs="Times New Roman"/>
          <w:sz w:val="28"/>
          <w:szCs w:val="28"/>
        </w:rPr>
        <w:tab/>
        <w:t xml:space="preserve">     п. Ленино</w:t>
      </w:r>
    </w:p>
    <w:p w:rsidR="00F23B64" w:rsidRPr="0027729B" w:rsidP="00F23B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23B64" w:rsidRPr="0027729B" w:rsidP="00F23B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F23B64" w:rsidP="00F23B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hAnsi="Times New Roman" w:cs="Times New Roman"/>
          <w:sz w:val="28"/>
          <w:szCs w:val="28"/>
        </w:rPr>
        <w:t xml:space="preserve"> судебного заседания мирового судьи судебного </w:t>
      </w:r>
    </w:p>
    <w:p w:rsidR="00F23B64" w:rsidRPr="0027729B" w:rsidP="00F23B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участка №63 Османове О.С.,</w:t>
      </w:r>
    </w:p>
    <w:p w:rsidR="00F23B64" w:rsidRPr="0027729B" w:rsidP="00F23B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>с участием пред</w:t>
      </w:r>
      <w:r>
        <w:rPr>
          <w:rFonts w:ascii="Times New Roman" w:hAnsi="Times New Roman" w:cs="Times New Roman"/>
          <w:sz w:val="28"/>
          <w:szCs w:val="28"/>
        </w:rPr>
        <w:t>ставителя ист</w:t>
      </w:r>
      <w:r>
        <w:rPr>
          <w:rFonts w:ascii="Times New Roman" w:hAnsi="Times New Roman" w:cs="Times New Roman"/>
          <w:sz w:val="28"/>
          <w:szCs w:val="28"/>
        </w:rPr>
        <w:t>ца адвоката Кудрицкой Н.В.,</w:t>
      </w:r>
    </w:p>
    <w:p w:rsidR="00F23B64" w:rsidRPr="0027729B" w:rsidP="00F23B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Громадского Андрея Леонидовича к Громадской Оксане Анатольевне о </w:t>
      </w:r>
      <w:r w:rsidRPr="0027729B">
        <w:rPr>
          <w:rFonts w:ascii="Times New Roman" w:hAnsi="Times New Roman" w:cs="Times New Roman"/>
          <w:sz w:val="28"/>
          <w:szCs w:val="28"/>
        </w:rPr>
        <w:t xml:space="preserve"> взыскании</w:t>
      </w:r>
      <w:r>
        <w:rPr>
          <w:rFonts w:ascii="Times New Roman" w:hAnsi="Times New Roman" w:cs="Times New Roman"/>
          <w:sz w:val="28"/>
          <w:szCs w:val="28"/>
        </w:rPr>
        <w:t xml:space="preserve"> оплаченной суммы коммунальных услуг</w:t>
      </w:r>
      <w:r w:rsidRPr="0027729B">
        <w:rPr>
          <w:rFonts w:ascii="Times New Roman" w:hAnsi="Times New Roman" w:cs="Times New Roman"/>
          <w:sz w:val="28"/>
          <w:szCs w:val="28"/>
        </w:rPr>
        <w:t>, -</w:t>
      </w:r>
    </w:p>
    <w:p w:rsidR="00F23B64" w:rsidP="00F23B6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C1954" w:rsidRPr="0020318D" w:rsidP="005C195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>УСТАНОВИЛ:</w:t>
      </w:r>
    </w:p>
    <w:p w:rsidR="005C1954" w:rsidRPr="0020318D" w:rsidP="005C195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4195E" w:rsidP="005C19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Громадский А.Л. </w:t>
      </w:r>
      <w:r w:rsidRPr="0020318D" w:rsidR="005C1954">
        <w:rPr>
          <w:rFonts w:ascii="Times New Roman" w:hAnsi="Times New Roman" w:cs="Times New Roman"/>
          <w:noProof/>
          <w:sz w:val="28"/>
          <w:szCs w:val="28"/>
          <w:lang w:val="uk-UA"/>
        </w:rPr>
        <w:t>обратил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ся</w:t>
      </w:r>
      <w:r w:rsidRPr="0020318D" w:rsidR="005C195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C195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 мировому судье </w:t>
      </w:r>
      <w:r w:rsidRPr="00897E54" w:rsidR="005C1954">
        <w:rPr>
          <w:rFonts w:ascii="Times New Roman" w:hAnsi="Times New Roman" w:cs="Times New Roman"/>
          <w:sz w:val="28"/>
          <w:szCs w:val="28"/>
        </w:rPr>
        <w:t xml:space="preserve">судебного участка № 61  Ленинского судебного района  (Ленинский муниципальный район) Республики Крым </w:t>
      </w:r>
      <w:r w:rsidR="005C1954">
        <w:rPr>
          <w:rFonts w:ascii="Times New Roman" w:hAnsi="Times New Roman" w:cs="Times New Roman"/>
          <w:noProof/>
          <w:sz w:val="28"/>
          <w:szCs w:val="28"/>
          <w:lang w:val="uk-UA"/>
        </w:rPr>
        <w:t>с иском 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Громадской Оксане Анатольевне о возмещении стоимости коммунальных услуг и просит суд взыскать с ответч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ицы оплаченные им коммунальные услуги за период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а также судебные расходы.</w:t>
      </w:r>
    </w:p>
    <w:p w:rsidR="0074195E" w:rsidP="005C19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Исковое заявление мотивировано тем, что по дог</w:t>
      </w:r>
      <w:r w:rsidR="00697061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вору купли-продажи, удостоверенному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он является собственником квартиры, расположенной по адресу: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E511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2011г он вступил в брак  Громадской  Оксаной Анатольевной, которая, являясь членом его семи, вселилась в принадлежащую ему квартиру, в которой они проживали совместно.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(данные изъяты)</w:t>
      </w:r>
      <w:r w:rsidR="00E511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родилась дочь Громадская Ольга Андреевна. Ршением мирового судьи судебного участка №61 Ленинского судебного района (Ленинский муниципальный район) Республики Крым от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511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года брак расторгнут. Истец  с 2019 года проживает в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(данные изъяты)</w:t>
      </w:r>
      <w:r w:rsidR="00E511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511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где сменила замки, в связи с чем истец доступа в квартиру не имеет. Решением Ленинского районного суда Республики Крым от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511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гражданскому делу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511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отвечица выселена из квартиры, расположенной по адресу: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5116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без предоставления другого жилого помещения, за ней сохранено право пользования </w:t>
      </w:r>
      <w:r w:rsidR="00AB3A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указанным жилым помещением в течение двух месяцев со дня вынесения решения суда. Апелляционным определением Судебной коллегии по гражданким делам  Верховного суда Республики Крым от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AB3A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изменено в части указания срока сохранения за Громадской Оксаной Анатольевной права пользования жилым помещением</w:t>
      </w:r>
      <w:r w:rsidR="00D6433B">
        <w:rPr>
          <w:rFonts w:ascii="Times New Roman" w:hAnsi="Times New Roman" w:cs="Times New Roman"/>
          <w:noProof/>
          <w:sz w:val="28"/>
          <w:szCs w:val="28"/>
          <w:lang w:val="uk-UA"/>
        </w:rPr>
        <w:t>, указано</w:t>
      </w:r>
      <w:r w:rsidR="00AB3A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: «до достижения ребенком Громадской Ольгой Андреевной,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(данные изъяты)</w:t>
      </w:r>
      <w:r w:rsidR="00AB3A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совершеннолетия», в остальной части решение оставлено без изменений.</w:t>
      </w:r>
      <w:r w:rsidR="008613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настоящее время дело находитя в Четвертом Кассационном суде г. Краснодара, где рассматривается кассационная жалоба .  С момента, когда истец покинул свою квартиру и до </w:t>
      </w:r>
      <w:r w:rsidR="008613C2">
        <w:rPr>
          <w:rFonts w:ascii="Times New Roman" w:hAnsi="Times New Roman" w:cs="Times New Roman"/>
          <w:noProof/>
          <w:sz w:val="28"/>
          <w:szCs w:val="28"/>
          <w:lang w:val="uk-UA"/>
        </w:rPr>
        <w:t>настоящего времении истец в полном объеме оплачивает коммунальные услуги, потребляемые ответчицей, которая фактиче</w:t>
      </w:r>
      <w:r w:rsidR="0039321D">
        <w:rPr>
          <w:rFonts w:ascii="Times New Roman" w:hAnsi="Times New Roman" w:cs="Times New Roman"/>
          <w:noProof/>
          <w:sz w:val="28"/>
          <w:szCs w:val="28"/>
          <w:lang w:val="uk-UA"/>
        </w:rPr>
        <w:t>ски проживает в его квартире. Ис</w:t>
      </w:r>
      <w:r w:rsidR="008613C2">
        <w:rPr>
          <w:rFonts w:ascii="Times New Roman" w:hAnsi="Times New Roman" w:cs="Times New Roman"/>
          <w:noProof/>
          <w:sz w:val="28"/>
          <w:szCs w:val="28"/>
          <w:lang w:val="uk-UA"/>
        </w:rPr>
        <w:t>тец неоднократно обращался к ответчице с требованиями самостоятельно оплачивать коммунальные услуги, поскольку он ими не пользуется, а пользуется только Громадская О.А., но ответчица отказывается возмещать ему понесенные расходы на оплату услуг. Таким образом, истец сам  фактически выполняет обязаннос</w:t>
      </w:r>
      <w:r w:rsidR="00761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ть по оплате коммунальных услуг, поэтому полагает возможным требовать взыкания с ответчицы в порядке регресса исполненную за ответчика обязанность по оплате коммунальных услуг. В соответстви с ч.3 ст. 30, ст.153, ст.158 ЖК РФ, поскольку он как собственник квартиры по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61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 проживает в квартире  </w:t>
      </w:r>
      <w:r w:rsidR="0039321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 </w:t>
      </w:r>
      <w:r w:rsidR="00761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2019 года, коммунальными услугами не пользуется, считает, что потребленные </w:t>
      </w:r>
      <w:r w:rsidR="007D1E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ответчицей коммунальные услуги за пользование стационарным телефоном (АО «Крымтелеком»), газ (УЭГХ ГУП РК «Крымгазсети»), вывоз твердых бытовых отходов (ГУП РК «Крымэкоресурсы»), электричество ( ГУП РК «Крымэнерго»), ипользование домофона ( ООО «Крепость»), водоснабжение и водоотведение («Вода Крыма» должны оплачиватья ответчиком лично. Стоимость указанных потребленных </w:t>
      </w:r>
      <w:r w:rsidR="008613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D1E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услуг за период с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(данные изъяты)</w:t>
      </w:r>
    </w:p>
    <w:p w:rsidR="0074195E" w:rsidP="005C19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Истец в судебное заседание не явился. О дне, времени и месте рассмотрения дела извещен надлежащим образом, причин неявки суду не предоставил. Направил в суд своего представителя адвоката Кудрицкую Н.В.</w:t>
      </w:r>
    </w:p>
    <w:p w:rsidR="00CB5E1E" w:rsidP="00CB5E1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Представитель истца адвокат Кудрицкая Н.В. в судебном заседании исковые требования поддержала в полном объеме. </w:t>
      </w:r>
      <w:r w:rsidR="00F4637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Пояснила суду, что решениями судов подтверждено, что ответчица проживает в квартире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46377">
        <w:rPr>
          <w:rFonts w:ascii="Times New Roman" w:hAnsi="Times New Roman" w:cs="Times New Roman"/>
          <w:noProof/>
          <w:sz w:val="28"/>
          <w:szCs w:val="28"/>
          <w:lang w:val="uk-UA"/>
        </w:rPr>
        <w:t>, пользуется коммунальными услугами. Между истцом и ответчицей сложились неприязненные отношения. Ответчица поменяла замки в квартире, поэтому истец обратился в суд с иском о выселении. Коммунальными услугами пользуется только ответчица, а истец проживает в с. Красногорка. При этом квартира, в которой проживает ответчица, принадлежит истцу на праве собс</w:t>
      </w:r>
      <w:r w:rsidR="0039321D">
        <w:rPr>
          <w:rFonts w:ascii="Times New Roman" w:hAnsi="Times New Roman" w:cs="Times New Roman"/>
          <w:noProof/>
          <w:sz w:val="28"/>
          <w:szCs w:val="28"/>
          <w:lang w:val="uk-UA"/>
        </w:rPr>
        <w:t>т</w:t>
      </w:r>
      <w:r w:rsidR="00F46377">
        <w:rPr>
          <w:rFonts w:ascii="Times New Roman" w:hAnsi="Times New Roman" w:cs="Times New Roman"/>
          <w:noProof/>
          <w:sz w:val="28"/>
          <w:szCs w:val="28"/>
          <w:lang w:val="uk-UA"/>
        </w:rPr>
        <w:t>венности. В расчет исковых требований включены только те коммунальные услуги, которыми фактически пользуется ответчица, а остальные услуги, такие как сбор за придомовую территорию в расчет не включен, поскольку эту услугу должен оплачивать собственник жилья.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Просила суд взыскать с ответчицы стоимость потребленных  ею услуг за период с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 также с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удебные раходы, которые не входят в цену иска, а именно: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госпошлину в размере  </w:t>
      </w:r>
      <w:r>
        <w:rPr>
          <w:sz w:val="28"/>
          <w:szCs w:val="28"/>
        </w:rPr>
        <w:t>(данные изъяты)</w:t>
      </w:r>
    </w:p>
    <w:p w:rsidR="007D1E72" w:rsidP="005C19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Ответчик в судебное заседание не явилась. О дне, времени и месте рассмотрения дела извещена надлежащим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образом, причин неявки суду не предоставила. Возражения на исковое заявление в адрес суда не поступали.</w:t>
      </w:r>
    </w:p>
    <w:p w:rsidR="00CB5E1E" w:rsidP="005C19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адрес суда поступило ходатайство представителя ответчика по доверенности Побережного Л.М. о переносе судебного заседания на более позднюю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дату, в связи с выездом в г. Севастополь в 21 Арбитражный суд. В удовлеворении данного ходатайства судом отказано, ввиду отсутствия доказательств участия представителя в ином судебном заседании.</w:t>
      </w:r>
    </w:p>
    <w:p w:rsidR="005C1954" w:rsidRPr="0020318D" w:rsidP="005C19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Выслушав пояснения представителя истца, ис</w:t>
      </w:r>
      <w:r w:rsidRPr="0020318D">
        <w:rPr>
          <w:rFonts w:ascii="Times New Roman" w:hAnsi="Times New Roman" w:cs="Times New Roman"/>
          <w:sz w:val="28"/>
          <w:szCs w:val="28"/>
        </w:rPr>
        <w:t>следовав</w:t>
      </w:r>
      <w:r>
        <w:rPr>
          <w:rFonts w:ascii="Times New Roman" w:hAnsi="Times New Roman" w:cs="Times New Roman"/>
          <w:sz w:val="28"/>
          <w:szCs w:val="28"/>
        </w:rPr>
        <w:t xml:space="preserve"> и изучив</w:t>
      </w:r>
      <w:r w:rsidRPr="0020318D">
        <w:rPr>
          <w:rFonts w:ascii="Times New Roman" w:hAnsi="Times New Roman" w:cs="Times New Roman"/>
          <w:sz w:val="28"/>
          <w:szCs w:val="28"/>
        </w:rPr>
        <w:t xml:space="preserve"> м</w:t>
      </w:r>
      <w:r w:rsidRPr="0020318D">
        <w:rPr>
          <w:rFonts w:ascii="Times New Roman" w:hAnsi="Times New Roman" w:cs="Times New Roman"/>
          <w:sz w:val="28"/>
          <w:szCs w:val="28"/>
        </w:rPr>
        <w:t>атериалы дела, суд приходит к выводу, что исковые требо</w:t>
      </w:r>
      <w:r>
        <w:rPr>
          <w:rFonts w:ascii="Times New Roman" w:hAnsi="Times New Roman" w:cs="Times New Roman"/>
          <w:sz w:val="28"/>
          <w:szCs w:val="28"/>
        </w:rPr>
        <w:t>вания  подлежат удовлетворению в полном объеме</w:t>
      </w:r>
      <w:r w:rsidRPr="00203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318D">
        <w:rPr>
          <w:rFonts w:ascii="Times New Roman" w:hAnsi="Times New Roman" w:cs="Times New Roman"/>
          <w:sz w:val="28"/>
          <w:szCs w:val="28"/>
        </w:rPr>
        <w:t>о следующим основаниям.</w:t>
      </w:r>
    </w:p>
    <w:p w:rsidR="00CB5E1E" w:rsidRPr="0055533D" w:rsidP="005C1954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 w:rsidRPr="0020318D">
        <w:rPr>
          <w:rStyle w:val="a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удом установлено, что </w:t>
      </w:r>
      <w:r w:rsidR="000B7E2B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истец Громадский Андрей Леонидович является собственником квартиры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0B7E2B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на основании договора купли-продажи от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E2B">
        <w:rPr>
          <w:rStyle w:val="a"/>
          <w:rFonts w:ascii="Times New Roman" w:hAnsi="Times New Roman" w:cs="Times New Roman"/>
          <w:color w:val="000000"/>
          <w:sz w:val="28"/>
          <w:szCs w:val="28"/>
        </w:rPr>
        <w:t>,</w:t>
      </w:r>
      <w:r w:rsidR="000B7E2B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удостоверенного  Частным нотариусом Ленинского районного нотариального округа Дымарецкой Т.А. по реестру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0B7E2B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и зарегистрированным в реестре права собственности на недвижимое имущество в КП «Ленинском бюро технической инвентаризации»</w:t>
      </w:r>
      <w:r w:rsidR="00CB25BA">
        <w:rPr>
          <w:rStyle w:val="a"/>
          <w:rFonts w:ascii="Times New Roman" w:hAnsi="Times New Roman" w:cs="Times New Roman"/>
          <w:color w:val="000000"/>
          <w:sz w:val="28"/>
          <w:szCs w:val="28"/>
        </w:rPr>
        <w:t>.</w:t>
      </w:r>
      <w:r w:rsidR="0075651D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(л.д.6-8).</w:t>
      </w:r>
    </w:p>
    <w:p w:rsidR="0055533D" w:rsidRPr="0055533D" w:rsidP="005C1954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Истец зарегистрирован по адресу: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ответчица зарегистрирована по адресу: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B25BA" w:rsidP="005C1954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Истец находился в зарегистрированном браке  с ответчицей, который расторгнут решением от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мирового судьи судебного участка №61 Ленинского судебного района Республики Крым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.</w:t>
      </w:r>
      <w:r w:rsidR="0075651D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5651D">
        <w:rPr>
          <w:rStyle w:val="a"/>
          <w:rFonts w:ascii="Times New Roman" w:hAnsi="Times New Roman" w:cs="Times New Roman"/>
          <w:color w:val="000000"/>
          <w:sz w:val="28"/>
          <w:szCs w:val="28"/>
        </w:rPr>
        <w:t>л</w:t>
      </w:r>
      <w:r w:rsidR="0075651D">
        <w:rPr>
          <w:rStyle w:val="a"/>
          <w:rFonts w:ascii="Times New Roman" w:hAnsi="Times New Roman" w:cs="Times New Roman"/>
          <w:color w:val="000000"/>
          <w:sz w:val="28"/>
          <w:szCs w:val="28"/>
        </w:rPr>
        <w:t>.д.9)</w:t>
      </w:r>
    </w:p>
    <w:p w:rsidR="00CB5E1E" w:rsidP="005C1954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Ленин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ского районного суда Республики Крым по делу 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удовлетворен иск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Громадского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Андрея Леонидовича. Громадская Оксана Анатольевна выселена из жилого помещения – квартиры, расположенной по адресу: 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без предоставления другого жилого помещения, сохранив за ней право пользования указанным жилым помещением в течение двух месяцев со дня вынесения решения суда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651D">
        <w:rPr>
          <w:rStyle w:val="a"/>
          <w:rFonts w:ascii="Times New Roman" w:hAnsi="Times New Roman" w:cs="Times New Roman"/>
          <w:color w:val="000000"/>
          <w:sz w:val="28"/>
          <w:szCs w:val="28"/>
        </w:rPr>
        <w:t>(</w:t>
      </w:r>
      <w:r w:rsidR="0075651D">
        <w:rPr>
          <w:rStyle w:val="a"/>
          <w:rFonts w:ascii="Times New Roman" w:hAnsi="Times New Roman" w:cs="Times New Roman"/>
          <w:color w:val="000000"/>
          <w:sz w:val="28"/>
          <w:szCs w:val="28"/>
        </w:rPr>
        <w:t>л</w:t>
      </w:r>
      <w:r w:rsidR="0075651D">
        <w:rPr>
          <w:rStyle w:val="a"/>
          <w:rFonts w:ascii="Times New Roman" w:hAnsi="Times New Roman" w:cs="Times New Roman"/>
          <w:color w:val="000000"/>
          <w:sz w:val="28"/>
          <w:szCs w:val="28"/>
        </w:rPr>
        <w:t>.д.81-84)</w:t>
      </w:r>
    </w:p>
    <w:p w:rsidR="00CB5E1E" w:rsidP="005C1954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Апелляционным определением Верховного Суда Республики Крым от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решение Ленинского районного суда Республики Крым от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изменено в части указания срока сохранения за Громадской Оксаной Анатольевной права пользования жилым помещением, дополнив абзац 2 резолютивной части решения указ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анием на срок – «до достижения ребенком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Громадской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Ольгой Андреевной,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совершеннолетия». В остальной части решение Ленинского районного суда Республики Крым от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оставлено без изменения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.</w:t>
      </w:r>
      <w:r w:rsidR="00A12C19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651D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5651D">
        <w:rPr>
          <w:rStyle w:val="a"/>
          <w:rFonts w:ascii="Times New Roman" w:hAnsi="Times New Roman" w:cs="Times New Roman"/>
          <w:color w:val="000000"/>
          <w:sz w:val="28"/>
          <w:szCs w:val="28"/>
        </w:rPr>
        <w:t>л</w:t>
      </w:r>
      <w:r w:rsidR="0075651D">
        <w:rPr>
          <w:rStyle w:val="a"/>
          <w:rFonts w:ascii="Times New Roman" w:hAnsi="Times New Roman" w:cs="Times New Roman"/>
          <w:color w:val="000000"/>
          <w:sz w:val="28"/>
          <w:szCs w:val="28"/>
        </w:rPr>
        <w:t>.д.85-89)</w:t>
      </w:r>
    </w:p>
    <w:p w:rsidR="00CB5E1E" w:rsidP="005C1954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На апелляционн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ое определение Громадский А.Л. подал кассационную жалобу, которая находится на рассмотрении в Четвертом кассационном суде Общей юрисдикции.</w:t>
      </w:r>
    </w:p>
    <w:p w:rsidR="00CB5E1E" w:rsidP="005C1954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Апелляционным определением от 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года Верховного Суда Республики Крым, которое  вступило в законную сил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года установлено, что Громадская О.А. была вселена в квартиру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непосредственно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Громадским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А.Л., они вели общее совместное хозяйство,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родился совместный ребенок, следовательно, Громадска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я О.А, была вселена в квартиру как член семьи собственника и </w:t>
      </w:r>
      <w:r w:rsidRPr="00C476AE">
        <w:rPr>
          <w:rStyle w:val="a"/>
          <w:rFonts w:ascii="Times New Roman" w:hAnsi="Times New Roman" w:cs="Times New Roman"/>
          <w:color w:val="000000"/>
          <w:sz w:val="28"/>
          <w:szCs w:val="28"/>
        </w:rPr>
        <w:t>проживает в квартире до</w:t>
      </w:r>
      <w:r w:rsidRPr="00C476AE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настоящего времени без регистрации вместе с несовершеннолетним ребенком. Громадская О.А. является бывшим членом семьи собственника жилого помещения, соглашение о пользован</w:t>
      </w:r>
      <w:r w:rsidRPr="00C476AE">
        <w:rPr>
          <w:rStyle w:val="a"/>
          <w:rFonts w:ascii="Times New Roman" w:hAnsi="Times New Roman" w:cs="Times New Roman"/>
          <w:color w:val="000000"/>
          <w:sz w:val="28"/>
          <w:szCs w:val="28"/>
        </w:rPr>
        <w:t>ии жилым помещением между ними не заключено.</w:t>
      </w:r>
    </w:p>
    <w:p w:rsidR="00C476AE" w:rsidRPr="00484DA3" w:rsidP="005C1954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Истец Громадский А.Л. в 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не проживает, коммунальными услугами не пользуется, фактически </w:t>
      </w:r>
      <w:r w:rsidRPr="00484DA3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проживает в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DA3">
        <w:rPr>
          <w:rStyle w:val="a"/>
          <w:rFonts w:ascii="Times New Roman" w:hAnsi="Times New Roman" w:cs="Times New Roman"/>
          <w:color w:val="000000"/>
          <w:sz w:val="28"/>
          <w:szCs w:val="28"/>
        </w:rPr>
        <w:t>,</w:t>
      </w:r>
      <w:r w:rsidRPr="00484DA3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что подтверждается ак</w:t>
      </w:r>
      <w:r w:rsidRPr="00484DA3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том от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DA3">
        <w:rPr>
          <w:rStyle w:val="a"/>
          <w:rFonts w:ascii="Times New Roman" w:hAnsi="Times New Roman" w:cs="Times New Roman"/>
          <w:color w:val="000000"/>
          <w:sz w:val="28"/>
          <w:szCs w:val="28"/>
        </w:rPr>
        <w:t>. об установлении факта проживания.</w:t>
      </w:r>
      <w:r w:rsidRPr="00484DA3" w:rsidR="0075651D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(л.д.70).</w:t>
      </w:r>
    </w:p>
    <w:p w:rsidR="00484DA3" w:rsidRPr="00DB1993" w:rsidP="00484D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DA3">
        <w:rPr>
          <w:rFonts w:ascii="Times New Roman" w:eastAsia="Times New Roman" w:hAnsi="Times New Roman" w:cs="Times New Roman"/>
          <w:sz w:val="28"/>
          <w:szCs w:val="28"/>
        </w:rPr>
        <w:t>Согласно части 1 статьи 153 ЖК РФ г</w:t>
      </w:r>
      <w:r w:rsidRPr="00DB1993">
        <w:rPr>
          <w:rFonts w:ascii="Times New Roman" w:eastAsia="Times New Roman" w:hAnsi="Times New Roman" w:cs="Times New Roman"/>
          <w:sz w:val="28"/>
          <w:szCs w:val="28"/>
        </w:rPr>
        <w:t>раждане и организации обязаны своевременно и полностью вносить плату за жилое помещение и коммунальные услуги.</w:t>
      </w:r>
    </w:p>
    <w:p w:rsidR="00511ADC" w:rsidRPr="00C476AE" w:rsidP="00511A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DA3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 xml:space="preserve">  с частью 3 ст. 30 Жилищного Кодекса Российской Федерации ( далее ЖК РФ)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511ADC" w:rsidRPr="00C476AE" w:rsidP="00511A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6AE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 с требованиями статьи 31 ЖК РФ к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 Другие родственники, нетрудоспособные иждивенцы и в исключительн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ых случаях иные граждане могут быть признаны членами семьи собственника, если они вселены собственником в качестве членов своей семьи.</w:t>
      </w:r>
    </w:p>
    <w:p w:rsidR="00511ADC" w:rsidRPr="00C476AE" w:rsidP="00511A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6AE">
        <w:rPr>
          <w:rFonts w:ascii="Times New Roman" w:eastAsia="Times New Roman" w:hAnsi="Times New Roman" w:cs="Times New Roman"/>
          <w:sz w:val="28"/>
          <w:szCs w:val="28"/>
        </w:rPr>
        <w:t xml:space="preserve"> Члены семьи собственника жилого помещения имеют право пользования данным жилым помещением наравне с его собственником, е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 ( часть 2)</w:t>
      </w:r>
    </w:p>
    <w:p w:rsidR="00511ADC" w:rsidRPr="00C476AE" w:rsidP="00511A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6AE">
        <w:rPr>
          <w:rFonts w:ascii="Times New Roman" w:eastAsia="Times New Roman" w:hAnsi="Times New Roman" w:cs="Times New Roman"/>
          <w:sz w:val="28"/>
          <w:szCs w:val="28"/>
        </w:rPr>
        <w:t>Дееспособные и ограниченные судом в д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семьи. ( ч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асть 3)</w:t>
      </w:r>
    </w:p>
    <w:p w:rsidR="00511ADC" w:rsidRPr="00C476AE" w:rsidP="00511A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6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6AE" w:rsidR="00C476AE">
        <w:rPr>
          <w:rFonts w:ascii="Times New Roman" w:eastAsia="Times New Roman" w:hAnsi="Times New Roman" w:cs="Times New Roman"/>
          <w:sz w:val="28"/>
          <w:szCs w:val="28"/>
        </w:rPr>
        <w:t>Согласно части 4 ст. 31 ЖК РФ в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 xml:space="preserve">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глашением между собственником и бывшим членом его семьи.</w:t>
      </w:r>
    </w:p>
    <w:p w:rsidR="00511ADC" w:rsidRPr="00C476AE" w:rsidP="00511A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6AE">
        <w:rPr>
          <w:rFonts w:ascii="Times New Roman" w:eastAsia="Times New Roman" w:hAnsi="Times New Roman" w:cs="Times New Roman"/>
          <w:sz w:val="28"/>
          <w:szCs w:val="28"/>
        </w:rPr>
        <w:t>Частью 6 статьи 31 ЖК РФ предусмотрено, что бывший член семьи собственника, пользующийся жилым помещением на основании решения суда, принятого с учетом положений части 4 настоящей статьи, имеет права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, несет обязанности и ответственность, предусмотренные частями 2 - 4 настоящей статьи.</w:t>
      </w:r>
    </w:p>
    <w:p w:rsidR="00511ADC" w:rsidRPr="00C476AE" w:rsidP="00511ADC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6AE">
        <w:rPr>
          <w:rFonts w:ascii="Times New Roman" w:eastAsia="Times New Roman" w:hAnsi="Times New Roman" w:cs="Times New Roman"/>
          <w:sz w:val="28"/>
          <w:szCs w:val="28"/>
        </w:rPr>
        <w:t>Согласно пункта 25</w:t>
      </w:r>
      <w:r w:rsidRPr="00C476AE">
        <w:rPr>
          <w:sz w:val="28"/>
          <w:szCs w:val="28"/>
        </w:rPr>
        <w:t xml:space="preserve"> 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Пленума Верховного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на праве собственности"</w:t>
      </w:r>
      <w:r w:rsidRPr="00C476AE">
        <w:rPr>
          <w:sz w:val="28"/>
          <w:szCs w:val="28"/>
        </w:rPr>
        <w:t xml:space="preserve"> 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бывший член семьи нанимателя, сохраняющий право пользования жилым помещением, самостоятельно отвечает по обязательствам, связанным с оплатой жилого помещения и коммунальных услуг, в случае заключения с наймодателем (управляющей орга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низацией) и нанимателем соглашения, определяющего порядок и размер его участия в расходах по внесению платы за жилое помещение и коммунальные услуги (часть 4 статьи 69 ЖК РФ, статья 421 ГК РФ). В случае отсутствия такого соглашения суд вправе определить ра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 xml:space="preserve">змер расходов бывшего члена семьи нанимателя по оплате жилого помещения и 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коммунальных услуг, исходя из приходящейся на него доли общей площади всего жилого помещения с учетом количества лиц, имеющих право пользования этим жилым помещением (статья 249 ГК Р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 xml:space="preserve">Ф). </w:t>
      </w:r>
    </w:p>
    <w:p w:rsidR="00511ADC" w:rsidRPr="00C476AE" w:rsidP="00511AD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6AE">
        <w:rPr>
          <w:rFonts w:ascii="Times New Roman" w:eastAsia="Times New Roman" w:hAnsi="Times New Roman" w:cs="Times New Roman"/>
          <w:sz w:val="28"/>
          <w:szCs w:val="28"/>
        </w:rPr>
        <w:t>В соответствии  пунктом 29 данного Постановления Пленума собственник, а также дееспособные и ограниченные судом в дееспособности члены его семьи, в том числе бывший член семьи, сохраняющий право пользования жилым помещением, исполняют солидарную обяза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нность по внесению платы за коммунальные услуги, если иное не предусмотрено соглашением (часть 3 статьи 31 и статья 153 ЖК РФ)</w:t>
      </w:r>
      <w:r w:rsidRPr="00C476AE">
        <w:rPr>
          <w:sz w:val="28"/>
          <w:szCs w:val="28"/>
        </w:rPr>
        <w:t xml:space="preserve"> 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Обязанность по внесению платы за содержание жилого помещения и взносов на капитальный ремонт несет только собственник жилого поме</w:t>
      </w:r>
      <w:r w:rsidRPr="00C476AE">
        <w:rPr>
          <w:rFonts w:ascii="Times New Roman" w:eastAsia="Times New Roman" w:hAnsi="Times New Roman" w:cs="Times New Roman"/>
          <w:sz w:val="28"/>
          <w:szCs w:val="28"/>
        </w:rPr>
        <w:t>щения (статьи 30, 158 ЖК РФ и статья 210 ГК РФ).</w:t>
      </w:r>
    </w:p>
    <w:p w:rsidR="00C476AE" w:rsidRPr="00C476AE" w:rsidP="00C476AE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Таким образом, поскольку ответчица проживает в квартире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с несовершеннолетним ребенком, пользуется коммунальными услугами: газ, свет, тепло, домофон, телефон, вывоз ТБО, поэтому в силу вышеназванных норм обязана про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изводить их оплату.</w:t>
      </w:r>
    </w:p>
    <w:p w:rsidR="00511ADC" w:rsidP="0075651D">
      <w:pPr>
        <w:spacing w:after="0" w:line="240" w:lineRule="auto"/>
        <w:ind w:firstLine="540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ответчик фактически </w:t>
      </w:r>
      <w:r w:rsidR="00C14AAD">
        <w:rPr>
          <w:rFonts w:ascii="Times New Roman" w:eastAsia="Times New Roman" w:hAnsi="Times New Roman" w:cs="Times New Roman"/>
          <w:sz w:val="28"/>
          <w:szCs w:val="28"/>
        </w:rPr>
        <w:t xml:space="preserve">оплату </w:t>
      </w:r>
      <w:r>
        <w:rPr>
          <w:rFonts w:ascii="Times New Roman" w:eastAsia="Times New Roman" w:hAnsi="Times New Roman" w:cs="Times New Roman"/>
          <w:sz w:val="28"/>
          <w:szCs w:val="28"/>
        </w:rPr>
        <w:t>за коммунальные ус</w:t>
      </w:r>
      <w:r w:rsidR="00C14AAD">
        <w:rPr>
          <w:rFonts w:ascii="Times New Roman" w:eastAsia="Times New Roman" w:hAnsi="Times New Roman" w:cs="Times New Roman"/>
          <w:sz w:val="28"/>
          <w:szCs w:val="28"/>
        </w:rPr>
        <w:t xml:space="preserve">луги не производит,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C14A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4AAD">
        <w:rPr>
          <w:rFonts w:ascii="Times New Roman" w:eastAsia="Times New Roman" w:hAnsi="Times New Roman" w:cs="Times New Roman"/>
          <w:sz w:val="28"/>
          <w:szCs w:val="28"/>
        </w:rPr>
        <w:t xml:space="preserve">стец оплатил за коммунальные услуги, которыми пользовалась ответчица,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4AAD">
        <w:rPr>
          <w:rFonts w:ascii="Times New Roman" w:eastAsia="Times New Roman" w:hAnsi="Times New Roman" w:cs="Times New Roman"/>
          <w:sz w:val="28"/>
          <w:szCs w:val="28"/>
        </w:rPr>
        <w:t xml:space="preserve">, что подтверждается платежными поручениями Банка РНКБ. </w:t>
      </w:r>
      <w:r w:rsidR="0075651D">
        <w:rPr>
          <w:rFonts w:ascii="Times New Roman" w:eastAsia="Times New Roman" w:hAnsi="Times New Roman" w:cs="Times New Roman"/>
          <w:sz w:val="28"/>
          <w:szCs w:val="28"/>
        </w:rPr>
        <w:t xml:space="preserve">(л.д. 10-51). </w:t>
      </w:r>
      <w:r w:rsidR="00C14AAD">
        <w:rPr>
          <w:rFonts w:ascii="Times New Roman" w:eastAsia="Times New Roman" w:hAnsi="Times New Roman" w:cs="Times New Roman"/>
          <w:sz w:val="28"/>
          <w:szCs w:val="28"/>
        </w:rPr>
        <w:t xml:space="preserve">При этом истец не просит суд взыскать с ответчицы </w:t>
      </w:r>
      <w:r w:rsidR="0075651D">
        <w:rPr>
          <w:rFonts w:ascii="Times New Roman" w:eastAsia="Times New Roman" w:hAnsi="Times New Roman" w:cs="Times New Roman"/>
          <w:sz w:val="28"/>
          <w:szCs w:val="28"/>
        </w:rPr>
        <w:t xml:space="preserve">оплаченные им </w:t>
      </w:r>
      <w:r w:rsidR="00C14AAD">
        <w:rPr>
          <w:rFonts w:ascii="Times New Roman" w:eastAsia="Times New Roman" w:hAnsi="Times New Roman" w:cs="Times New Roman"/>
          <w:sz w:val="28"/>
          <w:szCs w:val="28"/>
        </w:rPr>
        <w:t>расходы по коммунальным услугам, которые подлежат оплате непосредственно</w:t>
      </w:r>
      <w:r w:rsidR="0075651D">
        <w:rPr>
          <w:rFonts w:ascii="Times New Roman" w:eastAsia="Times New Roman" w:hAnsi="Times New Roman" w:cs="Times New Roman"/>
          <w:sz w:val="28"/>
          <w:szCs w:val="28"/>
        </w:rPr>
        <w:t xml:space="preserve"> собственником жилого помещения (по </w:t>
      </w:r>
      <w:r w:rsidRPr="00C476AE" w:rsidR="0075651D">
        <w:rPr>
          <w:rFonts w:ascii="Times New Roman" w:eastAsia="Times New Roman" w:hAnsi="Times New Roman" w:cs="Times New Roman"/>
          <w:sz w:val="28"/>
          <w:szCs w:val="28"/>
        </w:rPr>
        <w:t>внесению платы за содержание жилого помещения и взносов на капитальный ремонт</w:t>
      </w:r>
      <w:r w:rsidR="0075651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D3586E" w:rsidRPr="00E22A3F" w:rsidP="00D35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336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частью 1 статьи 88 ГПК РФ с</w:t>
      </w:r>
      <w:r w:rsidRPr="00E22A3F">
        <w:rPr>
          <w:rFonts w:ascii="Times New Roman" w:eastAsia="Times New Roman" w:hAnsi="Times New Roman" w:cs="Times New Roman"/>
          <w:sz w:val="28"/>
          <w:szCs w:val="28"/>
        </w:rPr>
        <w:t>удебные расходы состоят из государственной пошлины и издержек, связанных с рассмотрением дела.</w:t>
      </w:r>
    </w:p>
    <w:p w:rsidR="00D3586E" w:rsidRPr="00E22A3F" w:rsidP="00D35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33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силу ст. 94 ГПК РФ к </w:t>
      </w:r>
      <w:r w:rsidRPr="00E22A3F">
        <w:rPr>
          <w:rFonts w:ascii="Times New Roman" w:eastAsia="Times New Roman" w:hAnsi="Times New Roman" w:cs="Times New Roman"/>
          <w:sz w:val="28"/>
          <w:szCs w:val="28"/>
        </w:rPr>
        <w:t xml:space="preserve"> издержкам, связанным </w:t>
      </w:r>
      <w:r w:rsidRPr="001D4336">
        <w:rPr>
          <w:rFonts w:ascii="Times New Roman" w:eastAsia="Times New Roman" w:hAnsi="Times New Roman" w:cs="Times New Roman"/>
          <w:sz w:val="28"/>
          <w:szCs w:val="28"/>
        </w:rPr>
        <w:t>с рассмотрен</w:t>
      </w:r>
      <w:r w:rsidRPr="001D4336">
        <w:rPr>
          <w:rFonts w:ascii="Times New Roman" w:eastAsia="Times New Roman" w:hAnsi="Times New Roman" w:cs="Times New Roman"/>
          <w:sz w:val="28"/>
          <w:szCs w:val="28"/>
        </w:rPr>
        <w:t xml:space="preserve">ием дела, </w:t>
      </w:r>
      <w:r w:rsidRPr="00234518">
        <w:rPr>
          <w:rFonts w:ascii="Times New Roman" w:eastAsia="Times New Roman" w:hAnsi="Times New Roman" w:cs="Times New Roman"/>
          <w:sz w:val="28"/>
          <w:szCs w:val="28"/>
        </w:rPr>
        <w:t>относятся, в том числе  р</w:t>
      </w:r>
      <w:r w:rsidRPr="00E22A3F">
        <w:rPr>
          <w:rFonts w:ascii="Times New Roman" w:eastAsia="Times New Roman" w:hAnsi="Times New Roman" w:cs="Times New Roman"/>
          <w:sz w:val="28"/>
          <w:szCs w:val="28"/>
        </w:rPr>
        <w:t>асходы</w:t>
      </w:r>
      <w:r w:rsidRPr="00234518">
        <w:rPr>
          <w:rFonts w:ascii="Times New Roman" w:eastAsia="Times New Roman" w:hAnsi="Times New Roman" w:cs="Times New Roman"/>
          <w:sz w:val="28"/>
          <w:szCs w:val="28"/>
        </w:rPr>
        <w:t xml:space="preserve"> на оплату услуг представителей.</w:t>
      </w:r>
    </w:p>
    <w:p w:rsidR="00234518" w:rsidRPr="00234518" w:rsidP="00234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18">
        <w:rPr>
          <w:rFonts w:ascii="Times New Roman" w:eastAsia="Times New Roman" w:hAnsi="Times New Roman" w:cs="Times New Roman"/>
          <w:sz w:val="28"/>
          <w:szCs w:val="28"/>
        </w:rPr>
        <w:t>Согласно части 1 статьи 98 ГПК РФ стороне, в пользу которой состоялось решение суда, суд присуждает возместить с другой стороны все понесенные по делу судебные расход</w:t>
      </w:r>
      <w:r>
        <w:rPr>
          <w:rFonts w:ascii="Times New Roman" w:eastAsia="Times New Roman" w:hAnsi="Times New Roman" w:cs="Times New Roman"/>
          <w:sz w:val="28"/>
          <w:szCs w:val="28"/>
        </w:rPr>
        <w:t>ы.</w:t>
      </w:r>
    </w:p>
    <w:p w:rsidR="005C1954" w:rsidP="00A857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Поскольку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истцом при подаче иска в суд оплачена государственная пошлина в размере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что подтверждается платежным поручением 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и произведена оплата услуг представителя: адвоката Кудрицкой Н.В. в размере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что подтверждается согла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шением 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об оказании юридической помощи</w:t>
      </w:r>
      <w:r w:rsidR="00A857D6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и платежным поручением </w:t>
      </w:r>
      <w:r>
        <w:rPr>
          <w:sz w:val="28"/>
          <w:szCs w:val="28"/>
        </w:rPr>
        <w:t>(данные изъяты)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7D6">
        <w:rPr>
          <w:rStyle w:val="a"/>
          <w:rFonts w:ascii="Times New Roman" w:hAnsi="Times New Roman" w:cs="Times New Roman"/>
          <w:color w:val="000000"/>
          <w:sz w:val="28"/>
          <w:szCs w:val="28"/>
        </w:rPr>
        <w:t>, судебные расходы подлежат взысканию с ответчицы.</w:t>
      </w:r>
    </w:p>
    <w:p w:rsidR="00F23B64" w:rsidRPr="0027729B" w:rsidP="00F23B6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2772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> 88,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94, 98,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100, 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7729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772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7729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772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 мировой судья                                           </w:t>
      </w:r>
    </w:p>
    <w:p w:rsidR="00F23B64" w:rsidRPr="0027729B" w:rsidP="00F23B6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B64" w:rsidRPr="0027729B" w:rsidP="00F23B6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29B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23B64" w:rsidRPr="0027729B" w:rsidP="00F23B6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B64" w:rsidRPr="0027729B" w:rsidP="00F23B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 xml:space="preserve">        Иск  </w:t>
      </w:r>
      <w:r>
        <w:rPr>
          <w:rFonts w:ascii="Times New Roman" w:hAnsi="Times New Roman" w:cs="Times New Roman"/>
          <w:sz w:val="28"/>
          <w:szCs w:val="28"/>
        </w:rPr>
        <w:t xml:space="preserve">Громадского Андрея Леонидовича </w:t>
      </w:r>
      <w:r w:rsidRPr="0027729B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F23B64" w:rsidP="00F23B6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Громадской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Оксаны Анатольевны,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Громадского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Леонидовича,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оплаченные комм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унальные услуги за период с  </w:t>
      </w:r>
      <w:r>
        <w:rPr>
          <w:sz w:val="28"/>
          <w:szCs w:val="28"/>
        </w:rPr>
        <w:t>(данные изъяты)</w:t>
      </w:r>
    </w:p>
    <w:p w:rsidR="00F23B64" w:rsidP="00F23B6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>Взыскать  с</w:t>
      </w:r>
      <w:r w:rsidRPr="00277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Громадской Оксаны Анатольевны</w:t>
      </w:r>
      <w:r w:rsidRPr="0027729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пользу Громадского</w:t>
      </w:r>
      <w:r w:rsidRPr="00895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Андрея Леонидовича судебные расходы: госпошлину в размере </w:t>
      </w:r>
      <w:r>
        <w:rPr>
          <w:sz w:val="28"/>
          <w:szCs w:val="28"/>
        </w:rPr>
        <w:t xml:space="preserve">(данные </w:t>
      </w:r>
      <w:r>
        <w:rPr>
          <w:sz w:val="28"/>
          <w:szCs w:val="28"/>
        </w:rPr>
        <w:t>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расходы по оплате услуг представителя в размере  </w:t>
      </w:r>
      <w:r>
        <w:rPr>
          <w:sz w:val="28"/>
          <w:szCs w:val="28"/>
        </w:rPr>
        <w:t>(данные изъяты)</w:t>
      </w:r>
    </w:p>
    <w:p w:rsidR="00F23B64" w:rsidRPr="0027729B" w:rsidP="00F23B6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199 Г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>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ле, их представителей заявления о составлении мотивированного решения. </w:t>
      </w:r>
    </w:p>
    <w:p w:rsidR="00F23B64" w:rsidRPr="0027729B" w:rsidP="00F23B6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7729B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>район) в течение месяца со дня его принятия.</w:t>
      </w:r>
    </w:p>
    <w:p w:rsidR="005C1954" w:rsidRPr="004802FF" w:rsidP="005C195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FF"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составлено </w:t>
      </w:r>
      <w:r>
        <w:rPr>
          <w:rFonts w:ascii="Times New Roman" w:eastAsia="Times New Roman" w:hAnsi="Times New Roman" w:cs="Times New Roman"/>
          <w:sz w:val="28"/>
          <w:szCs w:val="28"/>
        </w:rPr>
        <w:t>24 сентября 2021</w:t>
      </w:r>
      <w:r w:rsidRPr="004802F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23B64" w:rsidRPr="0027729B" w:rsidP="00F23B6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B64" w:rsidRPr="0027729B" w:rsidP="00F23B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F23B64" w:rsidRPr="0027729B" w:rsidP="00F23B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</w:t>
      </w:r>
      <w:r w:rsidR="005C195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7729B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F23B64" w:rsidRPr="0027729B" w:rsidP="00F23B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>(Ленинский муниципаль</w:t>
      </w:r>
      <w:r w:rsidRPr="0027729B">
        <w:rPr>
          <w:rFonts w:ascii="Times New Roman" w:hAnsi="Times New Roman" w:cs="Times New Roman"/>
          <w:sz w:val="28"/>
          <w:szCs w:val="28"/>
        </w:rPr>
        <w:t xml:space="preserve">ный район) </w:t>
      </w:r>
    </w:p>
    <w:p w:rsidR="00EC2255" w:rsidP="004E7BC8">
      <w:pPr>
        <w:spacing w:line="240" w:lineRule="auto"/>
        <w:contextualSpacing/>
      </w:pPr>
      <w:r w:rsidRPr="0027729B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sectPr w:rsidSect="00B633EB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64"/>
    <w:rsid w:val="000B7E2B"/>
    <w:rsid w:val="00171C89"/>
    <w:rsid w:val="001D4336"/>
    <w:rsid w:val="0020318D"/>
    <w:rsid w:val="00234518"/>
    <w:rsid w:val="0027729B"/>
    <w:rsid w:val="0039321D"/>
    <w:rsid w:val="004802FF"/>
    <w:rsid w:val="00484DA3"/>
    <w:rsid w:val="004E7BC8"/>
    <w:rsid w:val="00511ADC"/>
    <w:rsid w:val="0055533D"/>
    <w:rsid w:val="005C1954"/>
    <w:rsid w:val="005C7F17"/>
    <w:rsid w:val="006215EE"/>
    <w:rsid w:val="006425FC"/>
    <w:rsid w:val="00697061"/>
    <w:rsid w:val="0074195E"/>
    <w:rsid w:val="00746E7F"/>
    <w:rsid w:val="0075651D"/>
    <w:rsid w:val="007617D9"/>
    <w:rsid w:val="00784B45"/>
    <w:rsid w:val="007D1E72"/>
    <w:rsid w:val="008613C2"/>
    <w:rsid w:val="0089594F"/>
    <w:rsid w:val="00897E54"/>
    <w:rsid w:val="00944B1A"/>
    <w:rsid w:val="00A12C19"/>
    <w:rsid w:val="00A44802"/>
    <w:rsid w:val="00A857D6"/>
    <w:rsid w:val="00A9160D"/>
    <w:rsid w:val="00AB3AC6"/>
    <w:rsid w:val="00B633EB"/>
    <w:rsid w:val="00C14AAD"/>
    <w:rsid w:val="00C441ED"/>
    <w:rsid w:val="00C476AE"/>
    <w:rsid w:val="00C83E06"/>
    <w:rsid w:val="00CB25BA"/>
    <w:rsid w:val="00CB5E1E"/>
    <w:rsid w:val="00D3586E"/>
    <w:rsid w:val="00D6433B"/>
    <w:rsid w:val="00DA07C0"/>
    <w:rsid w:val="00DB1993"/>
    <w:rsid w:val="00E22A3F"/>
    <w:rsid w:val="00E51165"/>
    <w:rsid w:val="00EC2255"/>
    <w:rsid w:val="00F23B64"/>
    <w:rsid w:val="00F46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5C1954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5C1954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5C1954"/>
  </w:style>
  <w:style w:type="paragraph" w:customStyle="1" w:styleId="ConsPlusNormal">
    <w:name w:val="ConsPlusNormal"/>
    <w:rsid w:val="005C19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C195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94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4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46A98-87CC-4132-9959-FDD29855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