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306A" w:rsidRPr="00343138" w:rsidP="0056306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Дело № 2-61-</w:t>
      </w:r>
      <w:r w:rsidR="00F70614">
        <w:rPr>
          <w:rFonts w:ascii="Times New Roman" w:hAnsi="Times New Roman" w:cs="Times New Roman"/>
          <w:sz w:val="28"/>
          <w:szCs w:val="28"/>
        </w:rPr>
        <w:t>749</w:t>
      </w:r>
      <w:r w:rsidRPr="00343138">
        <w:rPr>
          <w:rFonts w:ascii="Times New Roman" w:hAnsi="Times New Roman" w:cs="Times New Roman"/>
          <w:sz w:val="28"/>
          <w:szCs w:val="28"/>
        </w:rPr>
        <w:t>/2021</w:t>
      </w:r>
    </w:p>
    <w:p w:rsidR="0056306A" w:rsidRPr="00343138" w:rsidP="005630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306A" w:rsidRPr="00343138" w:rsidP="005630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6306A" w:rsidRPr="00343138" w:rsidP="005630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6306A" w:rsidRPr="00343138" w:rsidP="00563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Pr="00343138">
        <w:rPr>
          <w:rFonts w:ascii="Times New Roman" w:hAnsi="Times New Roman" w:cs="Times New Roman"/>
          <w:sz w:val="28"/>
          <w:szCs w:val="28"/>
        </w:rPr>
        <w:t xml:space="preserve"> 2021  года                </w:t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</w:r>
      <w:r w:rsidRPr="00343138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56306A" w:rsidRPr="00343138" w:rsidP="00563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06A" w:rsidRPr="00343138" w:rsidP="005630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56306A" w:rsidRPr="00343138" w:rsidP="005630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при </w:t>
      </w:r>
      <w:r w:rsidR="00F70614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56306A" w:rsidRPr="00343138" w:rsidP="005630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F70614">
        <w:rPr>
          <w:rFonts w:ascii="Times New Roman" w:hAnsi="Times New Roman" w:cs="Times New Roman"/>
          <w:sz w:val="28"/>
          <w:szCs w:val="28"/>
        </w:rPr>
        <w:t>ответчика Хариной Л.Я.,</w:t>
      </w:r>
    </w:p>
    <w:p w:rsidR="0056306A" w:rsidRPr="00343138" w:rsidP="005630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>рассмотрев в открытом судебном заседа</w:t>
      </w:r>
      <w:r w:rsidRPr="00343138">
        <w:rPr>
          <w:rFonts w:ascii="Times New Roman" w:hAnsi="Times New Roman" w:cs="Times New Roman"/>
          <w:sz w:val="28"/>
          <w:szCs w:val="28"/>
        </w:rPr>
        <w:t>нии в зале суда п. Ленино гражданское дело по иску Государственного унитарного предприятия Республики Крым «</w:t>
      </w:r>
      <w:r w:rsidR="00F70614">
        <w:rPr>
          <w:rFonts w:ascii="Times New Roman" w:hAnsi="Times New Roman" w:cs="Times New Roman"/>
          <w:sz w:val="28"/>
          <w:szCs w:val="28"/>
        </w:rPr>
        <w:t>Крымгазсети» Керченское управление по эксплуатации газового хозяйства государственного унитарного предприятия Республики Крым «Крымгазсети» к Хариной Людмиле Яковлевне о взыскании задолженности,</w:t>
      </w:r>
    </w:p>
    <w:p w:rsidR="0056306A" w:rsidRPr="00343138" w:rsidP="005630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306A" w:rsidRPr="00343138" w:rsidP="0056306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="00F70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43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343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56306A" w:rsidRPr="00343138" w:rsidP="005630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06A" w:rsidRPr="00343138" w:rsidP="005630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8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6306A" w:rsidRPr="00343138" w:rsidP="005630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614" w:rsidP="00F706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343138">
        <w:rPr>
          <w:rFonts w:ascii="Times New Roman" w:hAnsi="Times New Roman" w:cs="Times New Roman"/>
          <w:sz w:val="28"/>
          <w:szCs w:val="28"/>
        </w:rPr>
        <w:t>Государственного унит</w:t>
      </w:r>
      <w:r w:rsidRPr="00343138">
        <w:rPr>
          <w:rFonts w:ascii="Times New Roman" w:hAnsi="Times New Roman" w:cs="Times New Roman"/>
          <w:sz w:val="28"/>
          <w:szCs w:val="28"/>
        </w:rPr>
        <w:t>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Крымгазсети» Керченское управление по эксплуатации газового хозяйства государственного унитарного предприятия Республики Крым «Крымгазсети» отказать в полном объеме.</w:t>
      </w:r>
    </w:p>
    <w:p w:rsidR="00F70614" w:rsidRPr="00343138" w:rsidP="00F706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06A" w:rsidRPr="00343138" w:rsidP="005630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еле, их представителей заявления о составлении мотивированного решения. </w:t>
      </w:r>
    </w:p>
    <w:p w:rsidR="0056306A" w:rsidRPr="00343138" w:rsidP="005630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343138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</w:t>
      </w:r>
      <w:r w:rsidRPr="0034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в течение месяца со дня его принятия.</w:t>
      </w:r>
    </w:p>
    <w:p w:rsidR="0056306A" w:rsidRPr="00343138" w:rsidP="005630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06A" w:rsidRPr="00343138" w:rsidP="00563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56306A" w:rsidRPr="00343138" w:rsidP="00563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</w:t>
      </w:r>
      <w:r w:rsidR="00F706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43138">
        <w:rPr>
          <w:rFonts w:ascii="Times New Roman" w:hAnsi="Times New Roman" w:cs="Times New Roman"/>
          <w:sz w:val="28"/>
          <w:szCs w:val="28"/>
        </w:rPr>
        <w:t xml:space="preserve">            И.В. Казарина    </w:t>
      </w:r>
    </w:p>
    <w:p w:rsidR="0056306A" w:rsidRPr="00343138" w:rsidP="00563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138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0685F" w:rsidP="00F70614">
      <w:pPr>
        <w:spacing w:line="240" w:lineRule="auto"/>
        <w:contextualSpacing/>
      </w:pPr>
      <w:r w:rsidRPr="00343138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F7061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6A"/>
    <w:rsid w:val="00343138"/>
    <w:rsid w:val="0056306A"/>
    <w:rsid w:val="007D6B2E"/>
    <w:rsid w:val="00E0685F"/>
    <w:rsid w:val="00F70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