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48EF" w:rsidRPr="004B04E9" w:rsidP="004B04E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B04E9">
        <w:rPr>
          <w:rFonts w:ascii="Times New Roman" w:hAnsi="Times New Roman" w:cs="Times New Roman"/>
          <w:sz w:val="28"/>
          <w:szCs w:val="28"/>
        </w:rPr>
        <w:t>Дело № 2-61-</w:t>
      </w:r>
      <w:r w:rsidR="003342D5">
        <w:rPr>
          <w:rFonts w:ascii="Times New Roman" w:hAnsi="Times New Roman" w:cs="Times New Roman"/>
          <w:sz w:val="28"/>
          <w:szCs w:val="28"/>
        </w:rPr>
        <w:t>933</w:t>
      </w:r>
      <w:r w:rsidRPr="004B04E9" w:rsidR="00E422D9">
        <w:rPr>
          <w:rFonts w:ascii="Times New Roman" w:hAnsi="Times New Roman" w:cs="Times New Roman"/>
          <w:sz w:val="28"/>
          <w:szCs w:val="28"/>
        </w:rPr>
        <w:t>/2024</w:t>
      </w:r>
    </w:p>
    <w:p w:rsidR="009048EF" w:rsidRPr="004B04E9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4B04E9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4E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048EF" w:rsidRPr="004B04E9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04E9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9048EF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4E9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B83FF2" w:rsidRPr="004B04E9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4B04E9" w:rsidP="003A23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сентября</w:t>
      </w:r>
      <w:r w:rsidR="003A23AA">
        <w:rPr>
          <w:rFonts w:ascii="Times New Roman" w:hAnsi="Times New Roman" w:cs="Times New Roman"/>
          <w:sz w:val="28"/>
          <w:szCs w:val="28"/>
        </w:rPr>
        <w:t xml:space="preserve"> </w:t>
      </w:r>
      <w:r w:rsidRPr="004B04E9" w:rsidR="00E422D9">
        <w:rPr>
          <w:rFonts w:ascii="Times New Roman" w:hAnsi="Times New Roman" w:cs="Times New Roman"/>
          <w:sz w:val="28"/>
          <w:szCs w:val="28"/>
        </w:rPr>
        <w:t>2024</w:t>
      </w:r>
      <w:r w:rsidRPr="004B04E9">
        <w:rPr>
          <w:rFonts w:ascii="Times New Roman" w:hAnsi="Times New Roman" w:cs="Times New Roman"/>
          <w:sz w:val="28"/>
          <w:szCs w:val="28"/>
        </w:rPr>
        <w:t xml:space="preserve"> </w:t>
      </w:r>
      <w:r w:rsidRPr="004B04E9" w:rsidR="00E422D9">
        <w:rPr>
          <w:rFonts w:ascii="Times New Roman" w:hAnsi="Times New Roman" w:cs="Times New Roman"/>
          <w:sz w:val="28"/>
          <w:szCs w:val="28"/>
        </w:rPr>
        <w:t xml:space="preserve"> года          </w:t>
      </w:r>
      <w:r w:rsidR="003A23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4B04E9">
        <w:rPr>
          <w:rFonts w:ascii="Times New Roman" w:hAnsi="Times New Roman" w:cs="Times New Roman"/>
          <w:sz w:val="28"/>
          <w:szCs w:val="28"/>
        </w:rPr>
        <w:t xml:space="preserve">     п</w:t>
      </w:r>
      <w:r w:rsidRPr="004B04E9" w:rsidR="00E422D9">
        <w:rPr>
          <w:rFonts w:ascii="Times New Roman" w:hAnsi="Times New Roman" w:cs="Times New Roman"/>
          <w:sz w:val="28"/>
          <w:szCs w:val="28"/>
        </w:rPr>
        <w:t>гт</w:t>
      </w:r>
      <w:r w:rsidRPr="004B04E9">
        <w:rPr>
          <w:rFonts w:ascii="Times New Roman" w:hAnsi="Times New Roman" w:cs="Times New Roman"/>
          <w:sz w:val="28"/>
          <w:szCs w:val="28"/>
        </w:rPr>
        <w:t>. Ленино</w:t>
      </w:r>
    </w:p>
    <w:p w:rsidR="009048EF" w:rsidRPr="004B04E9" w:rsidP="004B04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048EF" w:rsidRPr="004B04E9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4E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61 Ленинского судебного района  (Ленинский муниципальный район) Республики Крым </w:t>
      </w:r>
      <w:r w:rsidRPr="004B04E9" w:rsidR="00E422D9">
        <w:rPr>
          <w:rFonts w:ascii="Times New Roman" w:hAnsi="Times New Roman" w:cs="Times New Roman"/>
          <w:sz w:val="28"/>
          <w:szCs w:val="28"/>
        </w:rPr>
        <w:t>Баркалов А.В.</w:t>
      </w:r>
    </w:p>
    <w:p w:rsidR="009048EF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4E9">
        <w:rPr>
          <w:rFonts w:ascii="Times New Roman" w:hAnsi="Times New Roman" w:cs="Times New Roman"/>
          <w:sz w:val="28"/>
          <w:szCs w:val="28"/>
        </w:rPr>
        <w:t xml:space="preserve">при </w:t>
      </w:r>
      <w:r w:rsidRPr="004B04E9" w:rsidR="00E422D9">
        <w:rPr>
          <w:rFonts w:ascii="Times New Roman" w:hAnsi="Times New Roman" w:cs="Times New Roman"/>
          <w:sz w:val="28"/>
          <w:szCs w:val="28"/>
        </w:rPr>
        <w:t xml:space="preserve">секретаре </w:t>
      </w:r>
      <w:r w:rsidR="003342D5">
        <w:rPr>
          <w:rFonts w:ascii="Times New Roman" w:hAnsi="Times New Roman" w:cs="Times New Roman"/>
          <w:sz w:val="28"/>
          <w:szCs w:val="28"/>
        </w:rPr>
        <w:t>Кукуруза Л.В.,</w:t>
      </w:r>
    </w:p>
    <w:p w:rsidR="003342D5" w:rsidRPr="004B04E9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ответчика Тишаевой Л.В.,</w:t>
      </w:r>
    </w:p>
    <w:p w:rsidR="0069711F" w:rsidRPr="004B04E9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4E9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ГУП РК «Крымтеплокоммунэнерго» в г. Керчь в лице Филиала ГУП РК «Крымтеплокоммунэнерго» в г. Керчь к </w:t>
      </w:r>
      <w:r w:rsidR="003342D5">
        <w:rPr>
          <w:rFonts w:ascii="Times New Roman" w:hAnsi="Times New Roman" w:cs="Times New Roman"/>
          <w:sz w:val="28"/>
          <w:szCs w:val="28"/>
        </w:rPr>
        <w:t>Тишаевой Лидии Викторовне и Ермоловой Татьяне Валерьевне</w:t>
      </w:r>
      <w:r w:rsidRPr="004B04E9" w:rsidR="00E422D9">
        <w:rPr>
          <w:rFonts w:ascii="Times New Roman" w:hAnsi="Times New Roman" w:cs="Times New Roman"/>
          <w:sz w:val="28"/>
          <w:szCs w:val="28"/>
        </w:rPr>
        <w:t xml:space="preserve"> </w:t>
      </w:r>
      <w:r w:rsidRPr="004B04E9">
        <w:rPr>
          <w:rFonts w:ascii="Times New Roman" w:hAnsi="Times New Roman" w:cs="Times New Roman"/>
          <w:sz w:val="28"/>
          <w:szCs w:val="28"/>
        </w:rPr>
        <w:t>о взыскании задолженности по ком</w:t>
      </w:r>
      <w:r w:rsidRPr="004B04E9">
        <w:rPr>
          <w:rFonts w:ascii="Times New Roman" w:hAnsi="Times New Roman" w:cs="Times New Roman"/>
          <w:sz w:val="28"/>
          <w:szCs w:val="28"/>
        </w:rPr>
        <w:t>мунальной услуге теплоснабжения,</w:t>
      </w:r>
    </w:p>
    <w:p w:rsidR="009048EF" w:rsidRPr="004B04E9" w:rsidP="00B83F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0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4B0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4B04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4B0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4B04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 ГПК РФ</w:t>
        </w:r>
      </w:hyperlink>
      <w:r w:rsidRPr="004B0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ст.ст. 30, 153, 154, 155, 157 </w:t>
      </w:r>
      <w:r w:rsidR="003A23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ЖК</w:t>
      </w:r>
      <w:r w:rsidRPr="004B0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РФ, ст. 210 </w:t>
      </w:r>
      <w:r w:rsidR="003A23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ГК</w:t>
      </w:r>
      <w:r w:rsidRPr="004B0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РФ мировой судья </w:t>
      </w:r>
    </w:p>
    <w:p w:rsidR="009048EF" w:rsidRPr="004B04E9" w:rsidP="004B04E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4B04E9" w:rsidP="004B04E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4E9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9048EF" w:rsidRPr="004B04E9" w:rsidP="004B04E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4B04E9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4E9">
        <w:rPr>
          <w:rFonts w:ascii="Times New Roman" w:hAnsi="Times New Roman" w:cs="Times New Roman"/>
          <w:sz w:val="28"/>
          <w:szCs w:val="28"/>
        </w:rPr>
        <w:t xml:space="preserve">Иск </w:t>
      </w:r>
      <w:r w:rsidRPr="004B04E9" w:rsidR="003342D5">
        <w:rPr>
          <w:rFonts w:ascii="Times New Roman" w:hAnsi="Times New Roman" w:cs="Times New Roman"/>
          <w:sz w:val="28"/>
          <w:szCs w:val="28"/>
        </w:rPr>
        <w:t>ГУП РК «Крымтеплокоммунэнерго» в г. Керчь в лице Филиала ГУП РК «Крымтеплокоммунэнерго» в г. Керчь</w:t>
      </w:r>
      <w:r w:rsidR="003342D5">
        <w:rPr>
          <w:rFonts w:ascii="Times New Roman" w:hAnsi="Times New Roman" w:cs="Times New Roman"/>
          <w:sz w:val="28"/>
          <w:szCs w:val="28"/>
        </w:rPr>
        <w:t xml:space="preserve"> -</w:t>
      </w:r>
      <w:r w:rsidRPr="004B04E9">
        <w:rPr>
          <w:rFonts w:ascii="Times New Roman" w:hAnsi="Times New Roman" w:cs="Times New Roman"/>
          <w:sz w:val="28"/>
          <w:szCs w:val="28"/>
        </w:rPr>
        <w:t xml:space="preserve"> удовлетворить.</w:t>
      </w:r>
    </w:p>
    <w:p w:rsidR="005E5B78" w:rsidRPr="004B04E9" w:rsidP="00B83F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3342D5" w:rsidR="003342D5">
        <w:rPr>
          <w:rFonts w:ascii="Times New Roman" w:hAnsi="Times New Roman" w:cs="Times New Roman"/>
          <w:b/>
          <w:sz w:val="28"/>
          <w:szCs w:val="28"/>
        </w:rPr>
        <w:t>Тишаевой</w:t>
      </w:r>
      <w:r w:rsidRPr="003342D5" w:rsidR="003342D5">
        <w:rPr>
          <w:rFonts w:ascii="Times New Roman" w:hAnsi="Times New Roman" w:cs="Times New Roman"/>
          <w:b/>
          <w:sz w:val="28"/>
          <w:szCs w:val="28"/>
        </w:rPr>
        <w:t xml:space="preserve"> Лидии Викторовн</w:t>
      </w:r>
      <w:r w:rsidR="003342D5">
        <w:rPr>
          <w:rFonts w:ascii="Times New Roman" w:hAnsi="Times New Roman" w:cs="Times New Roman"/>
          <w:b/>
          <w:sz w:val="28"/>
          <w:szCs w:val="28"/>
        </w:rPr>
        <w:t>ы</w:t>
      </w:r>
      <w:r w:rsidR="003A23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 w:rsidRPr="004B04E9" w:rsidR="0069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B04E9" w:rsidR="003342D5">
        <w:rPr>
          <w:rFonts w:ascii="Times New Roman" w:hAnsi="Times New Roman" w:cs="Times New Roman"/>
          <w:sz w:val="28"/>
          <w:szCs w:val="28"/>
        </w:rPr>
        <w:t>ГУП РК «Крымтеплокоммунэнерго» в г. Керчь в лице Филиала ГУП РК «Крымтеплокоммунэнерго» в г. Керчь</w:t>
      </w:r>
      <w:r w:rsidR="003342D5">
        <w:rPr>
          <w:rFonts w:ascii="Times New Roman" w:hAnsi="Times New Roman" w:cs="Times New Roman"/>
          <w:sz w:val="28"/>
          <w:szCs w:val="28"/>
        </w:rPr>
        <w:t xml:space="preserve"> </w:t>
      </w:r>
      <w:r w:rsidRPr="009F31A7" w:rsidR="00931566">
        <w:rPr>
          <w:rFonts w:ascii="Times New Roman" w:hAnsi="Times New Roman" w:cs="Times New Roman"/>
          <w:sz w:val="28"/>
          <w:szCs w:val="28"/>
        </w:rPr>
        <w:t xml:space="preserve">(ОГРН 1149102047962, ИНН 9102028499, КПП 910201001, </w:t>
      </w:r>
      <w:r w:rsidRPr="009F31A7" w:rsidR="00931566">
        <w:rPr>
          <w:rFonts w:ascii="Times New Roman" w:hAnsi="Times New Roman" w:cs="Times New Roman"/>
          <w:sz w:val="28"/>
          <w:szCs w:val="28"/>
        </w:rPr>
        <w:t>р</w:t>
      </w:r>
      <w:r w:rsidRPr="009F31A7" w:rsidR="00931566">
        <w:rPr>
          <w:rFonts w:ascii="Times New Roman" w:hAnsi="Times New Roman" w:cs="Times New Roman"/>
          <w:sz w:val="28"/>
          <w:szCs w:val="28"/>
        </w:rPr>
        <w:t>/счёт 40602810140480000012, РНКБ Банк (ПАО) г. Симферополь, БИК 043510607, получатель ГУП РК «Крымтеплокоммунэнерго»)</w:t>
      </w:r>
      <w:r w:rsidRPr="004B04E9">
        <w:rPr>
          <w:rFonts w:ascii="Times New Roman" w:hAnsi="Times New Roman" w:cs="Times New Roman"/>
          <w:sz w:val="28"/>
          <w:szCs w:val="28"/>
        </w:rPr>
        <w:t xml:space="preserve"> задолженность по коммунальной услуге – теплоснабжению за период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5E5B78" w:rsidRPr="004B04E9" w:rsidP="00B83F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4E9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3342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342D5" w:rsidR="003342D5">
        <w:rPr>
          <w:rFonts w:ascii="Times New Roman" w:hAnsi="Times New Roman" w:cs="Times New Roman"/>
          <w:b/>
          <w:sz w:val="28"/>
          <w:szCs w:val="28"/>
        </w:rPr>
        <w:t xml:space="preserve"> Тишаевой Лидии Викторовн</w:t>
      </w:r>
      <w:r w:rsidR="003342D5">
        <w:rPr>
          <w:rFonts w:ascii="Times New Roman" w:hAnsi="Times New Roman" w:cs="Times New Roman"/>
          <w:b/>
          <w:sz w:val="28"/>
          <w:szCs w:val="28"/>
        </w:rPr>
        <w:t>ы</w:t>
      </w:r>
      <w:r w:rsidRPr="004B04E9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4B04E9" w:rsidR="003342D5">
        <w:rPr>
          <w:rFonts w:ascii="Times New Roman" w:hAnsi="Times New Roman" w:cs="Times New Roman"/>
          <w:sz w:val="28"/>
          <w:szCs w:val="28"/>
        </w:rPr>
        <w:t xml:space="preserve">ГУП РК «Крымтеплокоммунэнерго» в г. Керчь в лице Филиала ГУП РК «Крымтеплокоммунэнерго» в г. Керчь </w:t>
      </w:r>
      <w:r w:rsidRPr="004B04E9">
        <w:rPr>
          <w:rFonts w:ascii="Times New Roman" w:hAnsi="Times New Roman" w:cs="Times New Roman"/>
          <w:sz w:val="28"/>
          <w:szCs w:val="28"/>
        </w:rPr>
        <w:t xml:space="preserve">расходы по оплате госпошлины в размере </w:t>
      </w:r>
      <w:r w:rsidR="003342D5">
        <w:rPr>
          <w:rFonts w:ascii="Times New Roman" w:hAnsi="Times New Roman" w:cs="Times New Roman"/>
          <w:b/>
          <w:sz w:val="28"/>
          <w:szCs w:val="28"/>
        </w:rPr>
        <w:t>418,01</w:t>
      </w:r>
      <w:r w:rsidRPr="004B04E9" w:rsidR="004B04E9">
        <w:rPr>
          <w:rFonts w:ascii="Times New Roman" w:hAnsi="Times New Roman" w:cs="Times New Roman"/>
          <w:b/>
          <w:sz w:val="28"/>
          <w:szCs w:val="28"/>
        </w:rPr>
        <w:t xml:space="preserve"> рубл</w:t>
      </w:r>
      <w:r w:rsidR="0034739F">
        <w:rPr>
          <w:rFonts w:ascii="Times New Roman" w:hAnsi="Times New Roman" w:cs="Times New Roman"/>
          <w:b/>
          <w:sz w:val="28"/>
          <w:szCs w:val="28"/>
        </w:rPr>
        <w:t>ей</w:t>
      </w:r>
      <w:r w:rsidRPr="004B04E9">
        <w:rPr>
          <w:rFonts w:ascii="Times New Roman" w:hAnsi="Times New Roman" w:cs="Times New Roman"/>
          <w:sz w:val="28"/>
          <w:szCs w:val="28"/>
        </w:rPr>
        <w:t>.</w:t>
      </w:r>
    </w:p>
    <w:p w:rsidR="004B04E9" w:rsidRPr="004B04E9" w:rsidP="00B83F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4E9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4B04E9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4B04E9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4B04E9">
        <w:rPr>
          <w:rFonts w:ascii="Times New Roman" w:hAnsi="Times New Roman" w:cs="Times New Roman"/>
          <w:sz w:val="28"/>
          <w:szCs w:val="28"/>
        </w:rPr>
        <w:t xml:space="preserve">дья составляет мотивированное решение суда в </w:t>
      </w:r>
      <w:r w:rsidRPr="004B04E9">
        <w:rPr>
          <w:rFonts w:ascii="Times New Roman" w:hAnsi="Times New Roman" w:cs="Times New Roman"/>
          <w:sz w:val="28"/>
          <w:szCs w:val="28"/>
        </w:rPr>
        <w:t>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B04E9" w:rsidRPr="004B04E9" w:rsidP="00B83F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4E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</w:t>
      </w:r>
      <w:r w:rsidRPr="004B04E9">
        <w:rPr>
          <w:rFonts w:ascii="Times New Roman" w:eastAsia="Times New Roman" w:hAnsi="Times New Roman" w:cs="Times New Roman"/>
          <w:color w:val="000000"/>
          <w:sz w:val="28"/>
          <w:szCs w:val="28"/>
        </w:rPr>
        <w:t>м через мирового судью</w:t>
      </w:r>
      <w:r w:rsidRPr="004B04E9">
        <w:rPr>
          <w:rFonts w:ascii="Times New Roman" w:hAnsi="Times New Roman" w:cs="Times New Roman"/>
          <w:sz w:val="28"/>
          <w:szCs w:val="28"/>
        </w:rPr>
        <w:t xml:space="preserve"> судебного участка № 61 Ленинского судебного района</w:t>
      </w:r>
      <w:r w:rsidRPr="004B0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4B04E9" w:rsidRPr="004B04E9" w:rsidP="00B83FF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B04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04E9" w:rsidRPr="004B04E9" w:rsidP="00B83FF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4B04E9" w:rsidRPr="004B04E9" w:rsidP="00B83FF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B04E9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4B04E9">
        <w:rPr>
          <w:rFonts w:ascii="Times New Roman" w:hAnsi="Times New Roman" w:cs="Times New Roman"/>
          <w:sz w:val="28"/>
          <w:szCs w:val="28"/>
        </w:rPr>
        <w:tab/>
      </w:r>
      <w:r w:rsidRPr="004B04E9">
        <w:rPr>
          <w:rFonts w:ascii="Times New Roman" w:hAnsi="Times New Roman" w:cs="Times New Roman"/>
          <w:sz w:val="28"/>
          <w:szCs w:val="28"/>
        </w:rPr>
        <w:tab/>
      </w:r>
      <w:r w:rsidRPr="004B04E9">
        <w:rPr>
          <w:rFonts w:ascii="Times New Roman" w:hAnsi="Times New Roman" w:cs="Times New Roman"/>
          <w:sz w:val="28"/>
          <w:szCs w:val="28"/>
        </w:rPr>
        <w:tab/>
      </w:r>
      <w:r w:rsidR="0034739F">
        <w:rPr>
          <w:rFonts w:ascii="Times New Roman" w:hAnsi="Times New Roman" w:cs="Times New Roman"/>
          <w:sz w:val="28"/>
          <w:szCs w:val="28"/>
        </w:rPr>
        <w:t>/подпись/</w:t>
      </w:r>
      <w:r w:rsidRPr="004B04E9">
        <w:rPr>
          <w:rFonts w:ascii="Times New Roman" w:hAnsi="Times New Roman" w:cs="Times New Roman"/>
          <w:sz w:val="28"/>
          <w:szCs w:val="28"/>
        </w:rPr>
        <w:tab/>
      </w:r>
      <w:r w:rsidRPr="004B04E9">
        <w:rPr>
          <w:rFonts w:ascii="Times New Roman" w:hAnsi="Times New Roman" w:cs="Times New Roman"/>
          <w:sz w:val="28"/>
          <w:szCs w:val="28"/>
        </w:rPr>
        <w:tab/>
      </w:r>
      <w:r w:rsidRPr="004B04E9">
        <w:rPr>
          <w:rFonts w:ascii="Times New Roman" w:hAnsi="Times New Roman" w:cs="Times New Roman"/>
          <w:sz w:val="28"/>
          <w:szCs w:val="28"/>
        </w:rPr>
        <w:tab/>
        <w:t>А.В. Баркалов</w:t>
      </w:r>
    </w:p>
    <w:p w:rsidR="008E1665" w:rsidRPr="004B04E9" w:rsidP="004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4B04E9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EF"/>
    <w:rsid w:val="003342D5"/>
    <w:rsid w:val="0034739F"/>
    <w:rsid w:val="003A23AA"/>
    <w:rsid w:val="004B04E9"/>
    <w:rsid w:val="0053724F"/>
    <w:rsid w:val="005E5B78"/>
    <w:rsid w:val="0069711F"/>
    <w:rsid w:val="007C410C"/>
    <w:rsid w:val="008E1665"/>
    <w:rsid w:val="009048EF"/>
    <w:rsid w:val="00931566"/>
    <w:rsid w:val="009F31A7"/>
    <w:rsid w:val="00A236CF"/>
    <w:rsid w:val="00B83FF2"/>
    <w:rsid w:val="00E422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