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E072B" w:rsidRPr="009B2CC4" w:rsidP="009B2CC4">
      <w:pPr>
        <w:pStyle w:val="NoSpacing"/>
        <w:jc w:val="right"/>
        <w:rPr>
          <w:sz w:val="27"/>
          <w:szCs w:val="27"/>
          <w:lang w:val="uk-UA"/>
        </w:rPr>
      </w:pPr>
      <w:r w:rsidRPr="009B2CC4">
        <w:rPr>
          <w:sz w:val="27"/>
          <w:szCs w:val="27"/>
        </w:rPr>
        <w:t>Дело</w:t>
      </w:r>
      <w:r w:rsidRPr="009B2CC4">
        <w:rPr>
          <w:sz w:val="27"/>
          <w:szCs w:val="27"/>
          <w:lang w:val="uk-UA"/>
        </w:rPr>
        <w:t xml:space="preserve"> № 2-</w:t>
      </w:r>
      <w:r w:rsidRPr="009B2CC4" w:rsidR="00C23E80">
        <w:rPr>
          <w:sz w:val="27"/>
          <w:szCs w:val="27"/>
          <w:lang w:val="uk-UA"/>
        </w:rPr>
        <w:t>61</w:t>
      </w:r>
      <w:r w:rsidRPr="009B2CC4">
        <w:rPr>
          <w:sz w:val="27"/>
          <w:szCs w:val="27"/>
          <w:lang w:val="uk-UA"/>
        </w:rPr>
        <w:t>-</w:t>
      </w:r>
      <w:r w:rsidRPr="009B2CC4" w:rsidR="009B2CC4">
        <w:rPr>
          <w:sz w:val="27"/>
          <w:szCs w:val="27"/>
          <w:lang w:val="uk-UA"/>
        </w:rPr>
        <w:t>942</w:t>
      </w:r>
      <w:r w:rsidRPr="009B2CC4" w:rsidR="00D37526">
        <w:rPr>
          <w:sz w:val="27"/>
          <w:szCs w:val="27"/>
          <w:lang w:val="uk-UA"/>
        </w:rPr>
        <w:t>/2025</w:t>
      </w:r>
    </w:p>
    <w:p w:rsidR="00D37526" w:rsidRPr="009B2CC4" w:rsidP="009B2CC4">
      <w:pPr>
        <w:pStyle w:val="NoSpacing"/>
        <w:jc w:val="right"/>
        <w:rPr>
          <w:sz w:val="27"/>
          <w:szCs w:val="27"/>
          <w:lang w:val="uk-UA"/>
        </w:rPr>
      </w:pPr>
      <w:r w:rsidRPr="009B2CC4">
        <w:rPr>
          <w:color w:val="000000"/>
          <w:sz w:val="27"/>
          <w:szCs w:val="27"/>
        </w:rPr>
        <w:t>УИД-91</w:t>
      </w:r>
      <w:r w:rsidRPr="009B2CC4">
        <w:rPr>
          <w:color w:val="000000"/>
          <w:sz w:val="27"/>
          <w:szCs w:val="27"/>
          <w:lang w:val="en-US"/>
        </w:rPr>
        <w:t>MS</w:t>
      </w:r>
      <w:r w:rsidRPr="009B2CC4">
        <w:rPr>
          <w:color w:val="000000"/>
          <w:sz w:val="27"/>
          <w:szCs w:val="27"/>
        </w:rPr>
        <w:t>0061-01-2025-</w:t>
      </w:r>
      <w:r w:rsidRPr="009B2CC4" w:rsidR="009B2CC4">
        <w:rPr>
          <w:color w:val="000000"/>
          <w:sz w:val="27"/>
          <w:szCs w:val="27"/>
        </w:rPr>
        <w:t>001518-52</w:t>
      </w:r>
    </w:p>
    <w:p w:rsidR="0041183A" w:rsidRPr="009B2CC4" w:rsidP="009B2CC4">
      <w:pPr>
        <w:pStyle w:val="NoSpacing"/>
        <w:jc w:val="right"/>
        <w:rPr>
          <w:b/>
          <w:sz w:val="27"/>
          <w:szCs w:val="27"/>
        </w:rPr>
      </w:pPr>
    </w:p>
    <w:p w:rsidR="00EE6A1D" w:rsidRPr="009B2CC4" w:rsidP="009B2CC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7"/>
          <w:szCs w:val="27"/>
        </w:rPr>
      </w:pPr>
      <w:r w:rsidRPr="009B2CC4">
        <w:rPr>
          <w:rFonts w:ascii="Times New Roman" w:hAnsi="Times New Roman" w:cs="Times New Roman"/>
          <w:sz w:val="27"/>
          <w:szCs w:val="27"/>
        </w:rPr>
        <w:t>РЕШЕНИЕ</w:t>
      </w:r>
    </w:p>
    <w:p w:rsidR="00EE6A1D" w:rsidRPr="009B2CC4" w:rsidP="009B2CC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7"/>
          <w:szCs w:val="27"/>
        </w:rPr>
      </w:pPr>
      <w:r w:rsidRPr="009B2CC4">
        <w:rPr>
          <w:rFonts w:ascii="Times New Roman" w:hAnsi="Times New Roman" w:cs="Times New Roman"/>
          <w:sz w:val="27"/>
          <w:szCs w:val="27"/>
        </w:rPr>
        <w:t>Именем Российской Федерации</w:t>
      </w:r>
    </w:p>
    <w:p w:rsidR="00EE6A1D" w:rsidRPr="009B2CC4" w:rsidP="009B2CC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7"/>
          <w:szCs w:val="27"/>
        </w:rPr>
      </w:pPr>
      <w:r w:rsidRPr="009B2CC4">
        <w:rPr>
          <w:rFonts w:ascii="Times New Roman" w:hAnsi="Times New Roman" w:cs="Times New Roman"/>
          <w:sz w:val="27"/>
          <w:szCs w:val="27"/>
        </w:rPr>
        <w:t>Резолютивная часть</w:t>
      </w:r>
    </w:p>
    <w:p w:rsidR="009B2CC4" w:rsidRPr="009B2CC4" w:rsidP="009B2CC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7"/>
          <w:szCs w:val="27"/>
        </w:rPr>
      </w:pPr>
    </w:p>
    <w:p w:rsidR="00BD41ED" w:rsidRPr="009B2CC4" w:rsidP="009B2CC4">
      <w:pPr>
        <w:pStyle w:val="NoSpacing"/>
        <w:jc w:val="both"/>
        <w:rPr>
          <w:sz w:val="27"/>
          <w:szCs w:val="27"/>
        </w:rPr>
      </w:pPr>
      <w:r w:rsidRPr="009B2CC4">
        <w:rPr>
          <w:sz w:val="27"/>
          <w:szCs w:val="27"/>
        </w:rPr>
        <w:t>6 августа</w:t>
      </w:r>
      <w:r w:rsidRPr="009B2CC4" w:rsidR="00D37526">
        <w:rPr>
          <w:sz w:val="27"/>
          <w:szCs w:val="27"/>
        </w:rPr>
        <w:t xml:space="preserve"> 2025</w:t>
      </w:r>
      <w:r w:rsidRPr="009B2CC4">
        <w:rPr>
          <w:sz w:val="27"/>
          <w:szCs w:val="27"/>
        </w:rPr>
        <w:t xml:space="preserve">  года                         </w:t>
      </w:r>
      <w:r>
        <w:rPr>
          <w:sz w:val="27"/>
          <w:szCs w:val="27"/>
        </w:rPr>
        <w:t xml:space="preserve">         </w:t>
      </w:r>
      <w:r w:rsidRPr="009B2CC4">
        <w:rPr>
          <w:sz w:val="27"/>
          <w:szCs w:val="27"/>
        </w:rPr>
        <w:t xml:space="preserve">                                              п</w:t>
      </w:r>
      <w:r w:rsidRPr="009B2CC4" w:rsidR="003E072B">
        <w:rPr>
          <w:sz w:val="27"/>
          <w:szCs w:val="27"/>
        </w:rPr>
        <w:t>гт</w:t>
      </w:r>
      <w:r w:rsidRPr="009B2CC4" w:rsidR="00A130BB">
        <w:rPr>
          <w:sz w:val="27"/>
          <w:szCs w:val="27"/>
        </w:rPr>
        <w:t>.</w:t>
      </w:r>
      <w:r w:rsidRPr="009B2CC4">
        <w:rPr>
          <w:sz w:val="27"/>
          <w:szCs w:val="27"/>
        </w:rPr>
        <w:t xml:space="preserve"> Ленино</w:t>
      </w:r>
    </w:p>
    <w:p w:rsidR="003E072B" w:rsidRPr="009B2CC4" w:rsidP="009B2CC4">
      <w:pPr>
        <w:pStyle w:val="NoSpacing"/>
        <w:jc w:val="both"/>
        <w:rPr>
          <w:sz w:val="27"/>
          <w:szCs w:val="27"/>
        </w:rPr>
      </w:pPr>
    </w:p>
    <w:p w:rsidR="003E072B" w:rsidRPr="009B2CC4" w:rsidP="009B2CC4">
      <w:pPr>
        <w:pStyle w:val="NoSpacing"/>
        <w:ind w:firstLine="567"/>
        <w:jc w:val="both"/>
        <w:rPr>
          <w:sz w:val="27"/>
          <w:szCs w:val="27"/>
        </w:rPr>
      </w:pPr>
      <w:r w:rsidRPr="009B2CC4">
        <w:rPr>
          <w:sz w:val="27"/>
          <w:szCs w:val="27"/>
        </w:rPr>
        <w:t>Мировой судья судебного участка №</w:t>
      </w:r>
      <w:r w:rsidRPr="009B2CC4">
        <w:rPr>
          <w:sz w:val="27"/>
          <w:szCs w:val="27"/>
        </w:rPr>
        <w:t xml:space="preserve"> 61 Ленинского судебного района  (Ленинский муниципальный район) Республики Крым Баркалов А.В.</w:t>
      </w:r>
    </w:p>
    <w:p w:rsidR="003E072B" w:rsidRPr="009B2CC4" w:rsidP="009B2CC4">
      <w:pPr>
        <w:pStyle w:val="NoSpacing"/>
        <w:ind w:firstLine="567"/>
        <w:jc w:val="both"/>
        <w:rPr>
          <w:sz w:val="27"/>
          <w:szCs w:val="27"/>
        </w:rPr>
      </w:pPr>
      <w:r w:rsidRPr="009B2CC4">
        <w:rPr>
          <w:sz w:val="27"/>
          <w:szCs w:val="27"/>
        </w:rPr>
        <w:t>при помощнике судьи Ухвандеевой А.В.,</w:t>
      </w:r>
    </w:p>
    <w:p w:rsidR="003E072B" w:rsidRPr="009B2CC4" w:rsidP="009B2CC4">
      <w:pPr>
        <w:pStyle w:val="NoSpacing"/>
        <w:ind w:firstLine="567"/>
        <w:jc w:val="both"/>
        <w:rPr>
          <w:sz w:val="27"/>
          <w:szCs w:val="27"/>
        </w:rPr>
      </w:pPr>
      <w:r w:rsidRPr="009B2CC4">
        <w:rPr>
          <w:sz w:val="27"/>
          <w:szCs w:val="27"/>
        </w:rPr>
        <w:t xml:space="preserve">рассмотрев в открытом судебном заседании гражданское дело по исковому заявлению </w:t>
      </w:r>
      <w:r w:rsidRPr="009B2CC4" w:rsidR="009B2CC4">
        <w:rPr>
          <w:sz w:val="27"/>
          <w:szCs w:val="27"/>
        </w:rPr>
        <w:t>ООО «Делегейт» к Газиеву Салиму Айдеровичу о взыскании задолженности по договору оказания услуг</w:t>
      </w:r>
      <w:r w:rsidRPr="009B2CC4" w:rsidR="00E235CB">
        <w:rPr>
          <w:sz w:val="27"/>
          <w:szCs w:val="27"/>
        </w:rPr>
        <w:t>,</w:t>
      </w:r>
    </w:p>
    <w:p w:rsidR="00EE6A1D" w:rsidRPr="009B2CC4" w:rsidP="009B2CC4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B2CC4"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  <w:t>Руководствуясь ст. ст.</w:t>
      </w:r>
      <w:r w:rsidRPr="009B2CC4">
        <w:rPr>
          <w:rFonts w:ascii="Times New Roman" w:eastAsia="Times New Roman" w:hAnsi="Times New Roman" w:cs="Times New Roman"/>
          <w:sz w:val="27"/>
          <w:szCs w:val="27"/>
        </w:rPr>
        <w:t> 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9B2CC4">
          <w:rPr>
            <w:rFonts w:ascii="Times New Roman" w:eastAsia="Times New Roman" w:hAnsi="Times New Roman" w:cs="Times New Roman"/>
            <w:sz w:val="27"/>
            <w:szCs w:val="27"/>
          </w:rPr>
          <w:t>194</w:t>
        </w:r>
      </w:hyperlink>
      <w:r w:rsidRPr="009B2CC4"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9B2CC4">
          <w:rPr>
            <w:rFonts w:ascii="Times New Roman" w:eastAsia="Times New Roman" w:hAnsi="Times New Roman" w:cs="Times New Roman"/>
            <w:sz w:val="27"/>
            <w:szCs w:val="27"/>
          </w:rPr>
          <w:t>199 ГПК РФ</w:t>
        </w:r>
      </w:hyperlink>
      <w:r w:rsidRPr="009B2CC4">
        <w:rPr>
          <w:rFonts w:ascii="Times New Roman" w:eastAsia="Times New Roman" w:hAnsi="Times New Roman" w:cs="Times New Roman"/>
          <w:sz w:val="27"/>
          <w:szCs w:val="27"/>
        </w:rPr>
        <w:t>, мировой судья</w:t>
      </w:r>
    </w:p>
    <w:p w:rsidR="00040A2F" w:rsidRPr="009B2CC4" w:rsidP="009B2CC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</w:pPr>
    </w:p>
    <w:p w:rsidR="00BD41ED" w:rsidRPr="009B2CC4" w:rsidP="009B2CC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7"/>
          <w:szCs w:val="27"/>
        </w:rPr>
      </w:pPr>
      <w:r w:rsidRPr="009B2CC4">
        <w:rPr>
          <w:rFonts w:ascii="Times New Roman" w:hAnsi="Times New Roman" w:cs="Times New Roman"/>
          <w:sz w:val="27"/>
          <w:szCs w:val="27"/>
        </w:rPr>
        <w:t>р е ш и л :</w:t>
      </w:r>
    </w:p>
    <w:p w:rsidR="00BD41ED" w:rsidRPr="009B2CC4" w:rsidP="009B2CC4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BD41ED" w:rsidRPr="009B2CC4" w:rsidP="009B2CC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9B2CC4">
        <w:rPr>
          <w:rFonts w:ascii="Times New Roman" w:hAnsi="Times New Roman" w:cs="Times New Roman"/>
          <w:sz w:val="27"/>
          <w:szCs w:val="27"/>
        </w:rPr>
        <w:t xml:space="preserve">Исковое заявление </w:t>
      </w:r>
      <w:r w:rsidRPr="009B2CC4" w:rsidR="009B2CC4">
        <w:rPr>
          <w:rFonts w:ascii="Times New Roman" w:hAnsi="Times New Roman" w:cs="Times New Roman"/>
          <w:sz w:val="27"/>
          <w:szCs w:val="27"/>
        </w:rPr>
        <w:t xml:space="preserve">ООО «Делегейт» </w:t>
      </w:r>
      <w:r w:rsidRPr="009B2CC4">
        <w:rPr>
          <w:rFonts w:ascii="Times New Roman" w:hAnsi="Times New Roman" w:cs="Times New Roman"/>
          <w:sz w:val="27"/>
          <w:szCs w:val="27"/>
        </w:rPr>
        <w:t>удовлетворить полностью.</w:t>
      </w:r>
    </w:p>
    <w:p w:rsidR="00C23E80" w:rsidRPr="009B2CC4" w:rsidP="009B2C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9B2CC4">
        <w:rPr>
          <w:rFonts w:ascii="Times New Roman" w:eastAsia="Times New Roman" w:hAnsi="Times New Roman" w:cs="Times New Roman"/>
          <w:sz w:val="27"/>
          <w:szCs w:val="27"/>
        </w:rPr>
        <w:t xml:space="preserve">Взыскать с </w:t>
      </w:r>
      <w:r w:rsidRPr="009B2CC4" w:rsidR="009B2CC4">
        <w:rPr>
          <w:rFonts w:ascii="Times New Roman" w:hAnsi="Times New Roman" w:cs="Times New Roman"/>
          <w:b/>
          <w:sz w:val="27"/>
          <w:szCs w:val="27"/>
        </w:rPr>
        <w:t>Газиева</w:t>
      </w:r>
      <w:r w:rsidRPr="009B2CC4" w:rsidR="009B2CC4">
        <w:rPr>
          <w:rFonts w:ascii="Times New Roman" w:hAnsi="Times New Roman" w:cs="Times New Roman"/>
          <w:b/>
          <w:sz w:val="27"/>
          <w:szCs w:val="27"/>
        </w:rPr>
        <w:t xml:space="preserve"> Салима </w:t>
      </w:r>
      <w:r w:rsidRPr="009B2CC4" w:rsidR="009B2CC4">
        <w:rPr>
          <w:rFonts w:ascii="Times New Roman" w:hAnsi="Times New Roman" w:cs="Times New Roman"/>
          <w:b/>
          <w:sz w:val="27"/>
          <w:szCs w:val="27"/>
        </w:rPr>
        <w:t>Айдеровича</w:t>
      </w:r>
      <w:r w:rsidRPr="009B2CC4" w:rsidR="009B2CC4">
        <w:rPr>
          <w:rFonts w:ascii="Times New Roman" w:hAnsi="Times New Roman" w:cs="Times New Roman"/>
          <w:sz w:val="27"/>
          <w:szCs w:val="27"/>
        </w:rPr>
        <w:t xml:space="preserve">, 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(данные изъяты)</w:t>
      </w:r>
      <w:r w:rsidRPr="009B2CC4" w:rsidR="00EE6A1D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9B2CC4">
        <w:rPr>
          <w:rFonts w:ascii="Times New Roman" w:eastAsia="Times New Roman" w:hAnsi="Times New Roman" w:cs="Times New Roman"/>
          <w:sz w:val="27"/>
          <w:szCs w:val="27"/>
        </w:rPr>
        <w:t xml:space="preserve">в пользу </w:t>
      </w:r>
      <w:r w:rsidRPr="009B2CC4" w:rsidR="009B2CC4">
        <w:rPr>
          <w:rFonts w:ascii="Times New Roman" w:hAnsi="Times New Roman" w:cs="Times New Roman"/>
          <w:sz w:val="27"/>
          <w:szCs w:val="27"/>
        </w:rPr>
        <w:t xml:space="preserve">ООО «Делегейт» (ОГРН 1187325021806, ИНН 7325163586, Банк Ульяновское отделение № 8588 ПАО Сбербанк, </w:t>
      </w:r>
      <w:r w:rsidRPr="009B2CC4" w:rsidR="009B2CC4">
        <w:rPr>
          <w:rFonts w:ascii="Times New Roman" w:hAnsi="Times New Roman" w:cs="Times New Roman"/>
          <w:sz w:val="27"/>
          <w:szCs w:val="27"/>
        </w:rPr>
        <w:t>р</w:t>
      </w:r>
      <w:r w:rsidRPr="009B2CC4" w:rsidR="009B2CC4">
        <w:rPr>
          <w:rFonts w:ascii="Times New Roman" w:hAnsi="Times New Roman" w:cs="Times New Roman"/>
          <w:sz w:val="27"/>
          <w:szCs w:val="27"/>
        </w:rPr>
        <w:t xml:space="preserve">/с 40702810569000009296, к/с 30101810000000000602, БИК 047308602) </w:t>
      </w:r>
      <w:r w:rsidRPr="009B2CC4">
        <w:rPr>
          <w:rFonts w:ascii="Times New Roman" w:eastAsia="Times New Roman" w:hAnsi="Times New Roman" w:cs="Times New Roman"/>
          <w:sz w:val="27"/>
          <w:szCs w:val="27"/>
        </w:rPr>
        <w:t xml:space="preserve">задолженность </w:t>
      </w:r>
      <w:r w:rsidRPr="009B2CC4" w:rsidR="00DA3FD1">
        <w:rPr>
          <w:rFonts w:ascii="Times New Roman" w:eastAsia="Times New Roman" w:hAnsi="Times New Roman" w:cs="Times New Roman"/>
          <w:sz w:val="27"/>
          <w:szCs w:val="27"/>
        </w:rPr>
        <w:t xml:space="preserve">по </w:t>
      </w:r>
      <w:r w:rsidRPr="009B2CC4">
        <w:rPr>
          <w:rFonts w:ascii="Times New Roman" w:eastAsia="Times New Roman" w:hAnsi="Times New Roman" w:cs="Times New Roman"/>
          <w:sz w:val="27"/>
          <w:szCs w:val="27"/>
        </w:rPr>
        <w:t xml:space="preserve">договору </w:t>
      </w:r>
      <w:r w:rsidRPr="009B2CC4" w:rsidR="009B2CC4">
        <w:rPr>
          <w:rFonts w:ascii="Times New Roman" w:eastAsia="Times New Roman" w:hAnsi="Times New Roman" w:cs="Times New Roman"/>
          <w:sz w:val="27"/>
          <w:szCs w:val="27"/>
        </w:rPr>
        <w:t xml:space="preserve">оказания услуг от 08.01.2020 г. № 29/24878/2 </w:t>
      </w:r>
      <w:r w:rsidRPr="009B2CC4" w:rsidR="00FA66D3">
        <w:rPr>
          <w:rFonts w:ascii="Times New Roman" w:eastAsia="Times New Roman" w:hAnsi="Times New Roman" w:cs="Times New Roman"/>
          <w:sz w:val="27"/>
          <w:szCs w:val="27"/>
        </w:rPr>
        <w:t xml:space="preserve">за период с </w:t>
      </w:r>
      <w:r w:rsidRPr="009B2CC4" w:rsidR="009B2CC4">
        <w:rPr>
          <w:rFonts w:ascii="Times New Roman" w:eastAsia="Times New Roman" w:hAnsi="Times New Roman" w:cs="Times New Roman"/>
          <w:sz w:val="27"/>
          <w:szCs w:val="27"/>
        </w:rPr>
        <w:t>09.01.2020 г. по 07.02.2020</w:t>
      </w:r>
      <w:r w:rsidRPr="009B2CC4" w:rsidR="00FA66D3">
        <w:rPr>
          <w:rFonts w:ascii="Times New Roman" w:eastAsia="Times New Roman" w:hAnsi="Times New Roman" w:cs="Times New Roman"/>
          <w:sz w:val="27"/>
          <w:szCs w:val="27"/>
        </w:rPr>
        <w:t xml:space="preserve"> г. </w:t>
      </w:r>
      <w:r w:rsidRPr="009B2CC4">
        <w:rPr>
          <w:rFonts w:ascii="Times New Roman" w:eastAsia="Times New Roman" w:hAnsi="Times New Roman" w:cs="Times New Roman"/>
          <w:sz w:val="27"/>
          <w:szCs w:val="27"/>
        </w:rPr>
        <w:t>в размере</w:t>
      </w:r>
      <w:r w:rsidRPr="009B2CC4" w:rsidR="00FA66D3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9B2CC4" w:rsidR="009B2CC4">
        <w:rPr>
          <w:rFonts w:ascii="Times New Roman" w:eastAsia="Times New Roman" w:hAnsi="Times New Roman" w:cs="Times New Roman"/>
          <w:b/>
          <w:sz w:val="27"/>
          <w:szCs w:val="27"/>
        </w:rPr>
        <w:t>36 500 (тридцать шесть тысяч пятьсот) рублей</w:t>
      </w:r>
      <w:r w:rsidRPr="009B2CC4">
        <w:rPr>
          <w:rFonts w:ascii="Times New Roman" w:eastAsia="Times New Roman" w:hAnsi="Times New Roman" w:cs="Times New Roman"/>
          <w:sz w:val="27"/>
          <w:szCs w:val="27"/>
        </w:rPr>
        <w:t xml:space="preserve">, расходы </w:t>
      </w:r>
      <w:r w:rsidRPr="009B2CC4" w:rsidR="009B2CC4">
        <w:rPr>
          <w:rFonts w:ascii="Times New Roman" w:eastAsia="Times New Roman" w:hAnsi="Times New Roman" w:cs="Times New Roman"/>
          <w:sz w:val="27"/>
          <w:szCs w:val="27"/>
        </w:rPr>
        <w:t>по оплате</w:t>
      </w:r>
      <w:r w:rsidRPr="009B2CC4">
        <w:rPr>
          <w:rFonts w:ascii="Times New Roman" w:eastAsia="Times New Roman" w:hAnsi="Times New Roman" w:cs="Times New Roman"/>
          <w:sz w:val="27"/>
          <w:szCs w:val="27"/>
        </w:rPr>
        <w:t xml:space="preserve"> гос</w:t>
      </w:r>
      <w:r w:rsidRPr="009B2CC4" w:rsidR="00A130BB">
        <w:rPr>
          <w:rFonts w:ascii="Times New Roman" w:eastAsia="Times New Roman" w:hAnsi="Times New Roman" w:cs="Times New Roman"/>
          <w:sz w:val="27"/>
          <w:szCs w:val="27"/>
        </w:rPr>
        <w:t xml:space="preserve">ударственной </w:t>
      </w:r>
      <w:r w:rsidRPr="009B2CC4">
        <w:rPr>
          <w:rFonts w:ascii="Times New Roman" w:eastAsia="Times New Roman" w:hAnsi="Times New Roman" w:cs="Times New Roman"/>
          <w:sz w:val="27"/>
          <w:szCs w:val="27"/>
        </w:rPr>
        <w:t xml:space="preserve">пошлины в </w:t>
      </w:r>
      <w:r w:rsidRPr="009B2CC4" w:rsidR="002779EE">
        <w:rPr>
          <w:rFonts w:ascii="Times New Roman" w:eastAsia="Times New Roman" w:hAnsi="Times New Roman" w:cs="Times New Roman"/>
          <w:sz w:val="27"/>
          <w:szCs w:val="27"/>
        </w:rPr>
        <w:t>размере</w:t>
      </w:r>
      <w:r w:rsidRPr="009B2CC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9B2CC4" w:rsidR="00A130BB">
        <w:rPr>
          <w:rFonts w:ascii="Times New Roman" w:eastAsia="Times New Roman" w:hAnsi="Times New Roman" w:cs="Times New Roman"/>
          <w:b/>
          <w:sz w:val="27"/>
          <w:szCs w:val="27"/>
        </w:rPr>
        <w:t>4</w:t>
      </w:r>
      <w:r w:rsidRPr="009B2CC4" w:rsidR="00663ED8">
        <w:rPr>
          <w:rFonts w:ascii="Times New Roman" w:eastAsia="Times New Roman" w:hAnsi="Times New Roman" w:cs="Times New Roman"/>
          <w:b/>
          <w:sz w:val="27"/>
          <w:szCs w:val="27"/>
        </w:rPr>
        <w:t> </w:t>
      </w:r>
      <w:r w:rsidRPr="009B2CC4" w:rsidR="00A130BB">
        <w:rPr>
          <w:rFonts w:ascii="Times New Roman" w:eastAsia="Times New Roman" w:hAnsi="Times New Roman" w:cs="Times New Roman"/>
          <w:b/>
          <w:sz w:val="27"/>
          <w:szCs w:val="27"/>
        </w:rPr>
        <w:t>00</w:t>
      </w:r>
      <w:r w:rsidRPr="009B2CC4" w:rsidR="00EE6B42">
        <w:rPr>
          <w:rFonts w:ascii="Times New Roman" w:eastAsia="Times New Roman" w:hAnsi="Times New Roman" w:cs="Times New Roman"/>
          <w:b/>
          <w:sz w:val="27"/>
          <w:szCs w:val="27"/>
        </w:rPr>
        <w:t>0</w:t>
      </w:r>
      <w:r w:rsidRPr="009B2CC4" w:rsidR="00663ED8"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r w:rsidRPr="009B2CC4" w:rsidR="00A130BB">
        <w:rPr>
          <w:rFonts w:ascii="Times New Roman" w:eastAsia="Times New Roman" w:hAnsi="Times New Roman" w:cs="Times New Roman"/>
          <w:b/>
          <w:sz w:val="27"/>
          <w:szCs w:val="27"/>
        </w:rPr>
        <w:t>рублей</w:t>
      </w:r>
      <w:r w:rsidRPr="009B2CC4" w:rsidR="009B2CC4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EE6A1D" w:rsidRPr="009B2CC4" w:rsidP="009B2CC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B2CC4">
        <w:rPr>
          <w:rFonts w:ascii="Times New Roman" w:hAnsi="Times New Roman" w:cs="Times New Roman"/>
          <w:sz w:val="27"/>
          <w:szCs w:val="27"/>
        </w:rPr>
        <w:t xml:space="preserve">Разъяснить, что в соответствии с частями 3, 4 статьи 199 </w:t>
      </w:r>
      <w:r w:rsidRPr="009B2CC4" w:rsidR="009B2CC4">
        <w:rPr>
          <w:rFonts w:ascii="Times New Roman" w:hAnsi="Times New Roman" w:cs="Times New Roman"/>
          <w:sz w:val="27"/>
          <w:szCs w:val="27"/>
        </w:rPr>
        <w:t>ГПК РФ</w:t>
      </w:r>
      <w:r w:rsidRPr="009B2CC4">
        <w:rPr>
          <w:rFonts w:ascii="Times New Roman" w:hAnsi="Times New Roman" w:cs="Times New Roman"/>
          <w:sz w:val="27"/>
          <w:szCs w:val="27"/>
        </w:rPr>
        <w:t xml:space="preserve"> мировой судья может не составлять мотивированное решение суда по рассмотренному им делу. 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</w:t>
      </w:r>
      <w:r w:rsidRPr="009B2CC4">
        <w:rPr>
          <w:rFonts w:ascii="Times New Roman" w:hAnsi="Times New Roman" w:cs="Times New Roman"/>
          <w:sz w:val="27"/>
          <w:szCs w:val="27"/>
        </w:rPr>
        <w:t xml:space="preserve">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</w:t>
      </w:r>
      <w:r w:rsidRPr="009B2CC4">
        <w:rPr>
          <w:rFonts w:ascii="Times New Roman" w:hAnsi="Times New Roman" w:cs="Times New Roman"/>
          <w:sz w:val="27"/>
          <w:szCs w:val="27"/>
        </w:rPr>
        <w:t xml:space="preserve">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</w:t>
      </w:r>
      <w:r w:rsidRPr="009B2CC4" w:rsidR="00EE6B42">
        <w:rPr>
          <w:rFonts w:ascii="Times New Roman" w:hAnsi="Times New Roman" w:cs="Times New Roman"/>
          <w:sz w:val="27"/>
          <w:szCs w:val="27"/>
        </w:rPr>
        <w:t>десяти</w:t>
      </w:r>
      <w:r w:rsidRPr="009B2CC4">
        <w:rPr>
          <w:rFonts w:ascii="Times New Roman" w:hAnsi="Times New Roman" w:cs="Times New Roman"/>
          <w:sz w:val="27"/>
          <w:szCs w:val="27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EE6A1D" w:rsidRPr="009B2CC4" w:rsidP="009B2CC4">
      <w:pPr>
        <w:shd w:val="clear" w:color="auto" w:fill="FFFFFF"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B2CC4">
        <w:rPr>
          <w:rFonts w:ascii="Times New Roman" w:eastAsia="Times New Roman" w:hAnsi="Times New Roman" w:cs="Times New Roman"/>
          <w:color w:val="000000"/>
          <w:sz w:val="27"/>
          <w:szCs w:val="27"/>
        </w:rPr>
        <w:t>Решение суда может быть обжаловано в Ленинский районный суд Республики Крым через мирового судью</w:t>
      </w:r>
      <w:r w:rsidRPr="009B2CC4">
        <w:rPr>
          <w:rFonts w:ascii="Times New Roman" w:hAnsi="Times New Roman" w:cs="Times New Roman"/>
          <w:sz w:val="27"/>
          <w:szCs w:val="27"/>
        </w:rPr>
        <w:t xml:space="preserve"> судебного участка № 61 Ленинского </w:t>
      </w:r>
      <w:r w:rsidRPr="009B2CC4">
        <w:rPr>
          <w:rFonts w:ascii="Times New Roman" w:hAnsi="Times New Roman" w:cs="Times New Roman"/>
          <w:sz w:val="27"/>
          <w:szCs w:val="27"/>
        </w:rPr>
        <w:t>судебного района</w:t>
      </w:r>
      <w:r w:rsidRPr="009B2CC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(Ленинский муниципальный район) в течение месяца со дня его принятия.</w:t>
      </w:r>
    </w:p>
    <w:p w:rsidR="00EE6A1D" w:rsidRPr="009B2CC4" w:rsidP="009B2CC4">
      <w:pPr>
        <w:spacing w:after="0" w:line="240" w:lineRule="auto"/>
        <w:contextualSpacing/>
        <w:rPr>
          <w:rFonts w:ascii="Times New Roman" w:hAnsi="Times New Roman" w:cs="Times New Roman"/>
          <w:sz w:val="27"/>
          <w:szCs w:val="27"/>
        </w:rPr>
      </w:pPr>
    </w:p>
    <w:p w:rsidR="003C2E46" w:rsidRPr="009B2CC4" w:rsidP="009B2CC4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7"/>
          <w:szCs w:val="27"/>
        </w:rPr>
      </w:pPr>
      <w:r w:rsidRPr="009B2CC4">
        <w:rPr>
          <w:rFonts w:ascii="Times New Roman" w:hAnsi="Times New Roman" w:cs="Times New Roman"/>
          <w:sz w:val="27"/>
          <w:szCs w:val="27"/>
        </w:rPr>
        <w:t xml:space="preserve">Мировой судья </w:t>
      </w:r>
      <w:r w:rsidRPr="009B2CC4" w:rsidR="00210578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</w:t>
      </w:r>
      <w:r w:rsidRPr="009B2CC4" w:rsidR="002779EE">
        <w:rPr>
          <w:rFonts w:ascii="Times New Roman" w:hAnsi="Times New Roman" w:cs="Times New Roman"/>
          <w:sz w:val="27"/>
          <w:szCs w:val="27"/>
        </w:rPr>
        <w:t>А.В. Баркалов</w:t>
      </w:r>
    </w:p>
    <w:sectPr w:rsidSect="005077ED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1ED"/>
    <w:rsid w:val="000009D6"/>
    <w:rsid w:val="000364B6"/>
    <w:rsid w:val="00040A2F"/>
    <w:rsid w:val="000B6897"/>
    <w:rsid w:val="000F51E3"/>
    <w:rsid w:val="00112BE4"/>
    <w:rsid w:val="0015174E"/>
    <w:rsid w:val="001910E7"/>
    <w:rsid w:val="001C56F1"/>
    <w:rsid w:val="001E40AA"/>
    <w:rsid w:val="00210578"/>
    <w:rsid w:val="002460D2"/>
    <w:rsid w:val="00251428"/>
    <w:rsid w:val="002779EE"/>
    <w:rsid w:val="002808E8"/>
    <w:rsid w:val="002B15B1"/>
    <w:rsid w:val="002C4C08"/>
    <w:rsid w:val="003069DA"/>
    <w:rsid w:val="003C2E46"/>
    <w:rsid w:val="003E072B"/>
    <w:rsid w:val="003F36D7"/>
    <w:rsid w:val="0041183A"/>
    <w:rsid w:val="004174C2"/>
    <w:rsid w:val="005077ED"/>
    <w:rsid w:val="00553FAE"/>
    <w:rsid w:val="0058155C"/>
    <w:rsid w:val="005C4FBB"/>
    <w:rsid w:val="005D3CAE"/>
    <w:rsid w:val="00622711"/>
    <w:rsid w:val="00663ED8"/>
    <w:rsid w:val="006912B8"/>
    <w:rsid w:val="006F0AC4"/>
    <w:rsid w:val="00727E8A"/>
    <w:rsid w:val="007516E0"/>
    <w:rsid w:val="00772B72"/>
    <w:rsid w:val="007E2D54"/>
    <w:rsid w:val="00916856"/>
    <w:rsid w:val="00934F8D"/>
    <w:rsid w:val="0093758C"/>
    <w:rsid w:val="00995F04"/>
    <w:rsid w:val="009A5DAF"/>
    <w:rsid w:val="009B2CC4"/>
    <w:rsid w:val="009B6306"/>
    <w:rsid w:val="009D3921"/>
    <w:rsid w:val="009F35AB"/>
    <w:rsid w:val="00A130BB"/>
    <w:rsid w:val="00A66B5C"/>
    <w:rsid w:val="00AE6B67"/>
    <w:rsid w:val="00B77C91"/>
    <w:rsid w:val="00B9366C"/>
    <w:rsid w:val="00BC24FC"/>
    <w:rsid w:val="00BD41ED"/>
    <w:rsid w:val="00BD51C0"/>
    <w:rsid w:val="00BF2CDD"/>
    <w:rsid w:val="00C23E80"/>
    <w:rsid w:val="00C2674D"/>
    <w:rsid w:val="00C37B62"/>
    <w:rsid w:val="00CB4559"/>
    <w:rsid w:val="00CF0EC8"/>
    <w:rsid w:val="00D11876"/>
    <w:rsid w:val="00D254F9"/>
    <w:rsid w:val="00D37526"/>
    <w:rsid w:val="00D61CF3"/>
    <w:rsid w:val="00DA3FD1"/>
    <w:rsid w:val="00DB5021"/>
    <w:rsid w:val="00DD1887"/>
    <w:rsid w:val="00DD2B34"/>
    <w:rsid w:val="00E235CB"/>
    <w:rsid w:val="00E4516B"/>
    <w:rsid w:val="00E47BE6"/>
    <w:rsid w:val="00E63445"/>
    <w:rsid w:val="00E9470F"/>
    <w:rsid w:val="00EA7827"/>
    <w:rsid w:val="00EE6A1D"/>
    <w:rsid w:val="00EE6B42"/>
    <w:rsid w:val="00EF48B4"/>
    <w:rsid w:val="00F46A8E"/>
    <w:rsid w:val="00F4797A"/>
    <w:rsid w:val="00F80CBC"/>
    <w:rsid w:val="00FA66D3"/>
    <w:rsid w:val="00FE0399"/>
    <w:rsid w:val="00FF11B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0009D6"/>
    <w:pPr>
      <w:widowControl w:val="0"/>
      <w:shd w:val="clear" w:color="auto" w:fill="FFFFFF"/>
      <w:spacing w:after="0" w:line="312" w:lineRule="exac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0009D6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paragraph" w:styleId="NoSpacing">
    <w:name w:val="No Spacing"/>
    <w:uiPriority w:val="1"/>
    <w:qFormat/>
    <w:rsid w:val="003E072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