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047C45" w:rsidP="002779EE">
      <w:pPr>
        <w:pStyle w:val="NoSpacing"/>
        <w:jc w:val="right"/>
        <w:rPr>
          <w:sz w:val="28"/>
          <w:szCs w:val="28"/>
          <w:lang w:val="uk-UA"/>
        </w:rPr>
      </w:pPr>
      <w:r w:rsidRPr="00047C45">
        <w:rPr>
          <w:sz w:val="28"/>
          <w:szCs w:val="28"/>
        </w:rPr>
        <w:t>Дело</w:t>
      </w:r>
      <w:r w:rsidRPr="00047C45">
        <w:rPr>
          <w:sz w:val="28"/>
          <w:szCs w:val="28"/>
          <w:lang w:val="uk-UA"/>
        </w:rPr>
        <w:t xml:space="preserve"> № 2-</w:t>
      </w:r>
      <w:r w:rsidRPr="00047C45" w:rsidR="00C23E80">
        <w:rPr>
          <w:sz w:val="28"/>
          <w:szCs w:val="28"/>
          <w:lang w:val="uk-UA"/>
        </w:rPr>
        <w:t>61</w:t>
      </w:r>
      <w:r w:rsidRPr="00047C45">
        <w:rPr>
          <w:sz w:val="28"/>
          <w:szCs w:val="28"/>
          <w:lang w:val="uk-UA"/>
        </w:rPr>
        <w:t>-</w:t>
      </w:r>
      <w:r w:rsidRPr="00047C45" w:rsidR="002C5FC6">
        <w:rPr>
          <w:sz w:val="28"/>
          <w:szCs w:val="28"/>
          <w:lang w:val="uk-UA"/>
        </w:rPr>
        <w:t>1351</w:t>
      </w:r>
      <w:r w:rsidRPr="00047C45" w:rsidR="00D37526">
        <w:rPr>
          <w:sz w:val="28"/>
          <w:szCs w:val="28"/>
          <w:lang w:val="uk-UA"/>
        </w:rPr>
        <w:t>/2025</w:t>
      </w:r>
    </w:p>
    <w:p w:rsidR="00D37526" w:rsidRPr="00047C45" w:rsidP="002779EE">
      <w:pPr>
        <w:pStyle w:val="NoSpacing"/>
        <w:jc w:val="right"/>
        <w:rPr>
          <w:sz w:val="28"/>
          <w:szCs w:val="28"/>
          <w:lang w:val="uk-UA"/>
        </w:rPr>
      </w:pPr>
      <w:r w:rsidRPr="00047C45">
        <w:rPr>
          <w:color w:val="000000"/>
          <w:sz w:val="28"/>
          <w:szCs w:val="28"/>
        </w:rPr>
        <w:t>УИД-91</w:t>
      </w:r>
      <w:r w:rsidRPr="00047C45">
        <w:rPr>
          <w:color w:val="000000"/>
          <w:sz w:val="28"/>
          <w:szCs w:val="28"/>
          <w:lang w:val="en-US"/>
        </w:rPr>
        <w:t>MS</w:t>
      </w:r>
      <w:r w:rsidRPr="00047C45">
        <w:rPr>
          <w:color w:val="000000"/>
          <w:sz w:val="28"/>
          <w:szCs w:val="28"/>
        </w:rPr>
        <w:t>0061-01-2025-</w:t>
      </w:r>
      <w:r w:rsidRPr="00047C45" w:rsidR="002C5FC6">
        <w:rPr>
          <w:color w:val="000000"/>
          <w:sz w:val="28"/>
          <w:szCs w:val="28"/>
        </w:rPr>
        <w:t>002403-16</w:t>
      </w:r>
    </w:p>
    <w:p w:rsidR="0041183A" w:rsidRPr="00047C45" w:rsidP="002779EE">
      <w:pPr>
        <w:pStyle w:val="NoSpacing"/>
        <w:jc w:val="right"/>
        <w:rPr>
          <w:b/>
          <w:sz w:val="28"/>
          <w:szCs w:val="28"/>
        </w:rPr>
      </w:pPr>
    </w:p>
    <w:p w:rsidR="00EE6A1D" w:rsidRPr="00047C45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047C45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047C45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BD41ED" w:rsidRPr="00047C45" w:rsidP="002779EE">
      <w:pPr>
        <w:pStyle w:val="NoSpacing"/>
        <w:jc w:val="both"/>
        <w:rPr>
          <w:sz w:val="28"/>
          <w:szCs w:val="28"/>
        </w:rPr>
      </w:pPr>
      <w:r w:rsidRPr="00047C45">
        <w:rPr>
          <w:sz w:val="28"/>
          <w:szCs w:val="28"/>
        </w:rPr>
        <w:t>26 декабря</w:t>
      </w:r>
      <w:r w:rsidRPr="00047C45" w:rsidR="00D37526">
        <w:rPr>
          <w:sz w:val="28"/>
          <w:szCs w:val="28"/>
        </w:rPr>
        <w:t xml:space="preserve"> 2025</w:t>
      </w:r>
      <w:r w:rsidRPr="00047C45">
        <w:rPr>
          <w:sz w:val="28"/>
          <w:szCs w:val="28"/>
        </w:rPr>
        <w:t xml:space="preserve"> года      </w:t>
      </w:r>
      <w:r w:rsidRPr="00047C45" w:rsidR="00E40591">
        <w:rPr>
          <w:sz w:val="28"/>
          <w:szCs w:val="28"/>
        </w:rPr>
        <w:t xml:space="preserve">   </w:t>
      </w:r>
      <w:r w:rsidRPr="00047C45">
        <w:rPr>
          <w:sz w:val="28"/>
          <w:szCs w:val="28"/>
        </w:rPr>
        <w:t xml:space="preserve">          </w:t>
      </w:r>
      <w:r w:rsidRPr="00047C45" w:rsidR="00A135CA">
        <w:rPr>
          <w:sz w:val="28"/>
          <w:szCs w:val="28"/>
        </w:rPr>
        <w:t xml:space="preserve">                                                       </w:t>
      </w:r>
      <w:r w:rsidRPr="00047C45">
        <w:rPr>
          <w:sz w:val="28"/>
          <w:szCs w:val="28"/>
        </w:rPr>
        <w:t>п</w:t>
      </w:r>
      <w:r w:rsidRPr="00047C45" w:rsidR="003E072B">
        <w:rPr>
          <w:sz w:val="28"/>
          <w:szCs w:val="28"/>
        </w:rPr>
        <w:t>гт</w:t>
      </w:r>
      <w:r w:rsidRPr="00047C45" w:rsidR="00A130BB">
        <w:rPr>
          <w:sz w:val="28"/>
          <w:szCs w:val="28"/>
        </w:rPr>
        <w:t>.</w:t>
      </w:r>
      <w:r w:rsidRPr="00047C45">
        <w:rPr>
          <w:sz w:val="28"/>
          <w:szCs w:val="28"/>
        </w:rPr>
        <w:t xml:space="preserve"> Ленино</w:t>
      </w:r>
    </w:p>
    <w:p w:rsidR="003E072B" w:rsidRPr="00047C45" w:rsidP="002779EE">
      <w:pPr>
        <w:pStyle w:val="NoSpacing"/>
        <w:jc w:val="both"/>
        <w:rPr>
          <w:sz w:val="28"/>
          <w:szCs w:val="28"/>
        </w:rPr>
      </w:pPr>
    </w:p>
    <w:p w:rsidR="003E072B" w:rsidRPr="00047C45" w:rsidP="00EE6A1D">
      <w:pPr>
        <w:pStyle w:val="NoSpacing"/>
        <w:ind w:firstLine="567"/>
        <w:jc w:val="both"/>
        <w:rPr>
          <w:sz w:val="28"/>
          <w:szCs w:val="28"/>
        </w:rPr>
      </w:pPr>
      <w:r w:rsidRPr="00047C45">
        <w:rPr>
          <w:sz w:val="28"/>
          <w:szCs w:val="28"/>
        </w:rPr>
        <w:t>Мировой судья судебного участка № 61</w:t>
      </w:r>
      <w:r w:rsidRPr="00047C45">
        <w:rPr>
          <w:sz w:val="28"/>
          <w:szCs w:val="28"/>
        </w:rPr>
        <w:t xml:space="preserve"> Ленинского судебного района  (Ленинский муниципальный район) Республики Крым Баркалов А.В.</w:t>
      </w:r>
    </w:p>
    <w:p w:rsidR="003E072B" w:rsidRPr="00F16E81" w:rsidP="00EE6A1D">
      <w:pPr>
        <w:pStyle w:val="NoSpacing"/>
        <w:ind w:firstLine="567"/>
        <w:jc w:val="both"/>
        <w:rPr>
          <w:sz w:val="28"/>
          <w:szCs w:val="28"/>
        </w:rPr>
      </w:pPr>
      <w:r w:rsidRPr="00047C45">
        <w:rPr>
          <w:sz w:val="28"/>
          <w:szCs w:val="28"/>
        </w:rPr>
        <w:t xml:space="preserve">при помощнике судьи </w:t>
      </w:r>
      <w:r w:rsidRPr="00F16E81">
        <w:rPr>
          <w:sz w:val="28"/>
          <w:szCs w:val="28"/>
        </w:rPr>
        <w:t>Ухвандеевой А.В.,</w:t>
      </w:r>
    </w:p>
    <w:p w:rsidR="003E072B" w:rsidRPr="00047C45" w:rsidP="00EE6A1D">
      <w:pPr>
        <w:pStyle w:val="NoSpacing"/>
        <w:ind w:firstLine="567"/>
        <w:jc w:val="both"/>
        <w:rPr>
          <w:sz w:val="28"/>
          <w:szCs w:val="28"/>
        </w:rPr>
      </w:pPr>
      <w:r w:rsidRPr="00F16E81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F16E81" w:rsidR="002C5FC6">
        <w:rPr>
          <w:sz w:val="28"/>
          <w:szCs w:val="28"/>
        </w:rPr>
        <w:t>ИП Коробейникова Антона Владимировича к Семенкову Михаилу Васильевичу</w:t>
      </w:r>
      <w:r w:rsidRPr="00F16E81" w:rsidR="00F16E81">
        <w:rPr>
          <w:sz w:val="28"/>
          <w:szCs w:val="28"/>
        </w:rPr>
        <w:t>, третье лицо, не заявляющее самостоятельных требований относительно предмета спора ООО МКК «Займ-Экспрес»,</w:t>
      </w:r>
      <w:r w:rsidRPr="00F16E81" w:rsidR="002808E8">
        <w:rPr>
          <w:sz w:val="28"/>
          <w:szCs w:val="28"/>
        </w:rPr>
        <w:t xml:space="preserve"> </w:t>
      </w:r>
      <w:r w:rsidRPr="00F16E81">
        <w:rPr>
          <w:sz w:val="28"/>
          <w:szCs w:val="28"/>
        </w:rPr>
        <w:t xml:space="preserve">о взыскании </w:t>
      </w:r>
      <w:r w:rsidRPr="00F16E81" w:rsidR="00E40591">
        <w:rPr>
          <w:sz w:val="28"/>
          <w:szCs w:val="28"/>
        </w:rPr>
        <w:t>процентов за пользован</w:t>
      </w:r>
      <w:r w:rsidRPr="00F16E81" w:rsidR="002C5FC6">
        <w:rPr>
          <w:sz w:val="28"/>
          <w:szCs w:val="28"/>
        </w:rPr>
        <w:t>ие чужими денежными средствами</w:t>
      </w:r>
      <w:r w:rsidRPr="00F16E81" w:rsidR="00E40591">
        <w:rPr>
          <w:sz w:val="28"/>
          <w:szCs w:val="28"/>
        </w:rPr>
        <w:t>, расходов по оплате</w:t>
      </w:r>
      <w:r w:rsidRPr="00F16E81" w:rsidR="002C5FC6">
        <w:rPr>
          <w:sz w:val="28"/>
          <w:szCs w:val="28"/>
        </w:rPr>
        <w:t xml:space="preserve"> услуг представителя, </w:t>
      </w:r>
      <w:r w:rsidRPr="00F16E81" w:rsidR="0065753F">
        <w:rPr>
          <w:sz w:val="28"/>
          <w:szCs w:val="28"/>
        </w:rPr>
        <w:t>расходов</w:t>
      </w:r>
      <w:r w:rsidRPr="00047C45" w:rsidR="0065753F">
        <w:rPr>
          <w:sz w:val="28"/>
          <w:szCs w:val="28"/>
        </w:rPr>
        <w:t xml:space="preserve"> </w:t>
      </w:r>
      <w:r w:rsidRPr="00047C45" w:rsidR="002C5FC6">
        <w:rPr>
          <w:sz w:val="28"/>
          <w:szCs w:val="28"/>
        </w:rPr>
        <w:t>по оплате</w:t>
      </w:r>
      <w:r w:rsidRPr="00047C45" w:rsidR="00E40591">
        <w:rPr>
          <w:sz w:val="28"/>
          <w:szCs w:val="28"/>
        </w:rPr>
        <w:t xml:space="preserve"> государственной пошлины</w:t>
      </w:r>
      <w:r w:rsidRPr="00047C45" w:rsidR="00E235CB">
        <w:rPr>
          <w:sz w:val="28"/>
          <w:szCs w:val="28"/>
        </w:rPr>
        <w:t>,</w:t>
      </w:r>
    </w:p>
    <w:p w:rsidR="00EC51CD" w:rsidRPr="00047C45" w:rsidP="00974CC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C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047C45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047C45" w:rsidR="00EE6A1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47C45" w:rsidR="00EE6A1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47C45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47C45" w:rsidR="00EE6A1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047C45" w:rsidR="00EE6A1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047C45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047C45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>р е ш и л :</w:t>
      </w:r>
    </w:p>
    <w:p w:rsidR="00BD41ED" w:rsidRPr="00047C45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91" w:rsidRPr="00047C45" w:rsidP="00E405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 xml:space="preserve">Иск </w:t>
      </w:r>
      <w:r w:rsidRPr="00047C45" w:rsidR="002C5FC6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Коробейникова Антона Владимировича </w:t>
      </w:r>
      <w:r w:rsidRPr="00047C45">
        <w:rPr>
          <w:rFonts w:ascii="Times New Roman" w:hAnsi="Times New Roman" w:cs="Times New Roman"/>
          <w:sz w:val="28"/>
          <w:szCs w:val="28"/>
        </w:rPr>
        <w:t>удовлетворить</w:t>
      </w:r>
      <w:r w:rsidRPr="00047C45" w:rsidR="00436082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047C45">
        <w:rPr>
          <w:rFonts w:ascii="Times New Roman" w:hAnsi="Times New Roman" w:cs="Times New Roman"/>
          <w:sz w:val="28"/>
          <w:szCs w:val="28"/>
        </w:rPr>
        <w:t>.</w:t>
      </w:r>
    </w:p>
    <w:p w:rsidR="00E40591" w:rsidRPr="00047C45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DD00A3" w:rsidR="002C5FC6">
        <w:rPr>
          <w:rFonts w:ascii="Times New Roman" w:hAnsi="Times New Roman" w:cs="Times New Roman"/>
          <w:b/>
          <w:sz w:val="28"/>
          <w:szCs w:val="28"/>
        </w:rPr>
        <w:t>Семенкова</w:t>
      </w:r>
      <w:r w:rsidRPr="00DD00A3" w:rsidR="002C5FC6">
        <w:rPr>
          <w:rFonts w:ascii="Times New Roman" w:hAnsi="Times New Roman" w:cs="Times New Roman"/>
          <w:b/>
          <w:sz w:val="28"/>
          <w:szCs w:val="28"/>
        </w:rPr>
        <w:t xml:space="preserve"> Михаила Васильевича</w:t>
      </w:r>
      <w:r w:rsidRPr="00047C45" w:rsidR="002C5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</w:p>
    <w:p w:rsidR="00FD043F" w:rsidRPr="00047C45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47C45" w:rsidR="00EE6C21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Коробейникова Антона Владимировича (ИНН 182807738442, ОГРНИП 313182836500010 от 31.12.2013 г., Банк ПАО «АК БАРС» Банк в Отделении – НБ Республика Татарстан, </w:t>
      </w:r>
      <w:r w:rsidRPr="00047C45" w:rsidR="00EE6C21">
        <w:rPr>
          <w:rFonts w:ascii="Times New Roman" w:hAnsi="Times New Roman" w:cs="Times New Roman"/>
          <w:sz w:val="28"/>
          <w:szCs w:val="28"/>
        </w:rPr>
        <w:t>р</w:t>
      </w:r>
      <w:r w:rsidRPr="00047C45" w:rsidR="00EE6C21">
        <w:rPr>
          <w:rFonts w:ascii="Times New Roman" w:hAnsi="Times New Roman" w:cs="Times New Roman"/>
          <w:sz w:val="28"/>
          <w:szCs w:val="28"/>
        </w:rPr>
        <w:t>/с 40802810600820000079, к/с 30101810000000000805, БИК 049205805, ИНН ПАО «АК БАРС» Банк 1653001805, КПП ПАО «АК БАРС» Банк</w:t>
      </w:r>
      <w:r w:rsidR="00047C45">
        <w:rPr>
          <w:rFonts w:ascii="Times New Roman" w:hAnsi="Times New Roman" w:cs="Times New Roman"/>
          <w:sz w:val="28"/>
          <w:szCs w:val="28"/>
        </w:rPr>
        <w:t xml:space="preserve"> 182832001),</w:t>
      </w:r>
    </w:p>
    <w:p w:rsidR="00E40591" w:rsidRPr="00047C45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 xml:space="preserve">проценты за пользование </w:t>
      </w:r>
      <w:r w:rsidRPr="00047C45" w:rsidR="00EE6C21">
        <w:rPr>
          <w:rFonts w:ascii="Times New Roman" w:hAnsi="Times New Roman" w:cs="Times New Roman"/>
          <w:sz w:val="28"/>
          <w:szCs w:val="28"/>
        </w:rPr>
        <w:t xml:space="preserve">чужими </w:t>
      </w:r>
      <w:r w:rsidRPr="00047C45">
        <w:rPr>
          <w:rFonts w:ascii="Times New Roman" w:hAnsi="Times New Roman" w:cs="Times New Roman"/>
          <w:sz w:val="28"/>
          <w:szCs w:val="28"/>
        </w:rPr>
        <w:t xml:space="preserve">денежными средствами в размере </w:t>
      </w:r>
      <w:r w:rsidRPr="00047C45" w:rsidR="00EE6C21">
        <w:rPr>
          <w:rFonts w:ascii="Times New Roman" w:hAnsi="Times New Roman" w:cs="Times New Roman"/>
          <w:sz w:val="28"/>
          <w:szCs w:val="28"/>
        </w:rPr>
        <w:t>25 144,42</w:t>
      </w:r>
      <w:r w:rsidRPr="00047C45" w:rsidR="00031AA6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047C45">
        <w:rPr>
          <w:rFonts w:ascii="Times New Roman" w:hAnsi="Times New Roman" w:cs="Times New Roman"/>
          <w:sz w:val="28"/>
          <w:szCs w:val="28"/>
        </w:rPr>
        <w:t xml:space="preserve"> </w:t>
      </w:r>
      <w:r w:rsidRPr="00047C45" w:rsidR="0065753F">
        <w:rPr>
          <w:rFonts w:ascii="Times New Roman" w:hAnsi="Times New Roman" w:cs="Times New Roman"/>
          <w:sz w:val="28"/>
          <w:szCs w:val="28"/>
        </w:rPr>
        <w:t>расход</w:t>
      </w:r>
      <w:r w:rsidRPr="00047C45" w:rsidR="00313FFC">
        <w:rPr>
          <w:rFonts w:ascii="Times New Roman" w:hAnsi="Times New Roman" w:cs="Times New Roman"/>
          <w:sz w:val="28"/>
          <w:szCs w:val="28"/>
        </w:rPr>
        <w:t>ы</w:t>
      </w:r>
      <w:r w:rsidRPr="00047C45" w:rsidR="0065753F">
        <w:rPr>
          <w:rFonts w:ascii="Times New Roman" w:hAnsi="Times New Roman" w:cs="Times New Roman"/>
          <w:sz w:val="28"/>
          <w:szCs w:val="28"/>
        </w:rPr>
        <w:t xml:space="preserve"> по оплате услуг представителя в размере 5 000 рублей, </w:t>
      </w:r>
      <w:r w:rsidRPr="00047C45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="00CA2EB5">
        <w:rPr>
          <w:rFonts w:ascii="Times New Roman" w:hAnsi="Times New Roman" w:cs="Times New Roman"/>
          <w:sz w:val="28"/>
          <w:szCs w:val="28"/>
        </w:rPr>
        <w:t xml:space="preserve">4 000 </w:t>
      </w:r>
      <w:r w:rsidRPr="00047C45">
        <w:rPr>
          <w:rFonts w:ascii="Times New Roman" w:hAnsi="Times New Roman" w:cs="Times New Roman"/>
          <w:sz w:val="28"/>
          <w:szCs w:val="28"/>
        </w:rPr>
        <w:t>рублей</w:t>
      </w:r>
      <w:r w:rsidRPr="00047C45" w:rsidR="00313FFC">
        <w:rPr>
          <w:rFonts w:ascii="Times New Roman" w:hAnsi="Times New Roman" w:cs="Times New Roman"/>
          <w:sz w:val="28"/>
          <w:szCs w:val="28"/>
        </w:rPr>
        <w:t xml:space="preserve">, а всего </w:t>
      </w:r>
      <w:r w:rsidR="00CA2EB5">
        <w:rPr>
          <w:rFonts w:ascii="Times New Roman" w:hAnsi="Times New Roman" w:cs="Times New Roman"/>
          <w:b/>
          <w:sz w:val="28"/>
          <w:szCs w:val="28"/>
        </w:rPr>
        <w:t xml:space="preserve">34 144 </w:t>
      </w:r>
      <w:r w:rsidRPr="001128C0" w:rsidR="00313FFC">
        <w:rPr>
          <w:rFonts w:ascii="Times New Roman" w:hAnsi="Times New Roman" w:cs="Times New Roman"/>
          <w:b/>
          <w:sz w:val="28"/>
          <w:szCs w:val="28"/>
        </w:rPr>
        <w:t xml:space="preserve">(тридцать </w:t>
      </w:r>
      <w:r w:rsidR="00CA2EB5">
        <w:rPr>
          <w:rFonts w:ascii="Times New Roman" w:hAnsi="Times New Roman" w:cs="Times New Roman"/>
          <w:b/>
          <w:sz w:val="28"/>
          <w:szCs w:val="28"/>
        </w:rPr>
        <w:t>четыре тысячи сто сорок четыре</w:t>
      </w:r>
      <w:r w:rsidRPr="001128C0" w:rsidR="00313FF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A2EB5">
        <w:rPr>
          <w:rFonts w:ascii="Times New Roman" w:hAnsi="Times New Roman" w:cs="Times New Roman"/>
          <w:b/>
          <w:sz w:val="28"/>
          <w:szCs w:val="28"/>
        </w:rPr>
        <w:t>рубля</w:t>
      </w:r>
      <w:r w:rsidR="00112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EB5">
        <w:rPr>
          <w:rFonts w:ascii="Times New Roman" w:hAnsi="Times New Roman" w:cs="Times New Roman"/>
          <w:b/>
          <w:sz w:val="28"/>
          <w:szCs w:val="28"/>
        </w:rPr>
        <w:t>4</w:t>
      </w:r>
      <w:r w:rsidRPr="001128C0" w:rsidR="00313FFC">
        <w:rPr>
          <w:rFonts w:ascii="Times New Roman" w:hAnsi="Times New Roman" w:cs="Times New Roman"/>
          <w:b/>
          <w:sz w:val="28"/>
          <w:szCs w:val="28"/>
        </w:rPr>
        <w:t>2 копейки</w:t>
      </w:r>
      <w:r w:rsidRPr="00047C45" w:rsidR="00313FFC">
        <w:rPr>
          <w:rFonts w:ascii="Times New Roman" w:hAnsi="Times New Roman" w:cs="Times New Roman"/>
          <w:sz w:val="28"/>
          <w:szCs w:val="28"/>
        </w:rPr>
        <w:t>.</w:t>
      </w:r>
    </w:p>
    <w:p w:rsidR="0017673B" w:rsidRPr="00047C45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EE6A1D" w:rsidRPr="00047C45" w:rsidP="00DB5021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</w:t>
      </w:r>
      <w:r w:rsidRPr="00047C45">
        <w:rPr>
          <w:rFonts w:ascii="Times New Roman" w:hAnsi="Times New Roman" w:cs="Times New Roman"/>
          <w:sz w:val="28"/>
          <w:szCs w:val="28"/>
        </w:rPr>
        <w:t>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</w:t>
      </w:r>
      <w:r w:rsidRPr="00047C45">
        <w:rPr>
          <w:rFonts w:ascii="Times New Roman" w:hAnsi="Times New Roman" w:cs="Times New Roman"/>
          <w:sz w:val="28"/>
          <w:szCs w:val="28"/>
        </w:rPr>
        <w:t xml:space="preserve">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047C45">
        <w:rPr>
          <w:rFonts w:ascii="Times New Roman" w:hAnsi="Times New Roman" w:cs="Times New Roman"/>
          <w:sz w:val="28"/>
          <w:szCs w:val="28"/>
        </w:rPr>
        <w:t>дней со дня объявления резолютивной части решения</w:t>
      </w:r>
      <w:r w:rsidRPr="00047C45">
        <w:rPr>
          <w:rFonts w:ascii="Times New Roman" w:hAnsi="Times New Roman" w:cs="Times New Roman"/>
          <w:sz w:val="28"/>
          <w:szCs w:val="28"/>
        </w:rPr>
        <w:t xml:space="preserve">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Pr="00047C45" w:rsidR="00EE6B42">
        <w:rPr>
          <w:rFonts w:ascii="Times New Roman" w:hAnsi="Times New Roman" w:cs="Times New Roman"/>
          <w:sz w:val="28"/>
          <w:szCs w:val="28"/>
        </w:rPr>
        <w:t>десяти</w:t>
      </w:r>
      <w:r w:rsidRPr="00047C45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</w:t>
      </w:r>
      <w:r w:rsidRPr="00047C45">
        <w:rPr>
          <w:rFonts w:ascii="Times New Roman" w:hAnsi="Times New Roman" w:cs="Times New Roman"/>
          <w:sz w:val="28"/>
          <w:szCs w:val="28"/>
        </w:rPr>
        <w:t>ии мотивированного решения суда.</w:t>
      </w:r>
    </w:p>
    <w:p w:rsidR="00EE6A1D" w:rsidRPr="00047C45" w:rsidP="00EE6A1D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C4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047C45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047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EE6A1D" w:rsidRPr="00047C45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63ED8" w:rsidRPr="00047C45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74CC0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47C45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047C45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47C45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>ВЕРХОВНЫЙ СУД РОССИЙСКОЙ ФЕДЕРАЦИИ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ОПРЕДЕЛЕНИЕ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от 27 ноября 2018 г. N 4-КГ18-82 </w:t>
      </w:r>
    </w:p>
    <w:p w:rsidR="00211277" w:rsidRPr="00211277" w:rsidP="0021127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77">
        <w:rPr>
          <w:rFonts w:ascii="Times New Roman" w:eastAsia="Times New Roman" w:hAnsi="Times New Roman" w:cs="Times New Roman"/>
          <w:sz w:val="24"/>
          <w:szCs w:val="24"/>
        </w:rPr>
        <w:t xml:space="preserve">В силу разъяснений, содержащихся в 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пункте 48 постановления Пленума Верховного Суда Российской Федерации от 24 марта 2016 г. N 7 "О применении судами некоторых положений Гражданского кодекса Российской Федерации об ответственности за нарушение обязательств", сумма процентов, подлежащих взыск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 xml:space="preserve">анию по правилам статьи 395 ГК РФ, определяется на день вынесения решения судом исходя из периодов, имевших место до указанного дня. 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Проценты за пользование чужими денежными средствами по требованию истца взимаются по день уплаты этих средств кредитору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. Од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новременно с установлением суммы процентов, подлежащих взысканию, суд при наличии требования истца в резолютивной части решения указывает на взыскание процентов до момента фактического исполнения обязательства (пункт 3 статьи 395 ГК РФ). При этом день факт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ического исполнения обязательства, в частности уплаты задолженности кредитору, включается в период расчета процентов.</w:t>
      </w: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>ПЛЕНУМ ВЕРХОВНОГО СУДА РОССИЙСКОЙ ФЕДЕРАЦИИ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ПОСТАНОВЛЕНИЕ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от 24 марта 2016 г. N 7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 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О ПРИМЕНЕНИИ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СУДАМИ НЕКОТОРЫХ ПОЛОЖЕНИЙ ГРАЖДАНСКОГО КОДЕКСА РОССИЙСКОЙ </w:t>
      </w:r>
    </w:p>
    <w:p w:rsidR="00211277" w:rsidRPr="00211277" w:rsidP="00211277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277">
        <w:rPr>
          <w:rFonts w:ascii="Arial" w:eastAsia="Times New Roman" w:hAnsi="Arial" w:cs="Arial"/>
          <w:b/>
          <w:bCs/>
          <w:sz w:val="24"/>
          <w:szCs w:val="24"/>
        </w:rPr>
        <w:t xml:space="preserve">ФЕДЕРАЦИИ ОБ ОТВЕТСТВЕННОСТИ ЗА НАРУШЕНИЕ ОБЯЗАТЕЛЬСТВ </w:t>
      </w:r>
    </w:p>
    <w:p w:rsidR="00211277" w:rsidRPr="00211277" w:rsidP="0021127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277">
        <w:rPr>
          <w:rFonts w:ascii="Times New Roman" w:eastAsia="Times New Roman" w:hAnsi="Times New Roman" w:cs="Times New Roman"/>
          <w:sz w:val="24"/>
          <w:szCs w:val="24"/>
        </w:rPr>
        <w:t>48. Сумма процентов, подлежащих взысканию по правилам статьи 395 ГК РФ, определяется на день вынесения решения судом исходя из периодов, име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 xml:space="preserve">вших место до указанного дня. 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Проценты за пользование чужими денежными средствами по требованию истца взимаются по день уплаты этих средств кредитору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. Одновременно с установлением суммы процентов, подлежащих взысканию, суд при наличии требования истца в ре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золютивной части решения указывает на взыскание процентов до момента фактического исполнения обязательства (пункт 3 статьи 395 ГК РФ). При этом день фактического исполнения обязательства, в частности уплаты задолженности кредитору, включается в период расч</w:t>
      </w:r>
      <w:r w:rsidRPr="00211277">
        <w:rPr>
          <w:rFonts w:ascii="Times New Roman" w:eastAsia="Times New Roman" w:hAnsi="Times New Roman" w:cs="Times New Roman"/>
          <w:sz w:val="24"/>
          <w:szCs w:val="24"/>
        </w:rPr>
        <w:t>ета процентов.</w:t>
      </w:r>
    </w:p>
    <w:p w:rsidR="0021127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45CD6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/>
      </w:tblPr>
      <w:tblGrid>
        <w:gridCol w:w="9894"/>
      </w:tblGrid>
      <w:tr w:rsidTr="00645CD6">
        <w:tblPrEx>
          <w:tblW w:w="5000" w:type="pct"/>
          <w:tblCellSpacing w:w="15" w:type="dxa"/>
          <w:tblBorders>
            <w:left w:val="single" w:sz="24" w:space="0" w:color="CED3F1"/>
          </w:tblBorders>
          <w:shd w:val="clear" w:color="auto" w:fill="F4F3F8"/>
          <w:tblCellMar>
            <w:top w:w="132" w:type="dxa"/>
            <w:left w:w="210" w:type="dxa"/>
            <w:bottom w:w="180" w:type="dxa"/>
            <w:right w:w="210" w:type="dxa"/>
          </w:tblCellMar>
          <w:tblLook w:val="04A0"/>
        </w:tblPrEx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645CD6" w:rsidRPr="00645CD6" w:rsidP="00645CD6">
            <w:pPr>
              <w:spacing w:after="0" w:line="264" w:lineRule="atLeast"/>
              <w:jc w:val="right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</w:pPr>
            <w:r w:rsidRPr="00645CD6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</w:rPr>
              <w:t xml:space="preserve">КонсультантПлюс | </w:t>
            </w:r>
            <w:r w:rsidRPr="00645CD6">
              <w:rPr>
                <w:rFonts w:ascii="Times New Roman" w:eastAsia="Times New Roman" w:hAnsi="Times New Roman" w:cs="Times New Roman"/>
                <w:b/>
                <w:bCs/>
                <w:color w:val="392C69"/>
                <w:sz w:val="24"/>
                <w:szCs w:val="24"/>
              </w:rPr>
              <w:t>Актуально на 24.12.2025</w:t>
            </w:r>
          </w:p>
        </w:tc>
      </w:tr>
    </w:tbl>
    <w:p w:rsidR="00645CD6" w:rsidRPr="00645CD6" w:rsidP="00645CD6">
      <w:pPr>
        <w:spacing w:before="240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Позиция ВС РФ, ВАС РФ: Сумма процентов за пользование чужими денежными средствами определяется судом на день вынесения решения исходя из предыдущих периодов, в которые включается день фактической </w:t>
      </w:r>
      <w:r w:rsidRPr="00645CD6">
        <w:rPr>
          <w:rFonts w:ascii="Times New Roman" w:eastAsia="Times New Roman" w:hAnsi="Times New Roman" w:cs="Times New Roman"/>
          <w:b/>
          <w:bCs/>
          <w:sz w:val="24"/>
          <w:szCs w:val="24"/>
        </w:rPr>
        <w:t>уплаты этих денежных средств кредитору</w:t>
      </w: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5CD6" w:rsidRPr="00645CD6" w:rsidP="00645C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45CD6" w:rsidRPr="00645CD6" w:rsidP="00645C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Применимые нормы: п. 3 ст. 395 ГК РФ </w:t>
      </w:r>
    </w:p>
    <w:p w:rsidR="00645CD6" w:rsidRPr="00645CD6" w:rsidP="00645C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45CD6" w:rsidRPr="00645CD6" w:rsidP="00645CD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Пункт 48 Постановления Пленума Верховного Суда РФ от 24.03.2016 N 7 </w:t>
      </w:r>
    </w:p>
    <w:p w:rsidR="00645CD6" w:rsidRPr="00645CD6" w:rsidP="00645C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>Сумма процентов, подлежащих взысканию по правилам ст. 395 ГК РФ, определяется судом на день вынесения р</w:t>
      </w:r>
      <w:r w:rsidRPr="00645CD6">
        <w:rPr>
          <w:rFonts w:ascii="Times New Roman" w:eastAsia="Times New Roman" w:hAnsi="Times New Roman" w:cs="Times New Roman"/>
          <w:sz w:val="24"/>
          <w:szCs w:val="24"/>
        </w:rPr>
        <w:t>ешения исходя из предыдущих периодов. Проценты за пользование чужими денежными средствами по требованию истца взимаются по день их уплаты кредитору. При этом день фактического исполнения обязательства, в частности уплаты задолженности кредитору, включается</w:t>
      </w: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 в период расчета процентов. </w:t>
      </w:r>
    </w:p>
    <w:p w:rsidR="00645CD6" w:rsidRPr="00645CD6" w:rsidP="00645C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См. также: </w:t>
      </w:r>
    </w:p>
    <w:p w:rsidR="00645CD6" w:rsidRPr="00645CD6" w:rsidP="00645CD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Верховного Суда РФ от 27.11.2018 N 4-КГ18-82 (Судебная коллегия по гражданским делам) </w:t>
      </w:r>
    </w:p>
    <w:p w:rsidR="00645CD6" w:rsidRPr="00645CD6" w:rsidP="00645CD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CD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645CD6" w:rsidRPr="00047C45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1AA6"/>
    <w:rsid w:val="000364B6"/>
    <w:rsid w:val="00040A2F"/>
    <w:rsid w:val="00047C45"/>
    <w:rsid w:val="000B6897"/>
    <w:rsid w:val="000D0102"/>
    <w:rsid w:val="000F51E3"/>
    <w:rsid w:val="001128C0"/>
    <w:rsid w:val="00112BE4"/>
    <w:rsid w:val="0015174E"/>
    <w:rsid w:val="0017673B"/>
    <w:rsid w:val="001836AB"/>
    <w:rsid w:val="001910E7"/>
    <w:rsid w:val="001C326C"/>
    <w:rsid w:val="001C56F1"/>
    <w:rsid w:val="001E40AA"/>
    <w:rsid w:val="00210578"/>
    <w:rsid w:val="00211277"/>
    <w:rsid w:val="002318D6"/>
    <w:rsid w:val="0024224E"/>
    <w:rsid w:val="002460D2"/>
    <w:rsid w:val="00251428"/>
    <w:rsid w:val="002779EE"/>
    <w:rsid w:val="002808E8"/>
    <w:rsid w:val="002B15B1"/>
    <w:rsid w:val="002B6DBB"/>
    <w:rsid w:val="002C4C08"/>
    <w:rsid w:val="002C5FC6"/>
    <w:rsid w:val="003069DA"/>
    <w:rsid w:val="00313FFC"/>
    <w:rsid w:val="003C2E46"/>
    <w:rsid w:val="003E072B"/>
    <w:rsid w:val="003F36D7"/>
    <w:rsid w:val="0041183A"/>
    <w:rsid w:val="004174C2"/>
    <w:rsid w:val="00436082"/>
    <w:rsid w:val="00461E65"/>
    <w:rsid w:val="005077ED"/>
    <w:rsid w:val="00537828"/>
    <w:rsid w:val="00553FAE"/>
    <w:rsid w:val="0058155C"/>
    <w:rsid w:val="005C4FBB"/>
    <w:rsid w:val="005D3CAE"/>
    <w:rsid w:val="005D5940"/>
    <w:rsid w:val="00622711"/>
    <w:rsid w:val="00645CD6"/>
    <w:rsid w:val="0065753F"/>
    <w:rsid w:val="00663ED8"/>
    <w:rsid w:val="006912B8"/>
    <w:rsid w:val="006F0AC4"/>
    <w:rsid w:val="00715814"/>
    <w:rsid w:val="00717214"/>
    <w:rsid w:val="007516E0"/>
    <w:rsid w:val="00764456"/>
    <w:rsid w:val="00772B72"/>
    <w:rsid w:val="007E2D54"/>
    <w:rsid w:val="00895A10"/>
    <w:rsid w:val="00905CB4"/>
    <w:rsid w:val="00916856"/>
    <w:rsid w:val="00931E0D"/>
    <w:rsid w:val="00934F8D"/>
    <w:rsid w:val="0093758C"/>
    <w:rsid w:val="00974CC0"/>
    <w:rsid w:val="00995F04"/>
    <w:rsid w:val="009A5DAF"/>
    <w:rsid w:val="009B6306"/>
    <w:rsid w:val="009D3921"/>
    <w:rsid w:val="009D4B11"/>
    <w:rsid w:val="009F35AB"/>
    <w:rsid w:val="00A130BB"/>
    <w:rsid w:val="00A135CA"/>
    <w:rsid w:val="00A1736D"/>
    <w:rsid w:val="00A662B7"/>
    <w:rsid w:val="00A66B5C"/>
    <w:rsid w:val="00AE6B67"/>
    <w:rsid w:val="00B77C91"/>
    <w:rsid w:val="00B9366C"/>
    <w:rsid w:val="00BB4F0D"/>
    <w:rsid w:val="00BC24FC"/>
    <w:rsid w:val="00BD41ED"/>
    <w:rsid w:val="00BD51C0"/>
    <w:rsid w:val="00BF2CDD"/>
    <w:rsid w:val="00C23E80"/>
    <w:rsid w:val="00C2674D"/>
    <w:rsid w:val="00C37B62"/>
    <w:rsid w:val="00CA2EB5"/>
    <w:rsid w:val="00CB4559"/>
    <w:rsid w:val="00CD66AD"/>
    <w:rsid w:val="00CF0EC8"/>
    <w:rsid w:val="00D11876"/>
    <w:rsid w:val="00D254F9"/>
    <w:rsid w:val="00D37526"/>
    <w:rsid w:val="00D61CF3"/>
    <w:rsid w:val="00DA3FD1"/>
    <w:rsid w:val="00DB5021"/>
    <w:rsid w:val="00DD00A3"/>
    <w:rsid w:val="00DD1887"/>
    <w:rsid w:val="00DD2B34"/>
    <w:rsid w:val="00E06408"/>
    <w:rsid w:val="00E2142A"/>
    <w:rsid w:val="00E235CB"/>
    <w:rsid w:val="00E40591"/>
    <w:rsid w:val="00E4516B"/>
    <w:rsid w:val="00E47BE6"/>
    <w:rsid w:val="00E63445"/>
    <w:rsid w:val="00E9470F"/>
    <w:rsid w:val="00EA7827"/>
    <w:rsid w:val="00EB269B"/>
    <w:rsid w:val="00EC51CD"/>
    <w:rsid w:val="00EE6A1D"/>
    <w:rsid w:val="00EE6B42"/>
    <w:rsid w:val="00EE6C21"/>
    <w:rsid w:val="00EF48B4"/>
    <w:rsid w:val="00F16E81"/>
    <w:rsid w:val="00F46A8E"/>
    <w:rsid w:val="00F4797A"/>
    <w:rsid w:val="00F80CBC"/>
    <w:rsid w:val="00FA66D3"/>
    <w:rsid w:val="00FD043F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F16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16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