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1F6D" w:rsidRPr="008E1B07" w:rsidP="00271F6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8D5E81">
        <w:rPr>
          <w:rFonts w:ascii="Times New Roman" w:hAnsi="Times New Roman" w:cs="Times New Roman"/>
          <w:sz w:val="28"/>
          <w:szCs w:val="28"/>
        </w:rPr>
        <w:t>1394/2022</w:t>
      </w:r>
    </w:p>
    <w:p w:rsidR="008D5E81" w:rsidP="00271F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F6D" w:rsidRPr="00897E54" w:rsidP="00271F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71F6D" w:rsidRPr="00897E54" w:rsidP="00271F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71F6D" w:rsidP="00271F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71F6D" w:rsidP="00271F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1F6D" w:rsidRPr="00897E54" w:rsidP="00271F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ноября 2022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271F6D" w:rsidRPr="002F54F0" w:rsidP="00271F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1F6D" w:rsidRPr="002F54F0" w:rsidP="00271F6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271F6D" w:rsidP="00271F6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</w:t>
      </w:r>
      <w:r w:rsidR="008D5E81"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71F6D" w:rsidRPr="002F54F0" w:rsidP="00271F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 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</w:t>
      </w:r>
      <w:r w:rsidR="008D5E81">
        <w:rPr>
          <w:rFonts w:ascii="Times New Roman" w:hAnsi="Times New Roman" w:cs="Times New Roman"/>
          <w:sz w:val="28"/>
          <w:szCs w:val="28"/>
        </w:rPr>
        <w:t xml:space="preserve">«Микрокредитная компания Универсального финансирования»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Бочаровой Елене Витальевне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</w:t>
      </w:r>
      <w:r>
        <w:rPr>
          <w:rFonts w:ascii="Times New Roman" w:hAnsi="Times New Roman" w:cs="Times New Roman"/>
          <w:sz w:val="28"/>
          <w:szCs w:val="28"/>
        </w:rPr>
        <w:t>йма, -</w:t>
      </w:r>
    </w:p>
    <w:p w:rsidR="00271F6D" w:rsidRPr="002F54F0" w:rsidP="00271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1F6D" w:rsidRPr="000A11A5" w:rsidP="00271F6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271F6D" w:rsidRPr="000A11A5" w:rsidP="00271F6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F6D" w:rsidRPr="00897E54" w:rsidP="00271F6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71F6D" w:rsidRPr="00897E54" w:rsidP="00271F6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F6D" w:rsidRPr="00897E54" w:rsidP="00271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54F0" w:rsidR="008D5E81">
        <w:rPr>
          <w:rFonts w:ascii="Times New Roman" w:hAnsi="Times New Roman" w:cs="Times New Roman"/>
          <w:sz w:val="28"/>
          <w:szCs w:val="28"/>
        </w:rPr>
        <w:t>Общества с</w:t>
      </w:r>
      <w:r w:rsidR="008D5E81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«Микрокредитная компания Универсального финансирования»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8D5E81" w:rsidP="00271F6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Витальевны,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2F54F0">
        <w:rPr>
          <w:rFonts w:ascii="Times New Roman" w:hAnsi="Times New Roman" w:cs="Times New Roman"/>
          <w:sz w:val="28"/>
          <w:szCs w:val="28"/>
        </w:rPr>
        <w:t>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«Микрокредитная к</w:t>
      </w:r>
      <w:r>
        <w:rPr>
          <w:rFonts w:ascii="Times New Roman" w:hAnsi="Times New Roman" w:cs="Times New Roman"/>
          <w:sz w:val="28"/>
          <w:szCs w:val="28"/>
        </w:rPr>
        <w:t xml:space="preserve">омпания Универсального финансирования», ОГРН 1156196059997, ИНН 6162070130, КПП 616201001, адрес: 344091, Ростовская область, г. </w:t>
      </w:r>
      <w:r w:rsidR="00C222A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остов-на-Дону, пр. Коммунистический, дом 27, абонентский ящик №1104 задолженность по договору </w:t>
      </w:r>
      <w:r>
        <w:rPr>
          <w:rFonts w:ascii="Times New Roman" w:hAnsi="Times New Roman" w:cs="Times New Roman"/>
          <w:sz w:val="28"/>
          <w:szCs w:val="28"/>
        </w:rPr>
        <w:t>микрозайма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BFA" w:rsidP="00271F6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Бочаровой Елены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итальевны в пользу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>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«Микрокредитная компания Универсального финансирования»  расходы по оплате госпошлины в размере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BFA" w:rsidP="00271F6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71F6D" w:rsidRPr="00770FB4" w:rsidP="00271F6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участвующих  в деле, их представителей заявления о составлении мотивированного решения. </w:t>
      </w:r>
    </w:p>
    <w:p w:rsidR="00271F6D" w:rsidRPr="00770FB4" w:rsidP="00271F6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муниципальный район) в течение месяца со дня его принятия.</w:t>
      </w:r>
    </w:p>
    <w:p w:rsidR="00271F6D" w:rsidP="00271F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1F6D" w:rsidP="00271F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1F6D" w:rsidRPr="00770FB4" w:rsidP="00271F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271F6D" w:rsidRPr="00770FB4" w:rsidP="00271F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35D1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271F6D" w:rsidRPr="00770FB4" w:rsidP="00271F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71F6D" w:rsidP="00271F6D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271F6D" w:rsidP="00271F6D"/>
    <w:p w:rsidR="00271F6D" w:rsidP="00271F6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71F6D" w:rsidP="00271F6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71F6D" w:rsidP="00271F6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F6D" w:rsidP="00271F6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71F6D" w:rsidP="00271F6D"/>
    <w:p w:rsidR="00271F6D" w:rsidP="00271F6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F6D" w:rsidP="00271F6D"/>
    <w:p w:rsidR="00271F6D" w:rsidP="00271F6D"/>
    <w:p w:rsidR="00271F6D" w:rsidP="00271F6D"/>
    <w:p w:rsidR="00271F6D" w:rsidP="00271F6D"/>
    <w:p w:rsidR="00271F6D" w:rsidP="00271F6D"/>
    <w:p w:rsidR="00271F6D" w:rsidP="00271F6D"/>
    <w:p w:rsidR="00271F6D" w:rsidP="00271F6D"/>
    <w:p w:rsidR="00271F6D" w:rsidP="00271F6D"/>
    <w:p w:rsidR="003446F0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6D"/>
    <w:rsid w:val="000A11A5"/>
    <w:rsid w:val="000F35D1"/>
    <w:rsid w:val="00271F6D"/>
    <w:rsid w:val="002E4286"/>
    <w:rsid w:val="002F54F0"/>
    <w:rsid w:val="003446F0"/>
    <w:rsid w:val="00386BFA"/>
    <w:rsid w:val="00770FB4"/>
    <w:rsid w:val="00897E54"/>
    <w:rsid w:val="008D5E81"/>
    <w:rsid w:val="008E1B07"/>
    <w:rsid w:val="0092197A"/>
    <w:rsid w:val="00A3223A"/>
    <w:rsid w:val="00C222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