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974CC0" w:rsidP="002779EE">
      <w:pPr>
        <w:pStyle w:val="NoSpacing"/>
        <w:jc w:val="right"/>
        <w:rPr>
          <w:sz w:val="28"/>
          <w:szCs w:val="28"/>
          <w:lang w:val="uk-UA"/>
        </w:rPr>
      </w:pPr>
      <w:r w:rsidRPr="00974CC0">
        <w:rPr>
          <w:sz w:val="28"/>
          <w:szCs w:val="28"/>
        </w:rPr>
        <w:t>Дело</w:t>
      </w:r>
      <w:r w:rsidRPr="00974CC0">
        <w:rPr>
          <w:sz w:val="28"/>
          <w:szCs w:val="28"/>
          <w:lang w:val="uk-UA"/>
        </w:rPr>
        <w:t xml:space="preserve"> № 2-</w:t>
      </w:r>
      <w:r w:rsidRPr="00974CC0" w:rsidR="00C23E80">
        <w:rPr>
          <w:sz w:val="28"/>
          <w:szCs w:val="28"/>
          <w:lang w:val="uk-UA"/>
        </w:rPr>
        <w:t>61</w:t>
      </w:r>
      <w:r w:rsidRPr="00974CC0">
        <w:rPr>
          <w:sz w:val="28"/>
          <w:szCs w:val="28"/>
          <w:lang w:val="uk-UA"/>
        </w:rPr>
        <w:t>-</w:t>
      </w:r>
      <w:r w:rsidR="0087768D">
        <w:rPr>
          <w:sz w:val="28"/>
          <w:szCs w:val="28"/>
          <w:lang w:val="uk-UA"/>
        </w:rPr>
        <w:t>1510</w:t>
      </w:r>
      <w:r w:rsidRPr="00974CC0" w:rsidR="00D37526">
        <w:rPr>
          <w:sz w:val="28"/>
          <w:szCs w:val="28"/>
          <w:lang w:val="uk-UA"/>
        </w:rPr>
        <w:t>/2025</w:t>
      </w:r>
    </w:p>
    <w:p w:rsidR="00D37526" w:rsidRPr="00974CC0" w:rsidP="002779EE">
      <w:pPr>
        <w:pStyle w:val="NoSpacing"/>
        <w:jc w:val="right"/>
        <w:rPr>
          <w:sz w:val="28"/>
          <w:szCs w:val="28"/>
          <w:lang w:val="uk-UA"/>
        </w:rPr>
      </w:pPr>
      <w:r w:rsidRPr="00974CC0">
        <w:rPr>
          <w:color w:val="000000"/>
          <w:sz w:val="28"/>
          <w:szCs w:val="28"/>
        </w:rPr>
        <w:t>УИД-91</w:t>
      </w:r>
      <w:r w:rsidRPr="00974CC0">
        <w:rPr>
          <w:color w:val="000000"/>
          <w:sz w:val="28"/>
          <w:szCs w:val="28"/>
          <w:lang w:val="en-US"/>
        </w:rPr>
        <w:t>MS</w:t>
      </w:r>
      <w:r w:rsidRPr="00974CC0">
        <w:rPr>
          <w:color w:val="000000"/>
          <w:sz w:val="28"/>
          <w:szCs w:val="28"/>
        </w:rPr>
        <w:t>0061-01-202</w:t>
      </w:r>
      <w:r w:rsidR="0087768D">
        <w:rPr>
          <w:color w:val="000000"/>
          <w:sz w:val="28"/>
          <w:szCs w:val="28"/>
        </w:rPr>
        <w:t>4-000739-45</w:t>
      </w:r>
    </w:p>
    <w:p w:rsidR="0041183A" w:rsidRPr="00974CC0" w:rsidP="002779EE">
      <w:pPr>
        <w:pStyle w:val="NoSpacing"/>
        <w:jc w:val="right"/>
        <w:rPr>
          <w:b/>
          <w:sz w:val="28"/>
          <w:szCs w:val="28"/>
        </w:rPr>
      </w:pPr>
    </w:p>
    <w:p w:rsidR="00EE6A1D" w:rsidRPr="00974CC0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CC0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974CC0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CC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974CC0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CC0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BD41ED" w:rsidRPr="00974CC0" w:rsidP="002779E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16 декабря</w:t>
      </w:r>
      <w:r w:rsidRPr="00974CC0" w:rsidR="00D37526">
        <w:rPr>
          <w:sz w:val="28"/>
          <w:szCs w:val="28"/>
        </w:rPr>
        <w:t xml:space="preserve"> 2025</w:t>
      </w:r>
      <w:r w:rsidRPr="00974CC0">
        <w:rPr>
          <w:sz w:val="28"/>
          <w:szCs w:val="28"/>
        </w:rPr>
        <w:t xml:space="preserve"> года                </w:t>
      </w:r>
      <w:r w:rsidRPr="00974CC0" w:rsidR="00A135CA">
        <w:rPr>
          <w:sz w:val="28"/>
          <w:szCs w:val="28"/>
        </w:rPr>
        <w:t xml:space="preserve">                                                       </w:t>
      </w:r>
      <w:r w:rsidRPr="00974CC0">
        <w:rPr>
          <w:sz w:val="28"/>
          <w:szCs w:val="28"/>
        </w:rPr>
        <w:t>п</w:t>
      </w:r>
      <w:r w:rsidRPr="00974CC0" w:rsidR="003E072B">
        <w:rPr>
          <w:sz w:val="28"/>
          <w:szCs w:val="28"/>
        </w:rPr>
        <w:t>гт</w:t>
      </w:r>
      <w:r w:rsidRPr="00974CC0" w:rsidR="00A130BB">
        <w:rPr>
          <w:sz w:val="28"/>
          <w:szCs w:val="28"/>
        </w:rPr>
        <w:t>.</w:t>
      </w:r>
      <w:r w:rsidRPr="00974CC0">
        <w:rPr>
          <w:sz w:val="28"/>
          <w:szCs w:val="28"/>
        </w:rPr>
        <w:t xml:space="preserve"> Ленино</w:t>
      </w:r>
    </w:p>
    <w:p w:rsidR="003E072B" w:rsidRPr="00974CC0" w:rsidP="002779EE">
      <w:pPr>
        <w:pStyle w:val="NoSpacing"/>
        <w:jc w:val="both"/>
        <w:rPr>
          <w:sz w:val="28"/>
          <w:szCs w:val="28"/>
        </w:rPr>
      </w:pPr>
    </w:p>
    <w:p w:rsidR="0087768D" w:rsidRPr="00AC3BDB" w:rsidP="0087768D">
      <w:pPr>
        <w:pStyle w:val="NoSpacing"/>
        <w:ind w:firstLine="567"/>
        <w:jc w:val="both"/>
        <w:rPr>
          <w:sz w:val="28"/>
          <w:szCs w:val="28"/>
        </w:rPr>
      </w:pPr>
      <w:r w:rsidRPr="00AC3BDB">
        <w:rPr>
          <w:sz w:val="28"/>
          <w:szCs w:val="28"/>
        </w:rPr>
        <w:t>Мировой судья судебного участка № 61 Ленинского судебного района  (Ленинский муниципальный район) Республики Крым Баркалов А.В.</w:t>
      </w:r>
    </w:p>
    <w:p w:rsidR="0087768D" w:rsidRPr="00AC3BDB" w:rsidP="008776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при помощнике судьи Ухвандеевой А.В.,</w:t>
      </w:r>
    </w:p>
    <w:p w:rsidR="003E072B" w:rsidRPr="00974CC0" w:rsidP="0087768D">
      <w:pPr>
        <w:pStyle w:val="NoSpacing"/>
        <w:ind w:firstLine="567"/>
        <w:jc w:val="both"/>
        <w:rPr>
          <w:sz w:val="28"/>
          <w:szCs w:val="28"/>
        </w:rPr>
      </w:pPr>
      <w:r w:rsidRPr="00AC3BD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ООО «АйДи </w:t>
      </w:r>
      <w:r w:rsidRPr="00AC3BDB">
        <w:rPr>
          <w:sz w:val="28"/>
          <w:szCs w:val="28"/>
        </w:rPr>
        <w:t>Коллект» к Галиулиной Ирине Юрьевне о взыскании задолженности по договору займа,</w:t>
      </w:r>
    </w:p>
    <w:p w:rsidR="00EC51CD" w:rsidRPr="00974CC0" w:rsidP="00974C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C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974CC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74CC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974C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74CC0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974CC0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974CC0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974CC0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4CC0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974CC0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C0" w:rsidRPr="00974CC0" w:rsidP="00974CC0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974CC0">
        <w:rPr>
          <w:sz w:val="28"/>
          <w:szCs w:val="28"/>
        </w:rPr>
        <w:t xml:space="preserve">В удовлетворении исковых требовании </w:t>
      </w:r>
      <w:r w:rsidRPr="00AC3BDB" w:rsidR="0087768D">
        <w:rPr>
          <w:sz w:val="28"/>
          <w:szCs w:val="28"/>
        </w:rPr>
        <w:t>ООО «АйДи Коллект»</w:t>
      </w:r>
      <w:r w:rsidRPr="00974CC0">
        <w:rPr>
          <w:sz w:val="28"/>
          <w:szCs w:val="28"/>
        </w:rPr>
        <w:t xml:space="preserve"> к </w:t>
      </w:r>
      <w:r w:rsidRPr="00AC3BDB" w:rsidR="0087768D">
        <w:rPr>
          <w:sz w:val="28"/>
          <w:szCs w:val="28"/>
        </w:rPr>
        <w:t xml:space="preserve">Галиулиной Ирине Юрьевне </w:t>
      </w:r>
      <w:r w:rsidRPr="00974CC0">
        <w:rPr>
          <w:sz w:val="28"/>
          <w:szCs w:val="28"/>
        </w:rPr>
        <w:t>о взыскании задолженности по договору</w:t>
      </w:r>
      <w:r w:rsidR="0087768D">
        <w:rPr>
          <w:sz w:val="28"/>
          <w:szCs w:val="28"/>
        </w:rPr>
        <w:t xml:space="preserve"> потребительского</w:t>
      </w:r>
      <w:r w:rsidRPr="00974CC0">
        <w:rPr>
          <w:sz w:val="28"/>
          <w:szCs w:val="28"/>
        </w:rPr>
        <w:t xml:space="preserve"> займа № </w:t>
      </w:r>
      <w:r w:rsidR="0087768D">
        <w:rPr>
          <w:sz w:val="28"/>
          <w:szCs w:val="28"/>
        </w:rPr>
        <w:t>7843119 от 01.10.2019</w:t>
      </w:r>
      <w:r w:rsidRPr="00974CC0">
        <w:rPr>
          <w:sz w:val="28"/>
          <w:szCs w:val="28"/>
        </w:rPr>
        <w:t xml:space="preserve"> г. – отказать в связи с истечением срока исковой давности, о применении которой заявлено стороной в споре.</w:t>
      </w:r>
    </w:p>
    <w:p w:rsidR="00EE6A1D" w:rsidRPr="00974CC0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C0">
        <w:rPr>
          <w:rFonts w:ascii="Times New Roman" w:hAnsi="Times New Roman" w:cs="Times New Roman"/>
          <w:sz w:val="28"/>
          <w:szCs w:val="28"/>
        </w:rPr>
        <w:t>Разъяснить, что в соответствии с частям</w:t>
      </w:r>
      <w:r w:rsidRPr="00974CC0">
        <w:rPr>
          <w:rFonts w:ascii="Times New Roman" w:hAnsi="Times New Roman" w:cs="Times New Roman"/>
          <w:sz w:val="28"/>
          <w:szCs w:val="28"/>
        </w:rPr>
        <w:t xml:space="preserve">и 3, 4 статьи 199 </w:t>
      </w:r>
      <w:r w:rsidR="0087768D">
        <w:rPr>
          <w:rFonts w:ascii="Times New Roman" w:hAnsi="Times New Roman" w:cs="Times New Roman"/>
          <w:sz w:val="28"/>
          <w:szCs w:val="28"/>
        </w:rPr>
        <w:t>ГПК РФ</w:t>
      </w:r>
      <w:r w:rsidRPr="00974CC0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</w:t>
      </w:r>
      <w:r w:rsidRPr="00974CC0">
        <w:rPr>
          <w:rFonts w:ascii="Times New Roman" w:hAnsi="Times New Roman" w:cs="Times New Roman"/>
          <w:sz w:val="28"/>
          <w:szCs w:val="28"/>
        </w:rPr>
        <w:t>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974CC0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974CC0" w:rsidR="00EE6B42">
        <w:rPr>
          <w:rFonts w:ascii="Times New Roman" w:hAnsi="Times New Roman" w:cs="Times New Roman"/>
          <w:sz w:val="28"/>
          <w:szCs w:val="28"/>
        </w:rPr>
        <w:t>десяти</w:t>
      </w:r>
      <w:r w:rsidRPr="00974CC0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</w:t>
      </w:r>
      <w:r w:rsidRPr="00974CC0">
        <w:rPr>
          <w:rFonts w:ascii="Times New Roman" w:hAnsi="Times New Roman" w:cs="Times New Roman"/>
          <w:sz w:val="28"/>
          <w:szCs w:val="28"/>
        </w:rPr>
        <w:t>, участвующих в деле, их представителей заявления о составлении мотивированного решения суда.</w:t>
      </w:r>
    </w:p>
    <w:p w:rsidR="00EE6A1D" w:rsidRPr="00974CC0" w:rsidP="00EE6A1D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CC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</w:t>
      </w:r>
      <w:r w:rsidR="00877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суд Республики Крым через мирового </w:t>
      </w:r>
      <w:r w:rsidRPr="00974CC0">
        <w:rPr>
          <w:rFonts w:ascii="Times New Roman" w:eastAsia="Times New Roman" w:hAnsi="Times New Roman" w:cs="Times New Roman"/>
          <w:color w:val="000000"/>
          <w:sz w:val="28"/>
          <w:szCs w:val="28"/>
        </w:rPr>
        <w:t>судью</w:t>
      </w:r>
      <w:r w:rsidR="0087768D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</w:t>
      </w:r>
      <w:r w:rsidRPr="00974CC0">
        <w:rPr>
          <w:rFonts w:ascii="Times New Roman" w:hAnsi="Times New Roman" w:cs="Times New Roman"/>
          <w:sz w:val="28"/>
          <w:szCs w:val="28"/>
        </w:rPr>
        <w:t>района</w:t>
      </w:r>
      <w:r w:rsidRPr="0097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E6A1D" w:rsidRPr="00974CC0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63ED8" w:rsidRPr="00974CC0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974CC0" w:rsidP="00974CC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74CC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974CC0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74CC0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764456" w:rsidP="009D392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974CC0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974CC0" w:rsidP="00974CC0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РЕШЕНИЕ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Именем Российской Федерации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03 марта 2025 года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город Москва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Суд в составе</w:t>
      </w:r>
      <w:r>
        <w:t xml:space="preserve"> председательствующего мирового судьи судебного участка N 355 района Коптево города Москвы Иванчиковой А.В., при секретаре С., рассмотрев в открытом судебном заседании гражданское дело N 2-74/25 по иску ООО ПКО "РСВ" к Т. о взыскании задолженности по догов</w:t>
      </w:r>
      <w:r>
        <w:t xml:space="preserve">ору займа,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руководствуясь ст. ст. 193, 199 ГПК РФ, </w:t>
      </w:r>
    </w:p>
    <w:p w:rsidR="00974CC0" w:rsidP="00974CC0">
      <w:pPr>
        <w:pStyle w:val="NormalWeb"/>
        <w:spacing w:before="0" w:beforeAutospacing="0" w:after="0" w:afterAutospacing="0"/>
        <w:jc w:val="center"/>
      </w:pPr>
      <w:r>
        <w:t xml:space="preserve">  </w:t>
      </w:r>
    </w:p>
    <w:p w:rsidR="00974CC0" w:rsidP="00974CC0">
      <w:pPr>
        <w:pStyle w:val="NormalWeb"/>
        <w:spacing w:before="0" w:beforeAutospacing="0" w:after="0" w:afterAutospacing="0"/>
        <w:jc w:val="center"/>
      </w:pPr>
      <w:r>
        <w:t xml:space="preserve">решил: </w:t>
      </w:r>
    </w:p>
    <w:p w:rsidR="00974CC0" w:rsidP="00974CC0">
      <w:pPr>
        <w:pStyle w:val="NormalWeb"/>
        <w:spacing w:before="0" w:beforeAutospacing="0" w:after="0" w:afterAutospacing="0"/>
        <w:jc w:val="center"/>
      </w:pPr>
      <w:r>
        <w:t xml:space="preserve">  </w:t>
      </w:r>
    </w:p>
    <w:p w:rsidR="00974CC0" w:rsidP="00974CC0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В удовлетворении исковых требовании ООО ПКО "РСВ" к Т. о взыскании задолженности по договору займа - </w:t>
      </w:r>
      <w:r w:rsidRPr="00974CC0">
        <w:t>отказать (истечение срока исковой давности, о применении которой заявлено стороной в спо</w:t>
      </w:r>
      <w:r w:rsidRPr="00974CC0">
        <w:t>ре).</w:t>
      </w:r>
      <w:r>
        <w:t xml:space="preserve">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Разъяснить сторонам, что мотивированное решение суда по рассмотренному делу составляется в течении десяти дней в случае поступления от лиц, участвующих в деле, их представителей, заявления о составлении мотивированного решения суда. Заявление о соста</w:t>
      </w:r>
      <w:r>
        <w:t xml:space="preserve">влении мотивированного решения суда, может быть подано: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- в течение пятнадцати дней со дня объяв</w:t>
      </w:r>
      <w:r>
        <w:t xml:space="preserve">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974CC0" w:rsidP="00974CC0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Решение может быть обжаловано в апелляционном порядке в Коптевский</w:t>
      </w:r>
      <w:r>
        <w:t xml:space="preserve"> районный суд города Москвы через канцелярию судебного участка N 355 района Коптево города Москвы в течение месяца с момента принятия мировым судьей решения в окончательной форме. </w:t>
      </w:r>
    </w:p>
    <w:p w:rsidR="00974CC0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87768D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87768D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------------</w:t>
      </w:r>
    </w:p>
    <w:p w:rsidR="0087768D" w:rsidRPr="0087768D" w:rsidP="0087768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7768D">
        <w:rPr>
          <w:rFonts w:ascii="Arial" w:eastAsia="Times New Roman" w:hAnsi="Arial" w:cs="Arial"/>
          <w:b/>
          <w:bCs/>
          <w:sz w:val="24"/>
          <w:szCs w:val="24"/>
        </w:rPr>
        <w:t>МИРОВОЙ СУДЬЯ СУДЕБНОГО УЧАСТКА N 2</w:t>
      </w:r>
    </w:p>
    <w:p w:rsidR="0087768D" w:rsidRPr="0087768D" w:rsidP="0087768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7768D">
        <w:rPr>
          <w:rFonts w:ascii="Arial" w:eastAsia="Times New Roman" w:hAnsi="Arial" w:cs="Arial"/>
          <w:b/>
          <w:bCs/>
          <w:sz w:val="24"/>
          <w:szCs w:val="24"/>
        </w:rPr>
        <w:t xml:space="preserve">СОСНОВСКОГО РАЙОНА </w:t>
      </w:r>
    </w:p>
    <w:p w:rsidR="0087768D" w:rsidRPr="0087768D" w:rsidP="0087768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7768D" w:rsidRPr="0087768D" w:rsidP="0087768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Решение по гражданскому делу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Дело N 2-408/2025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Именем Российской Федерации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29 апреля 2025 года р.п.Сосновка Тамбовской области Мировой судья судебного участка N 2 Сосновского района Тамбовской области Рожкова В.Н., при секретаре П., рассмотрев 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в открытом судебном заседании гражданское дело по иску ООО микрокредитная компания "Русинтерфинанс" к О. о взыскании задолженности по договору займа, </w:t>
      </w:r>
    </w:p>
    <w:p w:rsidR="0087768D" w:rsidRPr="0087768D" w:rsidP="0087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7768D" w:rsidRPr="0087768D" w:rsidP="0087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установил: </w:t>
      </w:r>
    </w:p>
    <w:p w:rsidR="0087768D" w:rsidRPr="0087768D" w:rsidP="0087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7768D" w:rsidRPr="0087768D" w:rsidP="0087768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Истец просит взыскать с ответчика задолженность по договору займа N 7641307 от 04 декаб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ря 2019 года, образовавшуюся за период с 04 декабря 2019 года по 06 марта 2025 года, в размере 19 500 руб., в том числе по основному долгу - 6 500 руб., проценты - 13 000 руб., а также взыскать расходы по оплате государственной пошлины в размере 4 000 руб.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 В обоснование заявленных требований истец указал, что 04 декабря 2019 года между ООО МКК "Русинтерфинанс" и О. был заключен договор займа. В соответствии с условиями заключенного договора истец предоставил ответчику займ в размере 6 500 руб. сроком на 21 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день под 361,350% годовых, с условием погасить займ путем внесения одного платежа 25 декабря 2019 года в размере 7 851 руб. Ответчик в свою очередь принял на себя обязательства уплачивать проценты за пользование займом, предусмотренные договором, а также 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бязанность в установленные договором сроки вернуть заемные денежные средства. В установленный срок ответчиком не были исполнены обязательства по договору, что привело к просрочке их исполнения. Поскольку ответчик в нарушение принятых на себя обязательств в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установленный договором срок сумму займа не возвратил, истец обратился с настоящим иском в суд.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Стороны, будучи надлежащим образом извещенными о месте и времени рассмотрения дела, в судебное заседание не явились. Представитель истца при подаче иска ходат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айствовал о рассмотрении дела без их участия.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Ответчик О. причину неявки не сообщила, направил ходатайство о рассмотрении дела без ее участия, указала, что исковые требования не признает, просит отказать в удовлетворении иска ввиду пропуска срока исковой 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давности.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При таких обстоятельствах в соответствии со ст. 167 ГПК РФ мировой судья находит возможным рассмотрение дела в отсутствие сторон. Исследовав представленные материалы, суд не находит оснований для удовлетворения заявленного иска. Как видно из мат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ериалов дела 04 декабря 2019 года между ООО МКК "Русинтерфинанс" и О. заключен договор займа N 7641307 на сумму 6500 рублей под 361,350% годовых на срок 21 день (до 25 декабря 2019 года).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Статьей 309 ГК РФ установлено, что обязательства должны исполняться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 в соответствии с условиями обязательства и требованиями закона, иных правовых, а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 исполнения обязательства и одностороннее изменение его условий не допускается, за исключением случаев, предусмотренных законом. В соответствии со ст. 810 - 811 ГК РФ, заемщик обязан возвратить займодавцу сумму займа в срок и в порядке, предусмотренном соо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тветствующим договором. Если договором предусмотрено возвращение займа по частям (в рассрочку), то при нарушении Заемщиком сроков возврата очередной части займа, займодавец вправе потребовать досрочного погашения всей оставшейся суммы вместе с причитающими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ся процентами.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В соответствии с расчетом, представленным истцом, задолженность О. за период с 04 декабря 2019 года по 06 марта 2025 года составила 19 500 руб., в том числе по основному долгу - 6 500 руб., процентам - 13 000 руб. Однако следует признать, ч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то указанные истцом требования заявлены с существенным нарушением предусмотренных законом процессуальных сроков и оснований для их восстановления не имеется. Течение срока исковой давности начинается со дня, когда лицо узнало или должно было узнать о наруш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ении своего права. По смыслу п. 1 ст. 200 ГК РФ,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искам о про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 (п. 24 постановления Пленума Верховного Суда РФ от 29 сентября 2015 г. N 43 "О некоторых вопросах, свя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занных с применением норм Гражданского кодекса Российской Федерации об исковой давности"). В соответствии с условиями договора займа N 7641307 от 04 декабря 2019 года О. обязывалась произвести один платеж в счет погашения своих обязательств перед кредиторо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м 25 декабря 2019 года в размере 7 851 руб. К мировому судье с заявлением о выдаче судебного приказа истец обратился 03 августа 2024 года. После вынесения мировым судьей определения от 31 января 2025 года об отмене судебного приказа, обращение с настоящим 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иском в суд общей юрисдикции последовало 01 апреля 2025 года. Учитывая, что денежные средства были переведены ответчику 04 декабря 2019 года, а по условиям договора займ предоставляется на срок 21 день, течение срока исковой давности началось 26 декабря 20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19 года, а сам срок давности по платежному периоду истек 26 декабря 2022 года. То есть на момент обращения истца с заявлением о вынесении судебного приказа срок давности по последнему платежу истек. Начавшееся до предъявления иска течение срока исковой дав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суда либо отмены судебного приказа. В случае отмены судебного приказа, если неистекшая часть срока исковой давности составляет менее шести месяцев, она удлиняется до шести месяцев (п. 1 ст. 6, п. 3 ст. 204 Гражданского кодекса РФ).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Как устано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влено в судебном заседании, к мировому судье с заявлением о выдаче судебного приказа истец обратился 03 августа 2024 года (дата поступления заявления в электронном виде), спустя более 1,5 лет после истечения срока давности. После вынесения мировым судьей 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пределения от 31 января 2025 года об отмене судебного приказа, обращение с настоящим иском в суд общей юрисдикции последовало 01 апреля 2025 года (дата поступления искового заявления в электронном виде). При таких обстоятельствах суд приходит к выводу о то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м, что на момент обращения ООО МКК "Русинтерфинанс" с исковым заявлением о взыскании с О. задолженности по договору займа срок исковой давности истек 26 декабря 2022 года, вследствие чего в удовлетворении требований необходимо отказать.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Доказательств, под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>тверждающих уважительность причин пропуска срока исковой давности, представителем истца суду не представлено, из этого следует, что трехгодичный срок исковой давности истцом пропущен по неуважительным причинам. При таких обстоятельствах, ходатайство ответч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ика о применении к спорному правоотношению срока исковой давности подлежит удовлетворению. В иске ООО МКК "Русинтерфинанс" следует отказать, в связи с пропуском срока исковой давности.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197-199 ГПК РФ, мировой судья </w:t>
      </w:r>
    </w:p>
    <w:p w:rsidR="0087768D" w:rsidRPr="0087768D" w:rsidP="0087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7768D" w:rsidRPr="0087768D" w:rsidP="0087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решил: </w:t>
      </w:r>
    </w:p>
    <w:p w:rsidR="0087768D" w:rsidRPr="0087768D" w:rsidP="0087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7768D" w:rsidRPr="0087768D" w:rsidP="0087768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>Ходатайств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о О. о применении срока исковой давности удовлетворить.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В иске ООО МКК "Русинтерфинанс" к О. о взыскании задолженности по договору займа N 7641307 от 04 декабря 2019 года отказать, в связи с пропуском срока обращения в суд.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в Сосновский районный суд Тамбовской области в течение месяца со дня вынесения путем подачи апелляционной жалобы через мирового судью. </w:t>
      </w:r>
    </w:p>
    <w:p w:rsidR="0087768D" w:rsidRPr="0087768D" w:rsidP="0087768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В кассационную инстанцию решение может быть обжаловано в течение 6 месяцев со дня вступления его в законную силу, при условии, что сторонами были исчерпаны иные установленные законом способы обжалования решения до вступления его законную силу. </w:t>
      </w:r>
    </w:p>
    <w:p w:rsidR="0087768D" w:rsidRPr="0087768D" w:rsidP="0087768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7768D" w:rsidRPr="0087768D" w:rsidP="0087768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Мировой </w:t>
      </w: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судья </w:t>
      </w:r>
    </w:p>
    <w:p w:rsidR="0087768D" w:rsidRPr="0087768D" w:rsidP="0087768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В.Н.РОЖКОВА </w:t>
      </w:r>
    </w:p>
    <w:p w:rsidR="0087768D" w:rsidRPr="0087768D" w:rsidP="0087768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7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7768D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-------------------------</w:t>
      </w:r>
    </w:p>
    <w:p w:rsidR="0087768D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974CC0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764456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РЕШЕНИЕ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ИМЕНЕМ РОССИЙСКОЙ ФЕДЕРАЦИИ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08 августа 2024 года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г. Москва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Мировой судья судебного участка N 426 района Строгино г. Москвы Горлов В.В., при секретаре - помощнике мирового судьи Алимардановой</w:t>
      </w:r>
      <w:r>
        <w:t xml:space="preserve"> Б.Ю., рассмотрев в открытом судебном заседании гражданское дело N 2-1096/2024 по иску ООО ПКО "Долг-Контроль" к Д. о взыскании задолженности по договору микрозайма, </w:t>
      </w:r>
    </w:p>
    <w:p w:rsidR="00764456" w:rsidP="00764456">
      <w:pPr>
        <w:pStyle w:val="NormalWeb"/>
        <w:spacing w:before="0" w:beforeAutospacing="0" w:after="0" w:afterAutospacing="0"/>
        <w:jc w:val="center"/>
      </w:pPr>
      <w:r>
        <w:t xml:space="preserve">  </w:t>
      </w:r>
    </w:p>
    <w:p w:rsidR="00764456" w:rsidP="00764456">
      <w:pPr>
        <w:pStyle w:val="NormalWeb"/>
        <w:spacing w:before="0" w:beforeAutospacing="0" w:after="0" w:afterAutospacing="0"/>
        <w:jc w:val="center"/>
      </w:pPr>
      <w:r>
        <w:t xml:space="preserve">установил: </w:t>
      </w:r>
    </w:p>
    <w:p w:rsidR="00764456" w:rsidP="00764456">
      <w:pPr>
        <w:pStyle w:val="NormalWeb"/>
        <w:spacing w:before="0" w:beforeAutospacing="0" w:after="0" w:afterAutospacing="0"/>
        <w:jc w:val="center"/>
      </w:pPr>
      <w:r>
        <w:t xml:space="preserve">  </w:t>
      </w:r>
    </w:p>
    <w:p w:rsidR="00764456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Истец ООО ПКО "Долг-Контроль" обратился в суд с иском к ответчику Д. о </w:t>
      </w:r>
      <w:r>
        <w:t>взыскании задолженности по договору займа, мотивируя свои требования тем, что 20.01.2019 г. между ООО МФК "Бвстроденьги" и Д. заключен договор микрозайма N ***, согласно которому ООО МФК "Быстроденьги" предоставил ответчику заем в размере 15000 руб. с начи</w:t>
      </w:r>
      <w:r>
        <w:t>слением процентов за пользование займом в размере 803,000% годовых, сроком до 19.02.2019, 20.01.2019 сумма займа была выдана ответчику. Ответчик ненадлежащим образом исполнил условия договора займа, за ним образовалась задолженность по основному долгу в ра</w:t>
      </w:r>
      <w:r>
        <w:t xml:space="preserve">змере 15000 руб., по процентам в размере 30000 руб. Истец просил взыскать с Д. задолженность по договору займа в размере 45000 руб., состоящую из задолженности по основному долгу, процентов за пользование займом, а также уплаченную государственную пошлину </w:t>
      </w:r>
      <w:r>
        <w:t xml:space="preserve">в размере 1550 руб., судебные издержки 3500 руб.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Истец, уведомленный о дате, месте, времени судебного заседания надлежащим образом, явку представителя в судебное заседание не обеспечил, заявил ходатайство о рассмотрении дела в отсутствие представителя истца, просил исковые требования удовлетворить.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Отве</w:t>
      </w:r>
      <w:r>
        <w:t xml:space="preserve">тчик Д. в судебное заседание явился, о времени и месте рассмотрения дела извещен судом надлежащим образом, ходатайствовал о применении срока исковой давности.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Суд, выслушав ответчика, изучив материалы дела, приходит к следующему.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Согласно п. 2 ст. 1 Граж</w:t>
      </w:r>
      <w:r>
        <w:t>данского кодекса РФ граждане 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</w:t>
      </w:r>
      <w:r>
        <w:t xml:space="preserve">ащих законодательству условий договора.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Пунктом 3 ст. 10 Гражданского кодекса РФ закреплена норма презумпции добросовестности и разумности действий участников гражданских правоотношений, в </w:t>
      </w:r>
      <w:r>
        <w:t>соответствии с которой в случаях, когда закон ставит защиту гражда</w:t>
      </w:r>
      <w:r>
        <w:t xml:space="preserve">нских прав в зависимость от того, осуществлялись ли эти права разумно и добросовестно, разумность действий и добросовестность участников гражданских правоотношений предполагаются.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В силу ст. ст. 309, 310 ГК РФ обязательства должны исполняться надлежащим о</w:t>
      </w:r>
      <w:r>
        <w:t xml:space="preserve">бразом в соответствии с условиями обязательства и требованиями закона.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Односторонний отказ от исполнения обязательства и одностороннее изменение его условий не допускается, за исключением случаем, предусмотренных законом.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Согласно ст. 421 Гражданского ко</w:t>
      </w:r>
      <w:r>
        <w:t xml:space="preserve">декса РФ граждане и юридические лица свободны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Согласно п. 1 ст. 422 Гражданс</w:t>
      </w:r>
      <w:r>
        <w:t xml:space="preserve">кого кодекса РФ договор должен соответствовать обязательным для сторон правилам, установленным законом и иными правовыми актами, действующими в момент его заключения.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Согласно ст. 434 ГК РФ договор может быть заключен в любой форме, предусмотренной для со</w:t>
      </w:r>
      <w:r>
        <w:t>вершения сделок, если законом для договоров данного вида не установлена определенная форма. Если стороны договорились заключить договор в определенной форме, он считается заключенным после придания ему условленной формы, хотя бы законом для договоров данно</w:t>
      </w:r>
      <w:r>
        <w:t>го вида такая форма не требовалась.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</w:t>
      </w:r>
      <w:r>
        <w:t xml:space="preserve"> документами, передаваемыми по каналам связи, позволяющими достоверно установить, что документ исходит от стороны по договору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В силу ст. 807 ГК РФ по договору займа одна сторона (займодавец) передает в собственность другой стороне (заемщику) деньги, а зае</w:t>
      </w:r>
      <w:r>
        <w:t xml:space="preserve">мщик обязуется возвратить займодавцу такую же сумму денег (сумму займа).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Договор займа считается заключенным с момента передачи денег.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Пунктом 1 ст. 809 ГК РФ установлено, что, если иное не предусмотрено законом или договором займа, заимодавец имеет прав</w:t>
      </w:r>
      <w:r>
        <w:t>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</w:t>
      </w:r>
      <w:r>
        <w:t xml:space="preserve">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В силу ст. 810 ГК РФ заемщик обязан возвратить займодавцу полученную сумму займа в срок и в порядк</w:t>
      </w:r>
      <w:r>
        <w:t xml:space="preserve">е, которые предусмотрены договором займа.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Судом установлено, что 20.01.2019 г. между ООО МФК "Быстроденьги" и Д. заключен договор микрозайма N ***, согласно которому ООО МФК "Быстроденьги" предоставил ответчику заем в размере 15000 руб. с начислением проц</w:t>
      </w:r>
      <w:r>
        <w:t xml:space="preserve">ентов за пользование займом в размере 803,000% годовых, сроком до 19.02.2019.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ООО МФК "Быстроденьги" свои обязательства по договору займа выполнил надлежащем образом и в полном объеме, установленным условиями договора способом, путем их перечисления по но</w:t>
      </w:r>
      <w:r>
        <w:t xml:space="preserve">меру карты ***, что ответчиком по существу не оспаривалось.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Ответчиком, принятые на себя обязательства по возврату в установленный соглашением сторон срок суммы займа выполнены не были, доказательств иного ответчиком не представлено, судом не добыто.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30.</w:t>
      </w:r>
      <w:r>
        <w:t xml:space="preserve">03.2019 между ООО МФК "Быстроденьги" и ООО "Финпроект" заключен договор цессии N ***, в соответствии с которым ООО МФК "Быстроденьги" уступил свои права требования по договору N *** ООО "Финпроект".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05.07.2019 между ООО "Финпроект" и ООО "Столичное АВД" з</w:t>
      </w:r>
      <w:r>
        <w:t xml:space="preserve">аключен договор цессии N***, в соответствии с которым права требования по договору N *** перешли к ООО "Столичное АВД".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18.11.2022 между ООО "Столичное АВД" и ООО "Долг-Контроль" заключен договор цессии N***, в соответствии с которым права требования по д</w:t>
      </w:r>
      <w:r>
        <w:t xml:space="preserve">оговору N *** перешли к ООО "Долг-Контроль".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11.05.2023 (согласно почтового штемпеля) ООО "Долг-Контроль" обратился в суд с заявлением о выдаче судебного приказа о взыскании с должника Д. задолженности по договору N *** за период с 08.03.2019 г. по 27.10.</w:t>
      </w:r>
      <w:r>
        <w:t xml:space="preserve">2022 г. в размере 45000 руб.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19.05.2023 вынесен судебный приказ, который 02.06.2023 отменен в связи с поступлением возражений от должника Д.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В силу ст. 56 ГПК РФ, каждая сторона обязана доказать те обстоятельства, на которые она ссылается в обоснование с</w:t>
      </w:r>
      <w:r>
        <w:t xml:space="preserve">воих требований и возражений, если иное не предусмотрено федеральным законом.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Ответчик Д. заявил о пропуске истцом срока исковой давности и просил применить последствия пропуска данного срока.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В соответствии со ст. 195 ГК РФ, исковой давностью признается</w:t>
      </w:r>
      <w:r>
        <w:t xml:space="preserve"> срок для защиты права по иску лица, право которого нарушено.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Согласно ст. 196 ГК РФ, общий срок исковой давности составляет три года со дня, определяемого в соответствии со статьей 200 ГК РФ.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Согласно п. 1 ст. 200 ГК РФ, если законом не установлено иное</w:t>
      </w:r>
      <w:r>
        <w:t xml:space="preserve">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Истечение срока исковой давности является самостоятельным основанием для отказа в иске (абзац второй п. 2 ст. 199 ГК РФ).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В соответствии с п. 1 ст. 207 ГК РФ срок исковой давности по дополнительным требованиям (проценты, неустойка, залог, поручительство и</w:t>
      </w:r>
      <w:r>
        <w:t xml:space="preserve"> т.п.), в том числе возникшим после начала течения срока исковой давности по главному требованию, считается истекшим с истечением срока исковой давности по главному требованию.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Если стороны договора займа (кредита) установили в договоре, что проценты, под</w:t>
      </w:r>
      <w:r>
        <w:t>лежащие уплате заемщиком на сумму займа в размере и в порядке, определяемых п. 1 ст. 809 ГК РФ, уплачиваются позднее срока возврата основной суммы займа (кредита), срок исковой давности по требованию об уплате суммы таких процентов, начисленных до наступле</w:t>
      </w:r>
      <w:r>
        <w:t xml:space="preserve">ния срока возврата займа (кредита), исчисляется отдельно по этому обязательству и не зависит от истечения срока исковой давности по требованию о возврате основной суммы займа (кредита).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 w:rsidRPr="00905CB4">
        <w:t>Договор займа между ООО МФК "Быстроденьги" и Д. заключен 20.01.2019 с</w:t>
      </w:r>
      <w:r w:rsidRPr="00905CB4">
        <w:t>роком до 19.02.2019, поэтому срок исковой давности по договору займа истек 19.02.2022.</w:t>
      </w:r>
      <w:r>
        <w:t xml:space="preserve">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Согласно части 2 статьи 199 ГК РФ, исковая давность применяется судом только по заявлению стороны в споре, сделанному до вынесения судом решения. Истечение срока исково</w:t>
      </w:r>
      <w:r>
        <w:t xml:space="preserve">й давности, о применении которой заявлено стороной в споре, является основанием к вынесению судом решения об отказе в иске.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Суд приходит к выводу о том, что истцом в отношении требований, срок исполнения которых истек до 19.02.2022 года пропущен срок иско</w:t>
      </w:r>
      <w:r>
        <w:t>вой давности, при таких обстоятельствах, учитывая, что срок исковой давности для обращения в суд для защиты нарушенного права, установленного гражданским законодательством в три года, истек, а ответчик заявил о применении срока исковой давности, и основани</w:t>
      </w:r>
      <w:r>
        <w:t xml:space="preserve">й для восстановления пропущенного срока не имеется, суд не находит оснований для удовлетворения иска, в связи с чем в удовлетворении заявленных требований надлежит отказать.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изложенного, руководствуясь ст. ст. 194 - 198 ГПК РФ, мировой судья </w:t>
      </w:r>
    </w:p>
    <w:p w:rsidR="00764456" w:rsidP="00764456">
      <w:pPr>
        <w:pStyle w:val="NormalWeb"/>
        <w:spacing w:before="0" w:beforeAutospacing="0" w:after="0" w:afterAutospacing="0"/>
        <w:jc w:val="center"/>
      </w:pPr>
      <w:r>
        <w:t xml:space="preserve">  </w:t>
      </w:r>
    </w:p>
    <w:p w:rsidR="00764456" w:rsidP="00764456">
      <w:pPr>
        <w:pStyle w:val="NormalWeb"/>
        <w:spacing w:before="0" w:beforeAutospacing="0" w:after="0" w:afterAutospacing="0"/>
        <w:jc w:val="center"/>
      </w:pPr>
      <w:r>
        <w:t xml:space="preserve">решил: </w:t>
      </w:r>
    </w:p>
    <w:p w:rsidR="00764456" w:rsidP="00764456">
      <w:pPr>
        <w:pStyle w:val="NormalWeb"/>
        <w:spacing w:before="0" w:beforeAutospacing="0" w:after="0" w:afterAutospacing="0"/>
        <w:jc w:val="center"/>
      </w:pPr>
      <w:r>
        <w:t xml:space="preserve">  </w:t>
      </w:r>
    </w:p>
    <w:p w:rsidR="00764456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В удовлетворении исковых требований ООО ПКО "Долг-Контроль" к Д. о взыскании задолженности по договору микрозайма - отказать.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</w:t>
      </w:r>
      <w:r>
        <w:t>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 xml:space="preserve">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764456" w:rsidP="00764456">
      <w:pPr>
        <w:pStyle w:val="NormalWeb"/>
        <w:spacing w:before="168" w:beforeAutospacing="0" w:after="0" w:afterAutospacing="0" w:line="288" w:lineRule="atLeast"/>
        <w:ind w:firstLine="540"/>
        <w:jc w:val="both"/>
      </w:pPr>
      <w:r>
        <w:t>Решение может быть обжаловано сторонами в апелляционном порядке в Хорошевский районный</w:t>
      </w:r>
      <w:r>
        <w:t xml:space="preserve"> суд города Москвы через мирового судью в течение одного месяца со дня принятия решения суда в окончательной форме. </w:t>
      </w:r>
    </w:p>
    <w:p w:rsidR="00764456" w:rsidP="0076445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764456" w:rsidRPr="00663ED8" w:rsidP="009D392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5D5940"/>
    <w:rsid w:val="00622711"/>
    <w:rsid w:val="00663ED8"/>
    <w:rsid w:val="006912B8"/>
    <w:rsid w:val="006F0AC4"/>
    <w:rsid w:val="007516E0"/>
    <w:rsid w:val="00764456"/>
    <w:rsid w:val="00772B72"/>
    <w:rsid w:val="007E2D54"/>
    <w:rsid w:val="0087768D"/>
    <w:rsid w:val="00895A10"/>
    <w:rsid w:val="00905CB4"/>
    <w:rsid w:val="00916856"/>
    <w:rsid w:val="00934F8D"/>
    <w:rsid w:val="0093758C"/>
    <w:rsid w:val="00974CC0"/>
    <w:rsid w:val="00995F04"/>
    <w:rsid w:val="009A5DAF"/>
    <w:rsid w:val="009B6306"/>
    <w:rsid w:val="009D3921"/>
    <w:rsid w:val="009D5CCB"/>
    <w:rsid w:val="009F35AB"/>
    <w:rsid w:val="00A130BB"/>
    <w:rsid w:val="00A135CA"/>
    <w:rsid w:val="00A66B5C"/>
    <w:rsid w:val="00AC3BDB"/>
    <w:rsid w:val="00AE6B67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A3FD1"/>
    <w:rsid w:val="00DB5021"/>
    <w:rsid w:val="00DD1887"/>
    <w:rsid w:val="00DD2B34"/>
    <w:rsid w:val="00E235CB"/>
    <w:rsid w:val="00E4516B"/>
    <w:rsid w:val="00E47BE6"/>
    <w:rsid w:val="00E63445"/>
    <w:rsid w:val="00E9470F"/>
    <w:rsid w:val="00EA7827"/>
    <w:rsid w:val="00EC51CD"/>
    <w:rsid w:val="00EE6A1D"/>
    <w:rsid w:val="00EE6B42"/>
    <w:rsid w:val="00EF48B4"/>
    <w:rsid w:val="00F46A8E"/>
    <w:rsid w:val="00F4797A"/>
    <w:rsid w:val="00F80CBC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