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32F13" w:rsidP="00D32F13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№2-63-54/2019</w:t>
      </w:r>
    </w:p>
    <w:p w:rsidR="00D32F13" w:rsidP="00D32F13">
      <w:pPr>
        <w:jc w:val="center"/>
        <w:rPr>
          <w:sz w:val="28"/>
          <w:szCs w:val="28"/>
        </w:rPr>
      </w:pPr>
    </w:p>
    <w:p w:rsidR="00D32F13" w:rsidP="00D32F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D32F13" w:rsidP="00D32F13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32F13" w:rsidP="00D32F13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D32F13" w:rsidP="00D32F13">
      <w:pPr>
        <w:jc w:val="both"/>
        <w:rPr>
          <w:sz w:val="28"/>
          <w:szCs w:val="28"/>
        </w:rPr>
      </w:pPr>
    </w:p>
    <w:p w:rsidR="00D32F13" w:rsidP="00D32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марта 2019 года                           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Ленино</w:t>
      </w:r>
    </w:p>
    <w:p w:rsidR="00D32F13" w:rsidP="00D32F13">
      <w:pPr>
        <w:jc w:val="both"/>
        <w:rPr>
          <w:sz w:val="28"/>
          <w:szCs w:val="28"/>
        </w:rPr>
      </w:pPr>
    </w:p>
    <w:p w:rsidR="00D32F13" w:rsidP="00D32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№63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</w:t>
      </w:r>
      <w:r>
        <w:rPr>
          <w:sz w:val="28"/>
          <w:szCs w:val="28"/>
        </w:rPr>
        <w:t xml:space="preserve"> А.А., при секретаре </w:t>
      </w:r>
      <w:r>
        <w:rPr>
          <w:sz w:val="28"/>
          <w:szCs w:val="28"/>
        </w:rPr>
        <w:t>Копаевой</w:t>
      </w:r>
      <w:r>
        <w:rPr>
          <w:sz w:val="28"/>
          <w:szCs w:val="28"/>
        </w:rPr>
        <w:t xml:space="preserve"> О.А., с участием истца </w:t>
      </w:r>
      <w:r>
        <w:rPr>
          <w:sz w:val="28"/>
          <w:szCs w:val="28"/>
        </w:rPr>
        <w:t>Аблямитова</w:t>
      </w:r>
      <w:r>
        <w:rPr>
          <w:sz w:val="28"/>
          <w:szCs w:val="28"/>
        </w:rPr>
        <w:t xml:space="preserve"> Д.М., рассмотрев в открытом судебном заседании гражданское дело по иску </w:t>
      </w:r>
      <w:r>
        <w:rPr>
          <w:sz w:val="28"/>
          <w:szCs w:val="28"/>
        </w:rPr>
        <w:t>Аблямитова</w:t>
      </w:r>
      <w:r>
        <w:rPr>
          <w:sz w:val="28"/>
          <w:szCs w:val="28"/>
        </w:rPr>
        <w:t xml:space="preserve"> (данные изъяты) к Музыка (данные изъяты</w:t>
      </w:r>
      <w:r>
        <w:rPr>
          <w:sz w:val="28"/>
          <w:szCs w:val="28"/>
        </w:rPr>
        <w:t>)о</w:t>
      </w:r>
      <w:r>
        <w:rPr>
          <w:sz w:val="28"/>
          <w:szCs w:val="28"/>
        </w:rPr>
        <w:t xml:space="preserve"> взыскании долга по договору займа, процентов на сумму долга и судебных расходов,</w:t>
      </w:r>
    </w:p>
    <w:p w:rsidR="00D32F13" w:rsidP="00D32F13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руководствуясь ст.ст. 194-199 Гражданского процессуального кодекса Российской Федерации, мировой судья</w:t>
      </w:r>
    </w:p>
    <w:p w:rsidR="00D32F13" w:rsidP="00D32F13">
      <w:pPr>
        <w:pStyle w:val="BodyTex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РЕШИЛ:</w:t>
      </w:r>
    </w:p>
    <w:p w:rsidR="00D32F13" w:rsidP="00D32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Аблямитова</w:t>
      </w:r>
      <w:r>
        <w:rPr>
          <w:sz w:val="28"/>
          <w:szCs w:val="28"/>
        </w:rPr>
        <w:t xml:space="preserve"> (данные изъяты</w:t>
      </w:r>
      <w:r>
        <w:rPr>
          <w:sz w:val="28"/>
          <w:szCs w:val="28"/>
        </w:rPr>
        <w:t>)к</w:t>
      </w:r>
      <w:r>
        <w:rPr>
          <w:sz w:val="28"/>
          <w:szCs w:val="28"/>
        </w:rPr>
        <w:t xml:space="preserve"> Музыка (данные изъяты) о взыскании долга по договору займа, процентов на сумму долга и судебных расходов удовлетворить.</w:t>
      </w:r>
    </w:p>
    <w:p w:rsidR="00D32F13" w:rsidP="00D32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Музыка Виктора Григорьевича в пользу </w:t>
      </w:r>
      <w:r>
        <w:rPr>
          <w:sz w:val="28"/>
          <w:szCs w:val="28"/>
        </w:rPr>
        <w:t>Аблямитова</w:t>
      </w:r>
      <w:r>
        <w:rPr>
          <w:sz w:val="28"/>
          <w:szCs w:val="28"/>
        </w:rPr>
        <w:t xml:space="preserve"> (данные изъяты)сумму основного долга в размере 20 000 (двадцать тысяч) рублей 00 коп., сумму процентов на сумму долга в размере 490 (четыреста девяносто) рублей 41 коп., судебные расходы на уплату госпошлины в размере 815 (восемьсот пятнадцать) рублей 00 коп.</w:t>
      </w:r>
    </w:p>
    <w:p w:rsidR="00D32F13" w:rsidP="00D32F13">
      <w:pPr>
        <w:shd w:val="clear" w:color="auto" w:fill="FFFFFF"/>
        <w:tabs>
          <w:tab w:val="left" w:pos="898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32F13" w:rsidP="00D32F13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>
        <w:rPr>
          <w:sz w:val="28"/>
          <w:szCs w:val="28"/>
        </w:rPr>
        <w:t xml:space="preserve">  судебного  участка № 63 Ленинского  судебного района</w:t>
      </w:r>
      <w:r>
        <w:rPr>
          <w:color w:val="000000"/>
          <w:sz w:val="28"/>
          <w:szCs w:val="28"/>
        </w:rPr>
        <w:t xml:space="preserve"> (Ленинский муниципальный район) Республики Крым в течение месяца со дня его принятия.</w:t>
      </w:r>
    </w:p>
    <w:p w:rsidR="00D32F13" w:rsidP="00D32F1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32F13" w:rsidP="00D32F13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D32F13" w:rsidP="00D32F13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А.А. </w:t>
      </w:r>
      <w:r>
        <w:rPr>
          <w:sz w:val="28"/>
          <w:szCs w:val="28"/>
        </w:rPr>
        <w:t>Кулунчаков</w:t>
      </w:r>
    </w:p>
    <w:p w:rsidR="00D32F13" w:rsidP="00D32F13">
      <w:pPr>
        <w:ind w:firstLine="708"/>
        <w:jc w:val="both"/>
        <w:rPr>
          <w:sz w:val="28"/>
          <w:szCs w:val="28"/>
        </w:rPr>
      </w:pPr>
    </w:p>
    <w:p w:rsidR="009C0403"/>
    <w:sectPr w:rsidSect="009C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F13"/>
    <w:rsid w:val="009C0403"/>
    <w:rsid w:val="00D32F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32F13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D32F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