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FB390C" w:rsidRPr="00456C8E" w:rsidP="00FB390C">
      <w:pPr>
        <w:spacing w:line="24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456C8E" w:rsidR="001D0831">
        <w:rPr>
          <w:rFonts w:ascii="Times New Roman" w:hAnsi="Times New Roman" w:cs="Times New Roman"/>
          <w:sz w:val="28"/>
          <w:szCs w:val="28"/>
        </w:rPr>
        <w:t>Дело № 2-6</w:t>
      </w:r>
      <w:r w:rsidRPr="00456C8E" w:rsidR="0090742F">
        <w:rPr>
          <w:rFonts w:ascii="Times New Roman" w:hAnsi="Times New Roman" w:cs="Times New Roman"/>
          <w:sz w:val="28"/>
          <w:szCs w:val="28"/>
        </w:rPr>
        <w:t>3</w:t>
      </w:r>
      <w:r w:rsidRPr="00456C8E" w:rsidR="001D0831">
        <w:rPr>
          <w:rFonts w:ascii="Times New Roman" w:hAnsi="Times New Roman" w:cs="Times New Roman"/>
          <w:sz w:val="28"/>
          <w:szCs w:val="28"/>
        </w:rPr>
        <w:t>-</w:t>
      </w:r>
      <w:r w:rsidRPr="00456C8E" w:rsidR="004B0583">
        <w:rPr>
          <w:rFonts w:ascii="Times New Roman" w:hAnsi="Times New Roman" w:cs="Times New Roman"/>
          <w:sz w:val="28"/>
          <w:szCs w:val="28"/>
        </w:rPr>
        <w:t>464</w:t>
      </w:r>
      <w:r w:rsidRPr="00456C8E" w:rsidR="001D0831">
        <w:rPr>
          <w:rFonts w:ascii="Times New Roman" w:hAnsi="Times New Roman" w:cs="Times New Roman"/>
          <w:sz w:val="28"/>
          <w:szCs w:val="28"/>
        </w:rPr>
        <w:t>/2023</w:t>
      </w:r>
    </w:p>
    <w:p w:rsidR="00FB390C" w:rsidRPr="00456C8E" w:rsidP="00FB390C">
      <w:pPr>
        <w:spacing w:line="24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</w:p>
    <w:p w:rsidR="00FB390C" w:rsidRPr="00456C8E" w:rsidP="00FB390C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56C8E">
        <w:rPr>
          <w:rFonts w:ascii="Times New Roman" w:hAnsi="Times New Roman" w:cs="Times New Roman"/>
          <w:b/>
          <w:sz w:val="28"/>
          <w:szCs w:val="28"/>
        </w:rPr>
        <w:t>РЕШЕНИЕ</w:t>
      </w:r>
    </w:p>
    <w:p w:rsidR="00FB390C" w:rsidRPr="00456C8E" w:rsidP="00FB390C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456C8E">
        <w:rPr>
          <w:rFonts w:ascii="Times New Roman" w:hAnsi="Times New Roman" w:cs="Times New Roman"/>
          <w:sz w:val="28"/>
          <w:szCs w:val="28"/>
        </w:rPr>
        <w:t>Именем Российской Федерации</w:t>
      </w:r>
    </w:p>
    <w:p w:rsidR="00FB390C" w:rsidRPr="00456C8E" w:rsidP="00FB390C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56C8E">
        <w:rPr>
          <w:rFonts w:ascii="Times New Roman" w:hAnsi="Times New Roman" w:cs="Times New Roman"/>
          <w:b/>
          <w:sz w:val="28"/>
          <w:szCs w:val="28"/>
        </w:rPr>
        <w:t>Резолютивная часть</w:t>
      </w:r>
    </w:p>
    <w:p w:rsidR="00FB390C" w:rsidRPr="00456C8E" w:rsidP="00FB390C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B390C" w:rsidRPr="00456C8E" w:rsidP="00FB390C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456C8E">
        <w:rPr>
          <w:rFonts w:ascii="Times New Roman" w:hAnsi="Times New Roman" w:cs="Times New Roman"/>
          <w:sz w:val="28"/>
          <w:szCs w:val="28"/>
        </w:rPr>
        <w:t>31 августа</w:t>
      </w:r>
      <w:r w:rsidRPr="00456C8E" w:rsidR="00C43402">
        <w:rPr>
          <w:rFonts w:ascii="Times New Roman" w:hAnsi="Times New Roman" w:cs="Times New Roman"/>
          <w:sz w:val="28"/>
          <w:szCs w:val="28"/>
        </w:rPr>
        <w:t xml:space="preserve"> </w:t>
      </w:r>
      <w:r w:rsidRPr="00456C8E">
        <w:rPr>
          <w:rFonts w:ascii="Times New Roman" w:hAnsi="Times New Roman" w:cs="Times New Roman"/>
          <w:sz w:val="28"/>
          <w:szCs w:val="28"/>
        </w:rPr>
        <w:t xml:space="preserve">2023 года                </w:t>
      </w:r>
      <w:r w:rsidRPr="00456C8E">
        <w:rPr>
          <w:rFonts w:ascii="Times New Roman" w:hAnsi="Times New Roman" w:cs="Times New Roman"/>
          <w:sz w:val="28"/>
          <w:szCs w:val="28"/>
        </w:rPr>
        <w:tab/>
      </w:r>
      <w:r w:rsidRPr="00456C8E">
        <w:rPr>
          <w:rFonts w:ascii="Times New Roman" w:hAnsi="Times New Roman" w:cs="Times New Roman"/>
          <w:sz w:val="28"/>
          <w:szCs w:val="28"/>
        </w:rPr>
        <w:tab/>
      </w:r>
      <w:r w:rsidRPr="00456C8E">
        <w:rPr>
          <w:rFonts w:ascii="Times New Roman" w:hAnsi="Times New Roman" w:cs="Times New Roman"/>
          <w:sz w:val="28"/>
          <w:szCs w:val="28"/>
        </w:rPr>
        <w:tab/>
      </w:r>
      <w:r w:rsidRPr="00456C8E">
        <w:rPr>
          <w:rFonts w:ascii="Times New Roman" w:hAnsi="Times New Roman" w:cs="Times New Roman"/>
          <w:sz w:val="28"/>
          <w:szCs w:val="28"/>
        </w:rPr>
        <w:tab/>
      </w:r>
      <w:r w:rsidRPr="00456C8E">
        <w:rPr>
          <w:rFonts w:ascii="Times New Roman" w:hAnsi="Times New Roman" w:cs="Times New Roman"/>
          <w:sz w:val="28"/>
          <w:szCs w:val="28"/>
        </w:rPr>
        <w:tab/>
        <w:t xml:space="preserve">     пгт Ленино</w:t>
      </w:r>
    </w:p>
    <w:p w:rsidR="00FB390C" w:rsidRPr="00456C8E" w:rsidP="00FB390C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061337" w:rsidRPr="00456C8E" w:rsidP="0090742F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56C8E">
        <w:rPr>
          <w:rFonts w:ascii="Times New Roman" w:hAnsi="Times New Roman" w:cs="Times New Roman"/>
          <w:sz w:val="28"/>
          <w:szCs w:val="28"/>
        </w:rPr>
        <w:t xml:space="preserve">И.о. мирового судьи судебного участка № 63 Ленинского судебного района (Ленинский муниципальный район) Республики Крым </w:t>
      </w:r>
      <w:r w:rsidRPr="00456C8E">
        <w:rPr>
          <w:rFonts w:ascii="Times New Roman" w:hAnsi="Times New Roman" w:cs="Times New Roman"/>
          <w:sz w:val="28"/>
          <w:szCs w:val="28"/>
        </w:rPr>
        <w:t>мировой судья судебного участка № 62 Ленинского судебного района (Ленинский муниципальный район) Республики Крым Тимофеева В.А.</w:t>
      </w:r>
    </w:p>
    <w:p w:rsidR="00061337" w:rsidRPr="00456C8E" w:rsidP="00061337">
      <w:pPr>
        <w:spacing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56C8E">
        <w:rPr>
          <w:rFonts w:ascii="Times New Roman" w:hAnsi="Times New Roman" w:cs="Times New Roman"/>
          <w:sz w:val="28"/>
          <w:szCs w:val="28"/>
        </w:rPr>
        <w:t xml:space="preserve">при </w:t>
      </w:r>
      <w:r w:rsidRPr="00456C8E" w:rsidR="00E62F5C">
        <w:rPr>
          <w:rFonts w:ascii="Times New Roman" w:hAnsi="Times New Roman" w:cs="Times New Roman"/>
          <w:sz w:val="28"/>
          <w:szCs w:val="28"/>
        </w:rPr>
        <w:t xml:space="preserve">помощнике судьи </w:t>
      </w:r>
      <w:r w:rsidRPr="00456C8E" w:rsidR="0090742F">
        <w:rPr>
          <w:rFonts w:ascii="Times New Roman" w:hAnsi="Times New Roman" w:cs="Times New Roman"/>
          <w:sz w:val="28"/>
          <w:szCs w:val="28"/>
        </w:rPr>
        <w:t>Мажуга Е.В.</w:t>
      </w:r>
    </w:p>
    <w:p w:rsidR="00765F50" w:rsidRPr="00456C8E" w:rsidP="001D2F6E">
      <w:pPr>
        <w:spacing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56C8E">
        <w:rPr>
          <w:rFonts w:ascii="Times New Roman" w:hAnsi="Times New Roman" w:cs="Times New Roman"/>
          <w:sz w:val="28"/>
          <w:szCs w:val="28"/>
        </w:rPr>
        <w:t>р</w:t>
      </w:r>
      <w:r w:rsidRPr="00456C8E" w:rsidR="00FB390C">
        <w:rPr>
          <w:rFonts w:ascii="Times New Roman" w:hAnsi="Times New Roman" w:cs="Times New Roman"/>
          <w:sz w:val="28"/>
          <w:szCs w:val="28"/>
        </w:rPr>
        <w:t xml:space="preserve">ассмотрев в открытом судебном заседании гражданское дело по </w:t>
      </w:r>
      <w:r w:rsidRPr="00456C8E" w:rsidR="00100CEA">
        <w:rPr>
          <w:rFonts w:ascii="Times New Roman" w:eastAsia="Times New Roman" w:hAnsi="Times New Roman" w:cs="Times New Roman"/>
          <w:sz w:val="28"/>
          <w:szCs w:val="28"/>
        </w:rPr>
        <w:t xml:space="preserve">исковому заявлению </w:t>
      </w:r>
      <w:r w:rsidRPr="00456C8E" w:rsidR="001E50D6">
        <w:rPr>
          <w:rFonts w:ascii="Times New Roman" w:eastAsia="Times New Roman" w:hAnsi="Times New Roman" w:cs="Times New Roman"/>
          <w:sz w:val="28"/>
          <w:szCs w:val="28"/>
        </w:rPr>
        <w:t>акционерного общества «</w:t>
      </w:r>
      <w:r w:rsidR="00441DD9">
        <w:rPr>
          <w:rFonts w:ascii="Times New Roman" w:hAnsi="Times New Roman"/>
          <w:sz w:val="18"/>
          <w:szCs w:val="18"/>
        </w:rPr>
        <w:t>(данные изъяты)</w:t>
      </w:r>
      <w:r w:rsidRPr="00456C8E" w:rsidR="001E50D6">
        <w:rPr>
          <w:rFonts w:ascii="Times New Roman" w:eastAsia="Times New Roman" w:hAnsi="Times New Roman" w:cs="Times New Roman"/>
          <w:sz w:val="28"/>
          <w:szCs w:val="28"/>
        </w:rPr>
        <w:t xml:space="preserve">» к </w:t>
      </w:r>
      <w:r w:rsidR="00441DD9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</w:t>
      </w:r>
      <w:r w:rsidRPr="00456C8E" w:rsidR="004B0583">
        <w:rPr>
          <w:rFonts w:ascii="Times New Roman" w:eastAsia="Times New Roman" w:hAnsi="Times New Roman" w:cs="Times New Roman"/>
          <w:sz w:val="28"/>
          <w:szCs w:val="28"/>
        </w:rPr>
        <w:t>Булановой А</w:t>
      </w:r>
      <w:r w:rsidR="00441DD9">
        <w:rPr>
          <w:rFonts w:ascii="Times New Roman" w:eastAsia="Times New Roman" w:hAnsi="Times New Roman" w:cs="Times New Roman"/>
          <w:sz w:val="28"/>
          <w:szCs w:val="28"/>
        </w:rPr>
        <w:t>. Ю.</w:t>
      </w:r>
      <w:r w:rsidRPr="00456C8E" w:rsidR="004B0583">
        <w:rPr>
          <w:rFonts w:ascii="Times New Roman" w:eastAsia="Times New Roman" w:hAnsi="Times New Roman" w:cs="Times New Roman"/>
          <w:sz w:val="28"/>
          <w:szCs w:val="28"/>
        </w:rPr>
        <w:t xml:space="preserve">, третье лицо, не заявляющее самостоятельных требований относительно предмета спора, </w:t>
      </w:r>
      <w:r>
        <w:rPr>
          <w:rFonts w:ascii="Times New Roman" w:hAnsi="Times New Roman"/>
          <w:sz w:val="18"/>
          <w:szCs w:val="18"/>
        </w:rPr>
        <w:t xml:space="preserve">(данные изъяты) </w:t>
      </w:r>
      <w:r w:rsidRPr="00456C8E" w:rsidR="00345C5B">
        <w:rPr>
          <w:rFonts w:ascii="Times New Roman" w:eastAsia="Times New Roman" w:hAnsi="Times New Roman" w:cs="Times New Roman"/>
          <w:sz w:val="28"/>
          <w:szCs w:val="28"/>
        </w:rPr>
        <w:t xml:space="preserve">о </w:t>
      </w:r>
      <w:r w:rsidRPr="00456C8E" w:rsidR="00EA30A1">
        <w:rPr>
          <w:rFonts w:ascii="Times New Roman" w:eastAsia="Times New Roman" w:hAnsi="Times New Roman" w:cs="Times New Roman"/>
          <w:sz w:val="28"/>
          <w:szCs w:val="28"/>
        </w:rPr>
        <w:t>взыскании денежных средств</w:t>
      </w:r>
      <w:r w:rsidRPr="00456C8E" w:rsidR="00345C5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441DD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56C8E" w:rsidR="00345C5B">
        <w:rPr>
          <w:rFonts w:ascii="Times New Roman" w:eastAsia="Times New Roman" w:hAnsi="Times New Roman" w:cs="Times New Roman"/>
          <w:sz w:val="28"/>
          <w:szCs w:val="28"/>
        </w:rPr>
        <w:t xml:space="preserve">в </w:t>
      </w:r>
      <w:r w:rsidR="00441DD9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Pr="00456C8E" w:rsidR="00345C5B">
        <w:rPr>
          <w:rFonts w:ascii="Times New Roman" w:eastAsia="Times New Roman" w:hAnsi="Times New Roman" w:cs="Times New Roman"/>
          <w:sz w:val="28"/>
          <w:szCs w:val="28"/>
        </w:rPr>
        <w:t xml:space="preserve">порядке </w:t>
      </w:r>
      <w:r w:rsidRPr="00456C8E" w:rsidR="001E50D6">
        <w:rPr>
          <w:rFonts w:ascii="Times New Roman" w:eastAsia="Times New Roman" w:hAnsi="Times New Roman" w:cs="Times New Roman"/>
          <w:sz w:val="28"/>
          <w:szCs w:val="28"/>
        </w:rPr>
        <w:t>суброгации</w:t>
      </w:r>
      <w:r w:rsidRPr="00456C8E" w:rsidR="00345C5B">
        <w:rPr>
          <w:rFonts w:ascii="Times New Roman" w:eastAsia="Times New Roman" w:hAnsi="Times New Roman" w:cs="Times New Roman"/>
          <w:sz w:val="28"/>
          <w:szCs w:val="28"/>
        </w:rPr>
        <w:t>,</w:t>
      </w:r>
    </w:p>
    <w:p w:rsidR="00D80320" w:rsidP="001D2F6E">
      <w:pPr>
        <w:spacing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56C8E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Руководствуясь ст</w:t>
      </w:r>
      <w:r w:rsidRPr="00456C8E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. ст.</w:t>
      </w:r>
      <w:r w:rsidRPr="00456C8E">
        <w:rPr>
          <w:rFonts w:ascii="Times New Roman" w:eastAsia="Times New Roman" w:hAnsi="Times New Roman" w:cs="Times New Roman"/>
          <w:sz w:val="28"/>
          <w:szCs w:val="28"/>
        </w:rPr>
        <w:t> </w:t>
      </w:r>
      <w:hyperlink r:id="rId5" w:tgtFrame="_blank" w:tooltip="ГПК РФ &gt;  Раздел II. Производство в суде первой инстанции &gt; Подраздел II. Исковое производство &gt; Глава 16. Решение суда &gt; Статья 194. Принятие решения суда" w:history="1">
        <w:r w:rsidRPr="00456C8E">
          <w:rPr>
            <w:rFonts w:ascii="Times New Roman" w:eastAsia="Times New Roman" w:hAnsi="Times New Roman" w:cs="Times New Roman"/>
            <w:sz w:val="28"/>
            <w:szCs w:val="28"/>
          </w:rPr>
          <w:t>194</w:t>
        </w:r>
      </w:hyperlink>
      <w:r w:rsidRPr="00456C8E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-</w:t>
      </w:r>
      <w:hyperlink r:id="rId6" w:tgtFrame="_blank" w:tooltip="ГПК РФ &gt;  Раздел II. Производство в суде первой инстанции &gt; Подраздел II. Исковое производство &gt; Глава 16. Решение суда &gt; Статья 199. Составление решения суда" w:history="1">
        <w:r w:rsidRPr="00456C8E">
          <w:rPr>
            <w:rFonts w:ascii="Times New Roman" w:eastAsia="Times New Roman" w:hAnsi="Times New Roman" w:cs="Times New Roman"/>
            <w:sz w:val="28"/>
            <w:szCs w:val="28"/>
          </w:rPr>
          <w:t>199 ГПК РФ</w:t>
        </w:r>
      </w:hyperlink>
      <w:r w:rsidRPr="00456C8E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456C8E" w:rsidR="001D2F6E">
        <w:rPr>
          <w:rFonts w:ascii="Times New Roman" w:eastAsia="Times New Roman" w:hAnsi="Times New Roman" w:cs="Times New Roman"/>
          <w:sz w:val="28"/>
          <w:szCs w:val="28"/>
        </w:rPr>
        <w:t xml:space="preserve"> мировой судья</w:t>
      </w:r>
    </w:p>
    <w:p w:rsidR="00456C8E" w:rsidRPr="00456C8E" w:rsidP="001D2F6E">
      <w:pPr>
        <w:spacing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D80320" w:rsidRPr="00456C8E" w:rsidP="00D80320">
      <w:pPr>
        <w:pStyle w:val="NoSpacing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456C8E">
        <w:rPr>
          <w:rFonts w:ascii="Times New Roman" w:eastAsia="Times New Roman" w:hAnsi="Times New Roman" w:cs="Times New Roman"/>
          <w:b/>
          <w:sz w:val="28"/>
          <w:szCs w:val="28"/>
        </w:rPr>
        <w:t>РЕШИЛ:</w:t>
      </w:r>
    </w:p>
    <w:p w:rsidR="00592A3F" w:rsidRPr="00456C8E" w:rsidP="00D80320">
      <w:pPr>
        <w:shd w:val="clear" w:color="auto" w:fill="FFFFFF"/>
        <w:spacing w:after="0" w:line="208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56C8E">
        <w:rPr>
          <w:rFonts w:ascii="Times New Roman" w:hAnsi="Times New Roman" w:cs="Times New Roman"/>
          <w:sz w:val="28"/>
          <w:szCs w:val="28"/>
        </w:rPr>
        <w:t xml:space="preserve">Исковое заявление </w:t>
      </w:r>
      <w:r w:rsidRPr="00456C8E" w:rsidR="00F337EE">
        <w:rPr>
          <w:rFonts w:ascii="Times New Roman" w:hAnsi="Times New Roman" w:cs="Times New Roman"/>
          <w:sz w:val="28"/>
          <w:szCs w:val="28"/>
        </w:rPr>
        <w:t xml:space="preserve">акционерного общества </w:t>
      </w:r>
      <w:r w:rsidRPr="00456C8E" w:rsidR="00EA30A1">
        <w:rPr>
          <w:rFonts w:ascii="Times New Roman" w:hAnsi="Times New Roman" w:cs="Times New Roman"/>
          <w:sz w:val="28"/>
          <w:szCs w:val="28"/>
        </w:rPr>
        <w:t>«</w:t>
      </w:r>
      <w:r w:rsidR="00441DD9">
        <w:rPr>
          <w:rFonts w:ascii="Times New Roman" w:hAnsi="Times New Roman"/>
          <w:sz w:val="18"/>
          <w:szCs w:val="18"/>
        </w:rPr>
        <w:t>(данные изъяты)</w:t>
      </w:r>
      <w:r w:rsidRPr="00456C8E" w:rsidR="00EA30A1">
        <w:rPr>
          <w:rFonts w:ascii="Times New Roman" w:hAnsi="Times New Roman" w:cs="Times New Roman"/>
          <w:sz w:val="28"/>
          <w:szCs w:val="28"/>
        </w:rPr>
        <w:t>»</w:t>
      </w:r>
      <w:r w:rsidRPr="00456C8E" w:rsidR="00345C5B">
        <w:rPr>
          <w:rFonts w:ascii="Times New Roman" w:hAnsi="Times New Roman" w:cs="Times New Roman"/>
          <w:sz w:val="28"/>
          <w:szCs w:val="28"/>
        </w:rPr>
        <w:t xml:space="preserve"> </w:t>
      </w:r>
      <w:r w:rsidRPr="00456C8E">
        <w:rPr>
          <w:rFonts w:ascii="Times New Roman" w:hAnsi="Times New Roman" w:cs="Times New Roman"/>
          <w:sz w:val="28"/>
          <w:szCs w:val="28"/>
        </w:rPr>
        <w:t>- удовлетворить</w:t>
      </w:r>
      <w:r w:rsidRPr="00456C8E" w:rsidR="002A088E">
        <w:rPr>
          <w:rFonts w:ascii="Times New Roman" w:hAnsi="Times New Roman" w:cs="Times New Roman"/>
          <w:sz w:val="28"/>
          <w:szCs w:val="28"/>
        </w:rPr>
        <w:t xml:space="preserve"> </w:t>
      </w:r>
      <w:r w:rsidRPr="00456C8E" w:rsidR="00345C5B">
        <w:rPr>
          <w:rFonts w:ascii="Times New Roman" w:hAnsi="Times New Roman" w:cs="Times New Roman"/>
          <w:sz w:val="28"/>
          <w:szCs w:val="28"/>
        </w:rPr>
        <w:t>в полном объеме</w:t>
      </w:r>
      <w:r w:rsidRPr="00456C8E">
        <w:rPr>
          <w:rFonts w:ascii="Times New Roman" w:hAnsi="Times New Roman" w:cs="Times New Roman"/>
          <w:sz w:val="28"/>
          <w:szCs w:val="28"/>
        </w:rPr>
        <w:t>.</w:t>
      </w:r>
    </w:p>
    <w:p w:rsidR="00441DD9" w:rsidP="00D80320">
      <w:pPr>
        <w:shd w:val="clear" w:color="auto" w:fill="FFFFFF"/>
        <w:spacing w:after="0" w:line="208" w:lineRule="atLeast"/>
        <w:ind w:firstLine="709"/>
        <w:jc w:val="both"/>
        <w:rPr>
          <w:rFonts w:ascii="Times New Roman" w:hAnsi="Times New Roman"/>
          <w:sz w:val="18"/>
          <w:szCs w:val="18"/>
        </w:rPr>
      </w:pPr>
      <w:r w:rsidRPr="00456C8E">
        <w:rPr>
          <w:rFonts w:ascii="Times New Roman" w:hAnsi="Times New Roman" w:cs="Times New Roman"/>
          <w:sz w:val="28"/>
          <w:szCs w:val="28"/>
        </w:rPr>
        <w:t xml:space="preserve">Взыскать с </w:t>
      </w:r>
      <w:r>
        <w:rPr>
          <w:rFonts w:ascii="Times New Roman" w:hAnsi="Times New Roman" w:cs="Times New Roman"/>
          <w:sz w:val="28"/>
          <w:szCs w:val="28"/>
        </w:rPr>
        <w:t>Булановой А. Ю.</w:t>
      </w:r>
      <w:r w:rsidRPr="00456C8E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/>
          <w:sz w:val="18"/>
          <w:szCs w:val="18"/>
        </w:rPr>
        <w:t>(данные изъяты)</w:t>
      </w:r>
      <w:r w:rsidRPr="00456C8E" w:rsidR="007026B2">
        <w:rPr>
          <w:rFonts w:ascii="Times New Roman" w:hAnsi="Times New Roman" w:cs="Times New Roman"/>
          <w:sz w:val="28"/>
          <w:szCs w:val="28"/>
        </w:rPr>
        <w:t xml:space="preserve"> в пользу </w:t>
      </w:r>
      <w:r w:rsidRPr="00456C8E" w:rsidR="00176719">
        <w:rPr>
          <w:rFonts w:ascii="Times New Roman" w:hAnsi="Times New Roman" w:cs="Times New Roman"/>
          <w:sz w:val="28"/>
          <w:szCs w:val="28"/>
        </w:rPr>
        <w:t xml:space="preserve">акционерного общества </w:t>
      </w:r>
      <w:r>
        <w:rPr>
          <w:rFonts w:ascii="Times New Roman" w:hAnsi="Times New Roman"/>
          <w:sz w:val="18"/>
          <w:szCs w:val="18"/>
        </w:rPr>
        <w:t xml:space="preserve">(данные изъяты) </w:t>
      </w:r>
      <w:r w:rsidRPr="00456C8E">
        <w:rPr>
          <w:rFonts w:ascii="Times New Roman" w:hAnsi="Times New Roman" w:cs="Times New Roman"/>
          <w:sz w:val="28"/>
          <w:szCs w:val="28"/>
        </w:rPr>
        <w:t xml:space="preserve">в порядке суброгации денежные средства в размере </w:t>
      </w:r>
      <w:r>
        <w:rPr>
          <w:rFonts w:ascii="Times New Roman" w:hAnsi="Times New Roman"/>
          <w:sz w:val="18"/>
          <w:szCs w:val="18"/>
        </w:rPr>
        <w:t xml:space="preserve">(данные изъяты) </w:t>
      </w:r>
      <w:r w:rsidRPr="00456C8E">
        <w:rPr>
          <w:rFonts w:ascii="Times New Roman" w:hAnsi="Times New Roman" w:cs="Times New Roman"/>
          <w:sz w:val="28"/>
          <w:szCs w:val="28"/>
        </w:rPr>
        <w:t xml:space="preserve"> руб., расходы по уплате государственной пошлины в размере </w:t>
      </w:r>
      <w:r>
        <w:rPr>
          <w:rFonts w:ascii="Times New Roman" w:hAnsi="Times New Roman"/>
          <w:sz w:val="18"/>
          <w:szCs w:val="18"/>
        </w:rPr>
        <w:t xml:space="preserve">(данные изъяты) </w:t>
      </w:r>
      <w:r w:rsidRPr="00456C8E">
        <w:rPr>
          <w:rFonts w:ascii="Times New Roman" w:hAnsi="Times New Roman" w:cs="Times New Roman"/>
          <w:sz w:val="28"/>
          <w:szCs w:val="28"/>
        </w:rPr>
        <w:t xml:space="preserve"> руб., расходы, связанные с оплатой почтового отправления в размере </w:t>
      </w:r>
      <w:r>
        <w:rPr>
          <w:rFonts w:ascii="Times New Roman" w:hAnsi="Times New Roman"/>
          <w:sz w:val="18"/>
          <w:szCs w:val="18"/>
        </w:rPr>
        <w:t xml:space="preserve">(данные изъяты) </w:t>
      </w:r>
      <w:r>
        <w:rPr>
          <w:rFonts w:ascii="Times New Roman" w:hAnsi="Times New Roman"/>
          <w:sz w:val="18"/>
          <w:szCs w:val="18"/>
        </w:rPr>
        <w:t xml:space="preserve"> </w:t>
      </w:r>
      <w:r w:rsidRPr="00456C8E">
        <w:rPr>
          <w:rFonts w:ascii="Times New Roman" w:hAnsi="Times New Roman" w:cs="Times New Roman"/>
          <w:sz w:val="28"/>
          <w:szCs w:val="28"/>
        </w:rPr>
        <w:t xml:space="preserve">всего </w:t>
      </w:r>
      <w:r w:rsidRPr="00456C8E">
        <w:rPr>
          <w:rFonts w:ascii="Times New Roman" w:hAnsi="Times New Roman" w:cs="Times New Roman"/>
          <w:b/>
          <w:sz w:val="28"/>
          <w:szCs w:val="28"/>
        </w:rPr>
        <w:t xml:space="preserve">в сумме </w:t>
      </w:r>
      <w:r>
        <w:rPr>
          <w:rFonts w:ascii="Times New Roman" w:hAnsi="Times New Roman"/>
          <w:sz w:val="18"/>
          <w:szCs w:val="18"/>
        </w:rPr>
        <w:t xml:space="preserve">(данные изъяты) </w:t>
      </w:r>
    </w:p>
    <w:p w:rsidR="009B5F0A" w:rsidRPr="00456C8E" w:rsidP="00D80320">
      <w:pPr>
        <w:shd w:val="clear" w:color="auto" w:fill="FFFFFF"/>
        <w:spacing w:after="0" w:line="208" w:lineRule="atLeast"/>
        <w:ind w:firstLine="709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456C8E">
        <w:rPr>
          <w:rFonts w:ascii="Times New Roman" w:hAnsi="Times New Roman" w:cs="Times New Roman"/>
          <w:sz w:val="28"/>
          <w:szCs w:val="28"/>
          <w:u w:val="single"/>
        </w:rPr>
        <w:t>Банковские реквизиты истца:</w:t>
      </w:r>
    </w:p>
    <w:p w:rsidR="0010228A" w:rsidRPr="00456C8E" w:rsidP="0010228A">
      <w:pPr>
        <w:shd w:val="clear" w:color="auto" w:fill="FFFFFF"/>
        <w:spacing w:after="0" w:line="208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56C8E">
        <w:rPr>
          <w:rFonts w:ascii="Times New Roman" w:hAnsi="Times New Roman" w:cs="Times New Roman"/>
          <w:sz w:val="28"/>
          <w:szCs w:val="28"/>
        </w:rPr>
        <w:t>получатель акционерное общество «</w:t>
      </w:r>
      <w:r w:rsidR="00441DD9">
        <w:rPr>
          <w:rFonts w:ascii="Times New Roman" w:hAnsi="Times New Roman"/>
          <w:sz w:val="18"/>
          <w:szCs w:val="18"/>
        </w:rPr>
        <w:t>(данные изъяты)</w:t>
      </w:r>
      <w:r w:rsidRPr="00456C8E">
        <w:rPr>
          <w:rFonts w:ascii="Times New Roman" w:hAnsi="Times New Roman" w:cs="Times New Roman"/>
          <w:sz w:val="28"/>
          <w:szCs w:val="28"/>
        </w:rPr>
        <w:t>»</w:t>
      </w:r>
    </w:p>
    <w:p w:rsidR="00441DD9" w:rsidP="00D80320">
      <w:pPr>
        <w:shd w:val="clear" w:color="auto" w:fill="FFFFFF"/>
        <w:spacing w:after="0" w:line="208" w:lineRule="atLeast"/>
        <w:ind w:firstLine="709"/>
        <w:jc w:val="both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 xml:space="preserve">(данные изъяты) </w:t>
      </w:r>
    </w:p>
    <w:p w:rsidR="00A8270F" w:rsidRPr="00456C8E" w:rsidP="00D80320">
      <w:pPr>
        <w:shd w:val="clear" w:color="auto" w:fill="FFFFFF"/>
        <w:spacing w:after="0" w:line="208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56C8E">
        <w:rPr>
          <w:rFonts w:ascii="Times New Roman" w:hAnsi="Times New Roman" w:cs="Times New Roman"/>
          <w:sz w:val="28"/>
          <w:szCs w:val="28"/>
        </w:rPr>
        <w:t>Рекомендуется указать ФИО и назначение платежа.</w:t>
      </w:r>
    </w:p>
    <w:p w:rsidR="00A8270F" w:rsidRPr="00456C8E" w:rsidP="00712953">
      <w:pPr>
        <w:shd w:val="clear" w:color="auto" w:fill="FFFFFF"/>
        <w:spacing w:after="0" w:line="208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56C8E">
        <w:rPr>
          <w:rFonts w:ascii="Times New Roman" w:hAnsi="Times New Roman" w:cs="Times New Roman"/>
          <w:sz w:val="28"/>
          <w:szCs w:val="28"/>
        </w:rPr>
        <w:t>В случа</w:t>
      </w:r>
      <w:r w:rsidRPr="00456C8E" w:rsidR="000F722C">
        <w:rPr>
          <w:rFonts w:ascii="Times New Roman" w:hAnsi="Times New Roman" w:cs="Times New Roman"/>
          <w:sz w:val="28"/>
          <w:szCs w:val="28"/>
        </w:rPr>
        <w:t>е</w:t>
      </w:r>
      <w:r w:rsidRPr="00456C8E">
        <w:rPr>
          <w:rFonts w:ascii="Times New Roman" w:hAnsi="Times New Roman" w:cs="Times New Roman"/>
          <w:sz w:val="28"/>
          <w:szCs w:val="28"/>
        </w:rPr>
        <w:t xml:space="preserve"> неправомерного удержания денежных средств, уклонения от их возврата, иной просрочки в их уплате </w:t>
      </w:r>
      <w:r w:rsidRPr="00456C8E" w:rsidR="000F722C">
        <w:rPr>
          <w:rFonts w:ascii="Times New Roman" w:hAnsi="Times New Roman" w:cs="Times New Roman"/>
          <w:sz w:val="28"/>
          <w:szCs w:val="28"/>
        </w:rPr>
        <w:t xml:space="preserve">взыскивать с ответчика </w:t>
      </w:r>
      <w:r w:rsidRPr="00456C8E">
        <w:rPr>
          <w:rFonts w:ascii="Times New Roman" w:hAnsi="Times New Roman" w:cs="Times New Roman"/>
          <w:sz w:val="28"/>
          <w:szCs w:val="28"/>
        </w:rPr>
        <w:t>проценты на сумму долга</w:t>
      </w:r>
      <w:r w:rsidRPr="00456C8E" w:rsidR="000F722C">
        <w:rPr>
          <w:rFonts w:ascii="Times New Roman" w:hAnsi="Times New Roman" w:cs="Times New Roman"/>
          <w:sz w:val="28"/>
          <w:szCs w:val="28"/>
        </w:rPr>
        <w:t xml:space="preserve"> в размере </w:t>
      </w:r>
      <w:r w:rsidR="00441DD9">
        <w:rPr>
          <w:rFonts w:ascii="Times New Roman" w:hAnsi="Times New Roman"/>
          <w:sz w:val="18"/>
          <w:szCs w:val="18"/>
        </w:rPr>
        <w:t xml:space="preserve">(данные изъяты) </w:t>
      </w:r>
      <w:r w:rsidRPr="00456C8E" w:rsidR="000F722C">
        <w:rPr>
          <w:rFonts w:ascii="Times New Roman" w:hAnsi="Times New Roman" w:cs="Times New Roman"/>
          <w:sz w:val="28"/>
          <w:szCs w:val="28"/>
        </w:rPr>
        <w:t xml:space="preserve"> руб.</w:t>
      </w:r>
      <w:r w:rsidRPr="00456C8E">
        <w:rPr>
          <w:rFonts w:ascii="Times New Roman" w:hAnsi="Times New Roman" w:cs="Times New Roman"/>
          <w:sz w:val="28"/>
          <w:szCs w:val="28"/>
        </w:rPr>
        <w:t xml:space="preserve"> Размер процентов определяется ключевой ставкой Банка России, действ</w:t>
      </w:r>
      <w:r w:rsidRPr="00456C8E" w:rsidR="0044632B">
        <w:rPr>
          <w:rFonts w:ascii="Times New Roman" w:hAnsi="Times New Roman" w:cs="Times New Roman"/>
          <w:sz w:val="28"/>
          <w:szCs w:val="28"/>
        </w:rPr>
        <w:t>ующей</w:t>
      </w:r>
      <w:r w:rsidRPr="00456C8E">
        <w:rPr>
          <w:rFonts w:ascii="Times New Roman" w:hAnsi="Times New Roman" w:cs="Times New Roman"/>
          <w:sz w:val="28"/>
          <w:szCs w:val="28"/>
        </w:rPr>
        <w:t xml:space="preserve"> в соответствующие периоды. </w:t>
      </w:r>
      <w:r w:rsidRPr="00456C8E" w:rsidR="0044632B">
        <w:rPr>
          <w:rFonts w:ascii="Times New Roman" w:hAnsi="Times New Roman" w:cs="Times New Roman"/>
          <w:sz w:val="28"/>
          <w:szCs w:val="28"/>
        </w:rPr>
        <w:t xml:space="preserve">С </w:t>
      </w:r>
      <w:r w:rsidR="00441DD9">
        <w:rPr>
          <w:rFonts w:ascii="Times New Roman" w:hAnsi="Times New Roman"/>
          <w:sz w:val="18"/>
          <w:szCs w:val="18"/>
        </w:rPr>
        <w:t xml:space="preserve">(данные изъяты) </w:t>
      </w:r>
      <w:r w:rsidRPr="00456C8E" w:rsidR="0044632B">
        <w:rPr>
          <w:rFonts w:ascii="Times New Roman" w:hAnsi="Times New Roman" w:cs="Times New Roman"/>
          <w:sz w:val="28"/>
          <w:szCs w:val="28"/>
        </w:rPr>
        <w:t xml:space="preserve">размер ключевой ставки составляет 12% </w:t>
      </w:r>
      <w:r w:rsidRPr="00456C8E" w:rsidR="0044632B">
        <w:rPr>
          <w:rFonts w:ascii="Times New Roman" w:hAnsi="Times New Roman" w:cs="Times New Roman"/>
          <w:sz w:val="28"/>
          <w:szCs w:val="28"/>
        </w:rPr>
        <w:t>годовых</w:t>
      </w:r>
      <w:r w:rsidRPr="00456C8E" w:rsidR="0044632B">
        <w:rPr>
          <w:rFonts w:ascii="Times New Roman" w:hAnsi="Times New Roman" w:cs="Times New Roman"/>
          <w:sz w:val="28"/>
          <w:szCs w:val="28"/>
        </w:rPr>
        <w:t xml:space="preserve">. </w:t>
      </w:r>
      <w:r w:rsidRPr="00456C8E">
        <w:rPr>
          <w:rFonts w:ascii="Times New Roman" w:hAnsi="Times New Roman" w:cs="Times New Roman"/>
          <w:sz w:val="28"/>
          <w:szCs w:val="28"/>
        </w:rPr>
        <w:t>Проценты за пользование чужими средствами взимаются по день уплаты суммы этих средств к</w:t>
      </w:r>
      <w:r w:rsidRPr="00456C8E">
        <w:rPr>
          <w:rFonts w:ascii="Times New Roman" w:hAnsi="Times New Roman" w:cs="Times New Roman"/>
          <w:sz w:val="28"/>
          <w:szCs w:val="28"/>
        </w:rPr>
        <w:t>редитору</w:t>
      </w:r>
      <w:r w:rsidRPr="00456C8E" w:rsidR="005A5A0F">
        <w:rPr>
          <w:rFonts w:ascii="Times New Roman" w:hAnsi="Times New Roman" w:cs="Times New Roman"/>
          <w:sz w:val="28"/>
          <w:szCs w:val="28"/>
        </w:rPr>
        <w:t>.</w:t>
      </w:r>
    </w:p>
    <w:p w:rsidR="00D80320" w:rsidRPr="00456C8E" w:rsidP="00D80320">
      <w:pPr>
        <w:shd w:val="clear" w:color="auto" w:fill="FFFFFF"/>
        <w:spacing w:after="0" w:line="208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56C8E">
        <w:rPr>
          <w:rFonts w:ascii="Times New Roman" w:hAnsi="Times New Roman" w:cs="Times New Roman"/>
          <w:sz w:val="28"/>
          <w:szCs w:val="28"/>
        </w:rPr>
        <w:t>Разъяснить, что в соответствии с частями 3, 4 статьи 199 Гражданского процессуального кодекса Российской Федерации мировой судья может не составлять мотивированное решение суда по рассмотренному им делу. Мировой судья обязан составить мотивирован</w:t>
      </w:r>
      <w:r w:rsidRPr="00456C8E">
        <w:rPr>
          <w:rFonts w:ascii="Times New Roman" w:hAnsi="Times New Roman" w:cs="Times New Roman"/>
          <w:sz w:val="28"/>
          <w:szCs w:val="28"/>
        </w:rPr>
        <w:t xml:space="preserve">ное решение суда по рассмотренному им делу в случае поступления от лиц, участвующих в деле, их представителей заявления о составлении мотивированного решения суда, </w:t>
      </w:r>
      <w:r w:rsidRPr="00456C8E">
        <w:rPr>
          <w:rFonts w:ascii="Times New Roman" w:hAnsi="Times New Roman" w:cs="Times New Roman"/>
          <w:sz w:val="28"/>
          <w:szCs w:val="28"/>
        </w:rPr>
        <w:t xml:space="preserve">которое может быть подано: в течение трех дней со дня объявления резолютивной части решения </w:t>
      </w:r>
      <w:r w:rsidRPr="00456C8E">
        <w:rPr>
          <w:rFonts w:ascii="Times New Roman" w:hAnsi="Times New Roman" w:cs="Times New Roman"/>
          <w:sz w:val="28"/>
          <w:szCs w:val="28"/>
        </w:rPr>
        <w:t xml:space="preserve">суда, если лица, участвующие в деле, их представители присутствовали в судебном заседании; 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 </w:t>
      </w:r>
      <w:r w:rsidRPr="00456C8E">
        <w:rPr>
          <w:rFonts w:ascii="Times New Roman" w:hAnsi="Times New Roman" w:cs="Times New Roman"/>
          <w:sz w:val="28"/>
          <w:szCs w:val="28"/>
        </w:rPr>
        <w:t>Мировой судья составляет мотивированное решение суда в течение пяти дней со дня поступления от лиц, участвующих в деле, их представителей заявления о составлении мотивированного решения суда.</w:t>
      </w:r>
    </w:p>
    <w:p w:rsidR="00D80320" w:rsidRPr="00456C8E" w:rsidP="00D80320">
      <w:pPr>
        <w:shd w:val="clear" w:color="auto" w:fill="FFFFFF"/>
        <w:spacing w:after="0" w:line="208" w:lineRule="atLeast"/>
        <w:ind w:firstLine="54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56C8E">
        <w:rPr>
          <w:rFonts w:ascii="Times New Roman" w:eastAsia="Times New Roman" w:hAnsi="Times New Roman" w:cs="Times New Roman"/>
          <w:color w:val="000000"/>
          <w:sz w:val="28"/>
          <w:szCs w:val="28"/>
        </w:rPr>
        <w:t>Решение суда может быть обжаловано в Ленинский районный суд Респ</w:t>
      </w:r>
      <w:r w:rsidRPr="00456C8E">
        <w:rPr>
          <w:rFonts w:ascii="Times New Roman" w:eastAsia="Times New Roman" w:hAnsi="Times New Roman" w:cs="Times New Roman"/>
          <w:color w:val="000000"/>
          <w:sz w:val="28"/>
          <w:szCs w:val="28"/>
        </w:rPr>
        <w:t>ублики Крым через мирового судью</w:t>
      </w:r>
      <w:r w:rsidRPr="00456C8E">
        <w:rPr>
          <w:rFonts w:ascii="Times New Roman" w:hAnsi="Times New Roman" w:cs="Times New Roman"/>
          <w:sz w:val="28"/>
          <w:szCs w:val="28"/>
        </w:rPr>
        <w:t xml:space="preserve"> судебного участка № 6</w:t>
      </w:r>
      <w:r w:rsidRPr="00456C8E" w:rsidR="000B70C3">
        <w:rPr>
          <w:rFonts w:ascii="Times New Roman" w:hAnsi="Times New Roman" w:cs="Times New Roman"/>
          <w:sz w:val="28"/>
          <w:szCs w:val="28"/>
        </w:rPr>
        <w:t>3</w:t>
      </w:r>
      <w:r w:rsidRPr="00456C8E">
        <w:rPr>
          <w:rFonts w:ascii="Times New Roman" w:hAnsi="Times New Roman" w:cs="Times New Roman"/>
          <w:sz w:val="28"/>
          <w:szCs w:val="28"/>
        </w:rPr>
        <w:t xml:space="preserve"> Ленинского судебного   района</w:t>
      </w:r>
      <w:r w:rsidRPr="00456C8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(Ленинский муниципальный район) в течение месяца со дня его принятия.</w:t>
      </w:r>
    </w:p>
    <w:p w:rsidR="00D80320" w:rsidP="00D80320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456C8E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456C8E" w:rsidRPr="00456C8E" w:rsidP="00D80320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4A0FB9" w:rsidRPr="00456C8E" w:rsidP="00D80320">
      <w:pPr>
        <w:spacing w:line="240" w:lineRule="auto"/>
        <w:ind w:firstLine="547"/>
        <w:contextualSpacing/>
        <w:rPr>
          <w:sz w:val="28"/>
          <w:szCs w:val="28"/>
        </w:rPr>
      </w:pPr>
      <w:r w:rsidRPr="00456C8E">
        <w:rPr>
          <w:rFonts w:ascii="Times New Roman" w:hAnsi="Times New Roman" w:cs="Times New Roman"/>
          <w:sz w:val="28"/>
          <w:szCs w:val="28"/>
        </w:rPr>
        <w:t xml:space="preserve">Мировой судья </w:t>
      </w:r>
      <w:r w:rsidRPr="00456C8E">
        <w:rPr>
          <w:rFonts w:ascii="Times New Roman" w:hAnsi="Times New Roman" w:cs="Times New Roman"/>
          <w:sz w:val="28"/>
          <w:szCs w:val="28"/>
        </w:rPr>
        <w:tab/>
      </w:r>
      <w:r w:rsidRPr="00456C8E">
        <w:rPr>
          <w:rFonts w:ascii="Times New Roman" w:hAnsi="Times New Roman" w:cs="Times New Roman"/>
          <w:sz w:val="28"/>
          <w:szCs w:val="28"/>
        </w:rPr>
        <w:tab/>
      </w:r>
      <w:r w:rsidRPr="00456C8E">
        <w:rPr>
          <w:rFonts w:ascii="Times New Roman" w:hAnsi="Times New Roman" w:cs="Times New Roman"/>
          <w:sz w:val="28"/>
          <w:szCs w:val="28"/>
        </w:rPr>
        <w:tab/>
      </w:r>
      <w:r w:rsidRPr="00456C8E">
        <w:rPr>
          <w:rFonts w:ascii="Times New Roman" w:hAnsi="Times New Roman" w:cs="Times New Roman"/>
          <w:sz w:val="28"/>
          <w:szCs w:val="28"/>
        </w:rPr>
        <w:tab/>
      </w:r>
      <w:r w:rsidRPr="00456C8E">
        <w:rPr>
          <w:rFonts w:ascii="Times New Roman" w:hAnsi="Times New Roman" w:cs="Times New Roman"/>
          <w:sz w:val="28"/>
          <w:szCs w:val="28"/>
        </w:rPr>
        <w:tab/>
      </w:r>
      <w:r w:rsidRPr="00456C8E">
        <w:rPr>
          <w:rFonts w:ascii="Times New Roman" w:hAnsi="Times New Roman" w:cs="Times New Roman"/>
          <w:sz w:val="28"/>
          <w:szCs w:val="28"/>
        </w:rPr>
        <w:tab/>
      </w:r>
      <w:r w:rsidRPr="00456C8E">
        <w:rPr>
          <w:rFonts w:ascii="Times New Roman" w:hAnsi="Times New Roman" w:cs="Times New Roman"/>
          <w:sz w:val="28"/>
          <w:szCs w:val="28"/>
        </w:rPr>
        <w:tab/>
        <w:t>В.А. Тимофеева</w:t>
      </w:r>
    </w:p>
    <w:sectPr w:rsidSect="00441DD9">
      <w:pgSz w:w="11906" w:h="16838"/>
      <w:pgMar w:top="851" w:right="851" w:bottom="1276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507F"/>
    <w:rsid w:val="00006C5C"/>
    <w:rsid w:val="000129FE"/>
    <w:rsid w:val="000242D0"/>
    <w:rsid w:val="000275BC"/>
    <w:rsid w:val="00027E9F"/>
    <w:rsid w:val="0004149E"/>
    <w:rsid w:val="00050F2C"/>
    <w:rsid w:val="00053D9E"/>
    <w:rsid w:val="00057998"/>
    <w:rsid w:val="0006124F"/>
    <w:rsid w:val="00061337"/>
    <w:rsid w:val="00066C48"/>
    <w:rsid w:val="00067948"/>
    <w:rsid w:val="00073C1B"/>
    <w:rsid w:val="00076207"/>
    <w:rsid w:val="0008427C"/>
    <w:rsid w:val="00084CDF"/>
    <w:rsid w:val="0009053F"/>
    <w:rsid w:val="000A2464"/>
    <w:rsid w:val="000A4608"/>
    <w:rsid w:val="000A4ACB"/>
    <w:rsid w:val="000A6854"/>
    <w:rsid w:val="000B17FD"/>
    <w:rsid w:val="000B70C3"/>
    <w:rsid w:val="000E082E"/>
    <w:rsid w:val="000E1290"/>
    <w:rsid w:val="000F3C34"/>
    <w:rsid w:val="000F6D7F"/>
    <w:rsid w:val="000F722C"/>
    <w:rsid w:val="00100050"/>
    <w:rsid w:val="00100CEA"/>
    <w:rsid w:val="0010228A"/>
    <w:rsid w:val="00143B65"/>
    <w:rsid w:val="00145780"/>
    <w:rsid w:val="0015211A"/>
    <w:rsid w:val="00155AB9"/>
    <w:rsid w:val="00162F32"/>
    <w:rsid w:val="0016796D"/>
    <w:rsid w:val="00176719"/>
    <w:rsid w:val="00187EE0"/>
    <w:rsid w:val="001911D8"/>
    <w:rsid w:val="001C0C92"/>
    <w:rsid w:val="001D0831"/>
    <w:rsid w:val="001D2F6E"/>
    <w:rsid w:val="001E2260"/>
    <w:rsid w:val="001E50D6"/>
    <w:rsid w:val="001F4BB5"/>
    <w:rsid w:val="001F74F0"/>
    <w:rsid w:val="001F7B61"/>
    <w:rsid w:val="002131FE"/>
    <w:rsid w:val="00213209"/>
    <w:rsid w:val="00226D1A"/>
    <w:rsid w:val="0024255F"/>
    <w:rsid w:val="0025538F"/>
    <w:rsid w:val="00257576"/>
    <w:rsid w:val="0026225C"/>
    <w:rsid w:val="00273C0A"/>
    <w:rsid w:val="002768BA"/>
    <w:rsid w:val="00282FB4"/>
    <w:rsid w:val="002A088E"/>
    <w:rsid w:val="002A39B9"/>
    <w:rsid w:val="002A73E0"/>
    <w:rsid w:val="002C232F"/>
    <w:rsid w:val="002C668F"/>
    <w:rsid w:val="002D6093"/>
    <w:rsid w:val="002D7437"/>
    <w:rsid w:val="002D7823"/>
    <w:rsid w:val="002E021D"/>
    <w:rsid w:val="002F1283"/>
    <w:rsid w:val="00300D23"/>
    <w:rsid w:val="0031134C"/>
    <w:rsid w:val="00314054"/>
    <w:rsid w:val="0032464F"/>
    <w:rsid w:val="00325FF2"/>
    <w:rsid w:val="00327BC3"/>
    <w:rsid w:val="0033081A"/>
    <w:rsid w:val="00345C5B"/>
    <w:rsid w:val="00350E3D"/>
    <w:rsid w:val="00362DCD"/>
    <w:rsid w:val="003677CB"/>
    <w:rsid w:val="00371881"/>
    <w:rsid w:val="00375C58"/>
    <w:rsid w:val="0038631A"/>
    <w:rsid w:val="003A7C8D"/>
    <w:rsid w:val="003B249E"/>
    <w:rsid w:val="003B2F04"/>
    <w:rsid w:val="003E5F44"/>
    <w:rsid w:val="004011DA"/>
    <w:rsid w:val="00402479"/>
    <w:rsid w:val="0041023A"/>
    <w:rsid w:val="004318B1"/>
    <w:rsid w:val="004343FB"/>
    <w:rsid w:val="00441DD9"/>
    <w:rsid w:val="004424DF"/>
    <w:rsid w:val="0044632B"/>
    <w:rsid w:val="00450853"/>
    <w:rsid w:val="0045507F"/>
    <w:rsid w:val="00456C8E"/>
    <w:rsid w:val="00457526"/>
    <w:rsid w:val="0046389B"/>
    <w:rsid w:val="004677A8"/>
    <w:rsid w:val="00471859"/>
    <w:rsid w:val="00473F74"/>
    <w:rsid w:val="004748D5"/>
    <w:rsid w:val="00492355"/>
    <w:rsid w:val="00495161"/>
    <w:rsid w:val="00497E2B"/>
    <w:rsid w:val="004A0FB9"/>
    <w:rsid w:val="004A49BF"/>
    <w:rsid w:val="004B0583"/>
    <w:rsid w:val="004C797A"/>
    <w:rsid w:val="004D04D8"/>
    <w:rsid w:val="004D2FE3"/>
    <w:rsid w:val="004E6045"/>
    <w:rsid w:val="0050145E"/>
    <w:rsid w:val="0050533C"/>
    <w:rsid w:val="005058E7"/>
    <w:rsid w:val="005201E8"/>
    <w:rsid w:val="00526C26"/>
    <w:rsid w:val="00556876"/>
    <w:rsid w:val="00571282"/>
    <w:rsid w:val="005815FF"/>
    <w:rsid w:val="005845B6"/>
    <w:rsid w:val="00592A3F"/>
    <w:rsid w:val="00593993"/>
    <w:rsid w:val="0059716C"/>
    <w:rsid w:val="005A3417"/>
    <w:rsid w:val="005A5A0F"/>
    <w:rsid w:val="005C41A7"/>
    <w:rsid w:val="005C51CD"/>
    <w:rsid w:val="005D082B"/>
    <w:rsid w:val="005E253D"/>
    <w:rsid w:val="005F6794"/>
    <w:rsid w:val="00602E45"/>
    <w:rsid w:val="0061513C"/>
    <w:rsid w:val="006223A2"/>
    <w:rsid w:val="00645A3C"/>
    <w:rsid w:val="00654942"/>
    <w:rsid w:val="0065642A"/>
    <w:rsid w:val="0066351E"/>
    <w:rsid w:val="0066712C"/>
    <w:rsid w:val="00684C5A"/>
    <w:rsid w:val="0069277F"/>
    <w:rsid w:val="006A2576"/>
    <w:rsid w:val="006A2798"/>
    <w:rsid w:val="006B2301"/>
    <w:rsid w:val="006D1058"/>
    <w:rsid w:val="006D18BB"/>
    <w:rsid w:val="006D4F7F"/>
    <w:rsid w:val="006E098E"/>
    <w:rsid w:val="006F3A00"/>
    <w:rsid w:val="007026B2"/>
    <w:rsid w:val="007078B3"/>
    <w:rsid w:val="00712953"/>
    <w:rsid w:val="00756349"/>
    <w:rsid w:val="00756C31"/>
    <w:rsid w:val="00761DFB"/>
    <w:rsid w:val="00763796"/>
    <w:rsid w:val="00763C61"/>
    <w:rsid w:val="00765F50"/>
    <w:rsid w:val="00785762"/>
    <w:rsid w:val="00791957"/>
    <w:rsid w:val="007B065B"/>
    <w:rsid w:val="007B4AF3"/>
    <w:rsid w:val="007B79C4"/>
    <w:rsid w:val="007C1355"/>
    <w:rsid w:val="007C2969"/>
    <w:rsid w:val="007C4ECF"/>
    <w:rsid w:val="007C733A"/>
    <w:rsid w:val="007C7C63"/>
    <w:rsid w:val="007E2349"/>
    <w:rsid w:val="007F0377"/>
    <w:rsid w:val="007F6154"/>
    <w:rsid w:val="00805664"/>
    <w:rsid w:val="00806912"/>
    <w:rsid w:val="008218E9"/>
    <w:rsid w:val="00822981"/>
    <w:rsid w:val="00825294"/>
    <w:rsid w:val="00845AD5"/>
    <w:rsid w:val="0084710D"/>
    <w:rsid w:val="0087606B"/>
    <w:rsid w:val="00877776"/>
    <w:rsid w:val="008B6518"/>
    <w:rsid w:val="008B7EAA"/>
    <w:rsid w:val="008C55FA"/>
    <w:rsid w:val="0090742F"/>
    <w:rsid w:val="009100C6"/>
    <w:rsid w:val="00922FDB"/>
    <w:rsid w:val="00930FE5"/>
    <w:rsid w:val="0093263C"/>
    <w:rsid w:val="00932835"/>
    <w:rsid w:val="00940FF4"/>
    <w:rsid w:val="00941EBF"/>
    <w:rsid w:val="009478C9"/>
    <w:rsid w:val="00971387"/>
    <w:rsid w:val="0097142C"/>
    <w:rsid w:val="00971B1B"/>
    <w:rsid w:val="00974463"/>
    <w:rsid w:val="009870D5"/>
    <w:rsid w:val="00997F97"/>
    <w:rsid w:val="009B3824"/>
    <w:rsid w:val="009B5F0A"/>
    <w:rsid w:val="009C6524"/>
    <w:rsid w:val="00A15F5F"/>
    <w:rsid w:val="00A35684"/>
    <w:rsid w:val="00A37CB1"/>
    <w:rsid w:val="00A51C80"/>
    <w:rsid w:val="00A56AE0"/>
    <w:rsid w:val="00A65E8D"/>
    <w:rsid w:val="00A73CC8"/>
    <w:rsid w:val="00A73FD9"/>
    <w:rsid w:val="00A81EFC"/>
    <w:rsid w:val="00A8270F"/>
    <w:rsid w:val="00A85822"/>
    <w:rsid w:val="00A95C23"/>
    <w:rsid w:val="00A95E58"/>
    <w:rsid w:val="00AC7D4F"/>
    <w:rsid w:val="00AE4E2B"/>
    <w:rsid w:val="00AE5502"/>
    <w:rsid w:val="00AF2137"/>
    <w:rsid w:val="00AF6A4F"/>
    <w:rsid w:val="00B03CFC"/>
    <w:rsid w:val="00B10992"/>
    <w:rsid w:val="00B21E68"/>
    <w:rsid w:val="00B26A92"/>
    <w:rsid w:val="00B27E16"/>
    <w:rsid w:val="00B426FA"/>
    <w:rsid w:val="00B45A0E"/>
    <w:rsid w:val="00B51550"/>
    <w:rsid w:val="00B518E6"/>
    <w:rsid w:val="00B52B7B"/>
    <w:rsid w:val="00B53394"/>
    <w:rsid w:val="00B679B6"/>
    <w:rsid w:val="00B8404D"/>
    <w:rsid w:val="00B94826"/>
    <w:rsid w:val="00BA21F0"/>
    <w:rsid w:val="00BB0085"/>
    <w:rsid w:val="00BB2E17"/>
    <w:rsid w:val="00BB71E6"/>
    <w:rsid w:val="00BD2426"/>
    <w:rsid w:val="00BD2A07"/>
    <w:rsid w:val="00BE62E0"/>
    <w:rsid w:val="00BF14FF"/>
    <w:rsid w:val="00C0307B"/>
    <w:rsid w:val="00C215CB"/>
    <w:rsid w:val="00C25DEC"/>
    <w:rsid w:val="00C43402"/>
    <w:rsid w:val="00C66AE8"/>
    <w:rsid w:val="00C71B32"/>
    <w:rsid w:val="00C72C3B"/>
    <w:rsid w:val="00C73A08"/>
    <w:rsid w:val="00C81E0B"/>
    <w:rsid w:val="00CB4983"/>
    <w:rsid w:val="00CC601E"/>
    <w:rsid w:val="00CD205C"/>
    <w:rsid w:val="00CE2303"/>
    <w:rsid w:val="00CF641B"/>
    <w:rsid w:val="00D11B4C"/>
    <w:rsid w:val="00D31F1C"/>
    <w:rsid w:val="00D450E7"/>
    <w:rsid w:val="00D5599C"/>
    <w:rsid w:val="00D65309"/>
    <w:rsid w:val="00D80320"/>
    <w:rsid w:val="00D8231A"/>
    <w:rsid w:val="00D879BC"/>
    <w:rsid w:val="00D901C3"/>
    <w:rsid w:val="00D9310F"/>
    <w:rsid w:val="00DA1BA6"/>
    <w:rsid w:val="00DD3AD2"/>
    <w:rsid w:val="00DF3918"/>
    <w:rsid w:val="00DF58E8"/>
    <w:rsid w:val="00E04AFA"/>
    <w:rsid w:val="00E33526"/>
    <w:rsid w:val="00E34399"/>
    <w:rsid w:val="00E529C7"/>
    <w:rsid w:val="00E52C2E"/>
    <w:rsid w:val="00E545E9"/>
    <w:rsid w:val="00E5511E"/>
    <w:rsid w:val="00E570D7"/>
    <w:rsid w:val="00E62F5C"/>
    <w:rsid w:val="00E736CE"/>
    <w:rsid w:val="00E81CEA"/>
    <w:rsid w:val="00E8238C"/>
    <w:rsid w:val="00E95487"/>
    <w:rsid w:val="00E9777F"/>
    <w:rsid w:val="00EA30A1"/>
    <w:rsid w:val="00EB3FE3"/>
    <w:rsid w:val="00EB5224"/>
    <w:rsid w:val="00ED298B"/>
    <w:rsid w:val="00ED4B58"/>
    <w:rsid w:val="00ED5C89"/>
    <w:rsid w:val="00EE05E7"/>
    <w:rsid w:val="00F01C32"/>
    <w:rsid w:val="00F06FFE"/>
    <w:rsid w:val="00F10380"/>
    <w:rsid w:val="00F22782"/>
    <w:rsid w:val="00F22A83"/>
    <w:rsid w:val="00F25C75"/>
    <w:rsid w:val="00F328D4"/>
    <w:rsid w:val="00F337EE"/>
    <w:rsid w:val="00F409AF"/>
    <w:rsid w:val="00F51E3A"/>
    <w:rsid w:val="00F55C35"/>
    <w:rsid w:val="00F77A23"/>
    <w:rsid w:val="00F805A3"/>
    <w:rsid w:val="00F944F3"/>
    <w:rsid w:val="00F9544F"/>
    <w:rsid w:val="00F95613"/>
    <w:rsid w:val="00F97050"/>
    <w:rsid w:val="00FA414A"/>
    <w:rsid w:val="00FB0DC2"/>
    <w:rsid w:val="00FB1541"/>
    <w:rsid w:val="00FB390C"/>
    <w:rsid w:val="00FF431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B390C"/>
    <w:rPr>
      <w:rFonts w:eastAsiaTheme="minorEastAsia"/>
      <w:lang w:eastAsia="ru-RU"/>
    </w:rPr>
  </w:style>
  <w:style w:type="paragraph" w:styleId="Heading4">
    <w:name w:val="heading 4"/>
    <w:basedOn w:val="Normal"/>
    <w:link w:val="4"/>
    <w:uiPriority w:val="9"/>
    <w:qFormat/>
    <w:rsid w:val="00AF2137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4">
    <w:name w:val="Заголовок 4 Знак"/>
    <w:basedOn w:val="DefaultParagraphFont"/>
    <w:link w:val="Heading4"/>
    <w:uiPriority w:val="9"/>
    <w:rsid w:val="00AF2137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NoSpacing">
    <w:name w:val="No Spacing"/>
    <w:uiPriority w:val="1"/>
    <w:qFormat/>
    <w:rsid w:val="00D80320"/>
    <w:pPr>
      <w:spacing w:after="0" w:line="240" w:lineRule="auto"/>
    </w:pPr>
    <w:rPr>
      <w:rFonts w:eastAsiaTheme="minorEastAsia"/>
      <w:lang w:eastAsia="ru-RU"/>
    </w:rPr>
  </w:style>
  <w:style w:type="paragraph" w:styleId="BalloonText">
    <w:name w:val="Balloon Text"/>
    <w:basedOn w:val="Normal"/>
    <w:link w:val="a"/>
    <w:uiPriority w:val="99"/>
    <w:semiHidden/>
    <w:unhideWhenUsed/>
    <w:rsid w:val="00A51C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A51C80"/>
    <w:rPr>
      <w:rFonts w:ascii="Tahoma" w:hAnsi="Tahoma" w:eastAsiaTheme="minorEastAsia" w:cs="Tahoma"/>
      <w:sz w:val="16"/>
      <w:szCs w:val="16"/>
      <w:lang w:eastAsia="ru-RU"/>
    </w:rPr>
  </w:style>
  <w:style w:type="paragraph" w:customStyle="1" w:styleId="ConsPlusNormal">
    <w:name w:val="ConsPlusNormal"/>
    <w:rsid w:val="005F679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uiPriority w:val="99"/>
    <w:rsid w:val="005F679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http://sudact.ru/law/gpk-rf/razdel-ii/podrazdel-ii/glava-16/statia-194/?marker=fdoctlaw" TargetMode="External" /><Relationship Id="rId6" Type="http://schemas.openxmlformats.org/officeDocument/2006/relationships/hyperlink" Target="http://sudact.ru/law/gpk-rf/razdel-ii/podrazdel-ii/glava-16/statia-199_1/?marker=fdoctlaw" TargetMode="Externa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8F5EAD6-54C8-4BC4-BA88-83BA87C255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