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2-64-380/2018</w:t>
      </w:r>
    </w:p>
    <w:p w:rsidR="00A77B3E"/>
    <w:p w:rsidR="00A77B3E">
      <w:r>
        <w:t xml:space="preserve">РЕШЕНИЕ 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ab/>
        <w:t>29 декабря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п. Нижнегорский</w:t>
      </w:r>
    </w:p>
    <w:p w:rsidR="00A77B3E"/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 </w:t>
      </w:r>
    </w:p>
    <w:p w:rsidR="00A77B3E">
      <w:r>
        <w:t xml:space="preserve">при секретаре </w:t>
      </w:r>
      <w:r>
        <w:t>Чукавиной</w:t>
      </w:r>
      <w:r>
        <w:t xml:space="preserve"> Б.П.</w:t>
      </w:r>
    </w:p>
    <w:p w:rsidR="00A77B3E"/>
    <w:p w:rsidR="00A77B3E">
      <w:r>
        <w:t>с участием:</w:t>
      </w:r>
    </w:p>
    <w:p w:rsidR="00A77B3E">
      <w:r>
        <w:t>ответчика – Петрика С.П.,</w:t>
      </w:r>
    </w:p>
    <w:p w:rsidR="00A77B3E"/>
    <w:p w:rsidR="00A77B3E">
      <w:r>
        <w:t>рассмотрев в открытом судебном заседании гражда</w:t>
      </w:r>
      <w:r>
        <w:t>нское дело по иску ГУ – УПФ РФ в адрес (межрайонное) адрес к Петрику С.П. о взыскании излишне выплаченной федеральной социальной доплаты к пенсии,</w:t>
      </w:r>
    </w:p>
    <w:p w:rsidR="00A77B3E">
      <w:r>
        <w:t xml:space="preserve"> </w:t>
      </w:r>
    </w:p>
    <w:p w:rsidR="00A77B3E">
      <w:r>
        <w:t>Руководствуясь ст.ст. 98,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Исковое заявление ГУ – УПФ РФ в адрес (меж</w:t>
      </w:r>
      <w:r>
        <w:t xml:space="preserve">районное) адрес к Петрику С.П. о взыскании излишне выплаченной федеральной социальной доплаты к пенсии - удовлетворить. </w:t>
      </w:r>
    </w:p>
    <w:p w:rsidR="00A77B3E">
      <w:r>
        <w:t>Взыскать с Петрика С.П. в пользу ГУ – УПФ РФ в адрес (межрайонное) адрес излишне выплаченную сумму федеральной социальной доплаты к пен</w:t>
      </w:r>
      <w:r>
        <w:t xml:space="preserve">сии в размере сумма 51 коп, которую оплатить по реквизитам: </w:t>
      </w:r>
      <w:r>
        <w:t>ГУ-Отделение</w:t>
      </w:r>
      <w:r>
        <w:t xml:space="preserve"> ПФ РФ по адрес, счет ... в отделение ЦБ РФ по адрес, БИК телефон, ИНН телефон, КПП телефон, КБК ... ОКТМО телефон. </w:t>
      </w:r>
    </w:p>
    <w:p w:rsidR="00A77B3E">
      <w:r>
        <w:t xml:space="preserve">Взыскать с Петрика С.П. в пользу ГУ – УПФ РФ в адрес (межрайонное) </w:t>
      </w:r>
      <w:r>
        <w:t>адрес государственную пошлину в  размере сумма</w:t>
      </w:r>
    </w:p>
    <w:p w:rsidR="00A77B3E">
      <w: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</w:t>
      </w:r>
      <w:r>
        <w:t xml:space="preserve">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>
        <w:t xml:space="preserve">лица, участвующие в деле, их представители не присутствовали в судебном заседании. 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</w:t>
      </w:r>
      <w:r>
        <w:t xml:space="preserve">я суда. </w:t>
      </w:r>
    </w:p>
    <w:p w:rsidR="00A77B3E">
      <w:r>
        <w:t>Решение может быть обжаловано в Нижнегорский районный суд Республики Крым через мирового судью судебного участка № 64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/>
    <w:p w:rsidR="00A77B3E"/>
    <w:p w:rsidR="00A77B3E">
      <w:r>
        <w:t>Мир</w:t>
      </w:r>
      <w:r>
        <w:t>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 </w:t>
      </w:r>
      <w:r>
        <w:t>Гноевой</w:t>
      </w:r>
      <w:r>
        <w:tab/>
      </w:r>
    </w:p>
    <w:p w:rsidR="00A77B3E"/>
    <w:sectPr w:rsidSect="00FF37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D6"/>
    <w:rsid w:val="009C5A76"/>
    <w:rsid w:val="00A77B3E"/>
    <w:rsid w:val="00FF37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