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F15C3">
      <w:pPr>
        <w:pStyle w:val="Heading1"/>
        <w:spacing w:before="0" w:after="0"/>
        <w:jc w:val="right"/>
        <w:rPr>
          <w:sz w:val="28"/>
          <w:szCs w:val="28"/>
        </w:rPr>
      </w:pPr>
    </w:p>
    <w:p w:rsidR="000F15C3" w:rsidRPr="008B68F0">
      <w:pPr>
        <w:pStyle w:val="Heading1"/>
        <w:spacing w:before="0" w:after="0"/>
        <w:jc w:val="right"/>
        <w:rPr>
          <w:sz w:val="24"/>
          <w:szCs w:val="24"/>
        </w:rPr>
      </w:pPr>
      <w:r w:rsidRPr="008B68F0">
        <w:rPr>
          <w:b w:val="0"/>
          <w:bCs w:val="0"/>
          <w:sz w:val="24"/>
          <w:szCs w:val="24"/>
        </w:rPr>
        <w:t>Дело № 2-65-1/2019</w:t>
      </w:r>
    </w:p>
    <w:p w:rsidR="000F15C3" w:rsidRPr="008B68F0">
      <w:pPr>
        <w:spacing w:after="200"/>
      </w:pPr>
    </w:p>
    <w:p w:rsidR="000F15C3" w:rsidRPr="008B68F0">
      <w:pPr>
        <w:jc w:val="center"/>
      </w:pPr>
      <w:r w:rsidRPr="008B68F0">
        <w:rPr>
          <w:b/>
          <w:bCs/>
        </w:rPr>
        <w:t>З</w:t>
      </w:r>
      <w:r w:rsidRPr="008B68F0">
        <w:rPr>
          <w:b/>
          <w:bCs/>
        </w:rPr>
        <w:t xml:space="preserve"> А О Ч Н О Е   Р Е Ш Е Н И Е</w:t>
      </w:r>
    </w:p>
    <w:p w:rsidR="000F15C3" w:rsidRPr="008B68F0">
      <w:pPr>
        <w:jc w:val="center"/>
      </w:pPr>
      <w:r w:rsidRPr="008B68F0">
        <w:t>ИМЕНЕМ РОССИЙСКОЙ ФЕДЕРАЦИИ</w:t>
      </w:r>
    </w:p>
    <w:p w:rsidR="000F15C3" w:rsidRPr="008B68F0">
      <w:pPr>
        <w:jc w:val="center"/>
      </w:pPr>
      <w:r w:rsidRPr="008B68F0">
        <w:t>(резолютивная часть)</w:t>
      </w:r>
    </w:p>
    <w:p w:rsidR="000F15C3" w:rsidRPr="008B68F0">
      <w:pPr>
        <w:spacing w:after="200"/>
        <w:ind w:firstLine="567"/>
      </w:pPr>
      <w:r w:rsidRPr="008B68F0">
        <w:t xml:space="preserve">14 мая 2019 года                                         п. Нижнегорский, ул. Победы, д. 20 </w:t>
      </w:r>
    </w:p>
    <w:p w:rsidR="000F15C3" w:rsidRPr="008B68F0">
      <w:pPr>
        <w:ind w:firstLine="708"/>
        <w:jc w:val="both"/>
      </w:pPr>
      <w:r w:rsidRPr="008B68F0"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 </w:t>
      </w:r>
    </w:p>
    <w:p w:rsidR="000F15C3" w:rsidRPr="008B68F0">
      <w:pPr>
        <w:ind w:firstLine="708"/>
        <w:jc w:val="both"/>
      </w:pPr>
      <w:r w:rsidRPr="008B68F0">
        <w:t>рассмотрев в открытом судебном заседании гражданское дело по иску Общества с ограниченной отве</w:t>
      </w:r>
      <w:r w:rsidRPr="008B68F0">
        <w:t xml:space="preserve">тственностью «Правовед» в интересах </w:t>
      </w:r>
      <w:r w:rsidRPr="008B68F0">
        <w:rPr>
          <w:rStyle w:val="cat-UserDefinedgrp-26rplc-7"/>
        </w:rPr>
        <w:t>...</w:t>
      </w:r>
      <w:r w:rsidRPr="008B68F0">
        <w:rPr>
          <w:rStyle w:val="cat-UserDefinedgrp-26rplc-7"/>
        </w:rPr>
        <w:t>Зинадинова</w:t>
      </w:r>
      <w:r w:rsidRPr="008B68F0">
        <w:rPr>
          <w:rStyle w:val="cat-UserDefinedgrp-26rplc-7"/>
        </w:rPr>
        <w:t xml:space="preserve"> И.Г.</w:t>
      </w:r>
      <w:r w:rsidRPr="008B68F0">
        <w:t xml:space="preserve"> к Обществу с ограниченной ответственностью «Страховая компания «Ангара»», Обществу с ограниченной ответственностью «Страховая компания «Ангара»» (филиал в </w:t>
      </w:r>
      <w:r w:rsidRPr="008B68F0">
        <w:t>г</w:t>
      </w:r>
      <w:r w:rsidRPr="008B68F0">
        <w:t xml:space="preserve">. Симферополь), третье лицо: </w:t>
      </w:r>
      <w:r w:rsidRPr="008B68F0">
        <w:rPr>
          <w:rStyle w:val="cat-UserDefinedgrp-27rplc-11"/>
        </w:rPr>
        <w:t>...</w:t>
      </w:r>
      <w:r w:rsidRPr="008B68F0">
        <w:rPr>
          <w:rStyle w:val="cat-UserDefinedgrp-27rplc-11"/>
        </w:rPr>
        <w:t>фио</w:t>
      </w:r>
      <w:r w:rsidRPr="008B68F0">
        <w:t xml:space="preserve"> о защите </w:t>
      </w:r>
      <w:r w:rsidRPr="008B68F0">
        <w:t xml:space="preserve">прав потребителей,                                                                                  </w:t>
      </w:r>
    </w:p>
    <w:p w:rsidR="000F15C3" w:rsidRPr="008B68F0">
      <w:pPr>
        <w:widowControl w:val="0"/>
        <w:spacing w:after="200"/>
        <w:ind w:firstLine="283"/>
        <w:jc w:val="both"/>
      </w:pPr>
      <w:r w:rsidRPr="008B68F0">
        <w:t xml:space="preserve">     Учитывая </w:t>
      </w:r>
      <w:r w:rsidRPr="008B68F0">
        <w:t>изложенное</w:t>
      </w:r>
      <w:r w:rsidRPr="008B68F0">
        <w:t xml:space="preserve"> и руководствуясь ст. 194-199 Гражданского процессуального кодекса РФ, мировой судья</w:t>
      </w:r>
    </w:p>
    <w:p w:rsidR="000F15C3" w:rsidRPr="008B68F0">
      <w:pPr>
        <w:widowControl w:val="0"/>
        <w:spacing w:after="200"/>
        <w:ind w:firstLine="283"/>
        <w:jc w:val="center"/>
      </w:pPr>
      <w:r w:rsidRPr="008B68F0">
        <w:t>Р</w:t>
      </w:r>
      <w:r w:rsidRPr="008B68F0">
        <w:t xml:space="preserve"> Е Ш И Л:</w:t>
      </w:r>
    </w:p>
    <w:p w:rsidR="000F15C3" w:rsidRPr="008B68F0">
      <w:pPr>
        <w:ind w:firstLine="709"/>
        <w:jc w:val="both"/>
      </w:pPr>
      <w:r w:rsidRPr="008B68F0">
        <w:t>Исковые требования Общества с огран</w:t>
      </w:r>
      <w:r w:rsidRPr="008B68F0">
        <w:t xml:space="preserve">иченной ответственностью «Правовед» в интересах </w:t>
      </w:r>
      <w:r w:rsidRPr="008B68F0">
        <w:rPr>
          <w:rStyle w:val="cat-UserDefinedgrp-26rplc-14"/>
        </w:rPr>
        <w:t>...</w:t>
      </w:r>
      <w:r w:rsidRPr="008B68F0">
        <w:rPr>
          <w:rStyle w:val="cat-UserDefinedgrp-26rplc-14"/>
        </w:rPr>
        <w:t>Зинадинова</w:t>
      </w:r>
      <w:r w:rsidRPr="008B68F0">
        <w:rPr>
          <w:rStyle w:val="cat-UserDefinedgrp-26rplc-14"/>
        </w:rPr>
        <w:t xml:space="preserve"> И.Г.</w:t>
      </w:r>
      <w:r w:rsidRPr="008B68F0">
        <w:t xml:space="preserve"> к Обществу с ограниченной ответственностью «Страховая компания «Ангара»», Обществу с ограниченной ответственностью «Страховая компания «Ангара»» (филиал в </w:t>
      </w:r>
      <w:r w:rsidRPr="008B68F0">
        <w:t>г</w:t>
      </w:r>
      <w:r w:rsidRPr="008B68F0">
        <w:t xml:space="preserve">. Симферополь), третье лицо: </w:t>
      </w:r>
      <w:r w:rsidRPr="008B68F0">
        <w:t>Кора</w:t>
      </w:r>
      <w:r w:rsidRPr="008B68F0">
        <w:t>блин</w:t>
      </w:r>
      <w:r w:rsidRPr="008B68F0">
        <w:t xml:space="preserve"> Сергея Сергеевич о защите прав потребителей -  удовлетворить частично. </w:t>
      </w:r>
    </w:p>
    <w:p w:rsidR="000F15C3" w:rsidRPr="008B68F0">
      <w:pPr>
        <w:ind w:firstLine="708"/>
        <w:jc w:val="both"/>
      </w:pPr>
      <w:r w:rsidRPr="008B68F0">
        <w:t xml:space="preserve">Взыскать с Общества с ограниченной ответственностью «Страховая компания «Ангара»» в пользу </w:t>
      </w:r>
      <w:r w:rsidRPr="008B68F0">
        <w:rPr>
          <w:rStyle w:val="cat-UserDefinedgrp-26rplc-22"/>
        </w:rPr>
        <w:t>...</w:t>
      </w:r>
      <w:r w:rsidRPr="008B68F0">
        <w:rPr>
          <w:rStyle w:val="cat-UserDefinedgrp-26rplc-22"/>
        </w:rPr>
        <w:t>Зинадинова</w:t>
      </w:r>
      <w:r w:rsidRPr="008B68F0">
        <w:rPr>
          <w:rStyle w:val="cat-UserDefinedgrp-26rplc-22"/>
        </w:rPr>
        <w:t xml:space="preserve"> И.Г.</w:t>
      </w:r>
      <w:r w:rsidRPr="008B68F0">
        <w:t xml:space="preserve"> недоплаченную страховую выплату в сумме 5986 руб.00 коп.; неустойку з</w:t>
      </w:r>
      <w:r w:rsidRPr="008B68F0">
        <w:t>а несвоевременную выплату страхового возмещения на 14 мая 2019 года в сумме 15000 руб. 00 коп.; штраф в связи с неисполнением обязательств в сумме 2993 руб. 00 коп.; расходы по оплате проведенного экспертного исследования в сумме 10 000 рублей 00 коп.; ком</w:t>
      </w:r>
      <w:r w:rsidRPr="008B68F0">
        <w:t>пенсацию морального вреда в размере 500</w:t>
      </w:r>
      <w:r w:rsidRPr="008B68F0">
        <w:t xml:space="preserve"> руб. 00 коп</w:t>
      </w:r>
      <w:r w:rsidRPr="008B68F0">
        <w:t xml:space="preserve">.; </w:t>
      </w:r>
      <w:r w:rsidRPr="008B68F0">
        <w:t>расходы по оплате услуг представителя в сумме 10 000 рублей 00 коп.; расходы по оплате услуг нотариуса в сумме 1620 рублей 00 коп., почтовые расходы в сумме 321 руб. 05 коп., а всего взыскать 46 420 руб</w:t>
      </w:r>
      <w:r w:rsidRPr="008B68F0">
        <w:t xml:space="preserve">.05 коп. </w:t>
      </w:r>
    </w:p>
    <w:p w:rsidR="000F15C3" w:rsidRPr="008B68F0">
      <w:pPr>
        <w:jc w:val="both"/>
      </w:pPr>
      <w:r w:rsidRPr="008B68F0">
        <w:t xml:space="preserve">        Взыскать с Общества с ограниченной ответственностью «Страховая компания «Ангара»» в доход местного бюджета государственную пошлину в размере 1592 руб.60 коп.</w:t>
      </w:r>
      <w:r w:rsidRPr="008B68F0">
        <w:rPr>
          <w:rFonts w:ascii="Calibri" w:eastAsia="Calibri" w:hAnsi="Calibri" w:cs="Calibri"/>
        </w:rPr>
        <w:t xml:space="preserve"> </w:t>
      </w:r>
    </w:p>
    <w:p w:rsidR="000F15C3" w:rsidRPr="008B68F0">
      <w:pPr>
        <w:ind w:firstLine="708"/>
        <w:jc w:val="both"/>
      </w:pPr>
      <w:r w:rsidRPr="008B68F0">
        <w:t>Взыскать с Общества с ограниченной ответственностью «Страховая компания «Ангара</w:t>
      </w:r>
      <w:r w:rsidRPr="008B68F0">
        <w:t xml:space="preserve">»» в пользу ООО «Крымский республиканский центр судебной экспертизы» (реквизиты: </w:t>
      </w:r>
      <w:r w:rsidRPr="008B68F0">
        <w:rPr>
          <w:rStyle w:val="cat-UserDefinedgrp-28rplc-37"/>
        </w:rPr>
        <w:t xml:space="preserve">...реквизиты </w:t>
      </w:r>
      <w:r w:rsidRPr="008B68F0">
        <w:t>расходы по оплате проведенного экспертного исследования в сумме 10 000 руб.00 коп.</w:t>
      </w:r>
      <w:r w:rsidRPr="008B68F0">
        <w:rPr>
          <w:rFonts w:ascii="Calibri" w:eastAsia="Calibri" w:hAnsi="Calibri" w:cs="Calibri"/>
        </w:rPr>
        <w:t xml:space="preserve"> </w:t>
      </w:r>
    </w:p>
    <w:p w:rsidR="000F15C3" w:rsidRPr="008B68F0">
      <w:pPr>
        <w:ind w:firstLine="709"/>
        <w:jc w:val="both"/>
      </w:pPr>
      <w:r w:rsidRPr="008B68F0">
        <w:t>Мотивированное решение суда составляется в течение пяти дней со дня поступлени</w:t>
      </w:r>
      <w:r w:rsidRPr="008B68F0">
        <w:t>я от лиц, участвующих в деле, их представителей заявления о составлении мотивированного решения суда. </w:t>
      </w:r>
    </w:p>
    <w:p w:rsidR="000F15C3" w:rsidRPr="008B68F0">
      <w:pPr>
        <w:spacing w:line="280" w:lineRule="atLeast"/>
        <w:ind w:firstLine="424"/>
        <w:jc w:val="both"/>
      </w:pPr>
      <w:r w:rsidRPr="008B68F0">
        <w:t xml:space="preserve">   Заявление о составлении мотивированного решения суда может быть подано в течение трех дней со дня объявления резолютивной части решения лицами, участв</w:t>
      </w:r>
      <w:r w:rsidRPr="008B68F0">
        <w:t>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F15C3" w:rsidRPr="008B68F0">
      <w:pPr>
        <w:jc w:val="both"/>
      </w:pPr>
      <w:r w:rsidRPr="008B68F0">
        <w:t xml:space="preserve">        </w:t>
      </w:r>
      <w:r w:rsidRPr="008B68F0">
        <w:t xml:space="preserve">Ответчик вправе подать в суд, принявший заочное </w:t>
      </w:r>
      <w:r w:rsidRPr="008B68F0">
        <w:t>решение, заявление об отмене этого решения суда в течение семи дней со дня вручения ему копии этого решения.</w:t>
      </w:r>
    </w:p>
    <w:p w:rsidR="000F15C3" w:rsidRPr="008B68F0">
      <w:pPr>
        <w:jc w:val="both"/>
      </w:pPr>
      <w:r w:rsidRPr="008B68F0">
        <w:t xml:space="preserve">        </w:t>
      </w:r>
      <w:r w:rsidRPr="008B68F0">
        <w:t>Заочное решение суда может быть обжаловано сторонами в Нижнегорский районный суд Республики Крым через Мирового судью судебного участка № 6</w:t>
      </w:r>
      <w:r w:rsidRPr="008B68F0">
        <w:t>5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</w:t>
      </w:r>
      <w:r w:rsidRPr="008B68F0">
        <w:t>пределения суда об отказе в удовлетворении</w:t>
      </w:r>
      <w:r w:rsidRPr="008B68F0">
        <w:t xml:space="preserve"> этого заявления.</w:t>
      </w:r>
    </w:p>
    <w:p w:rsidR="000F15C3" w:rsidRPr="008B68F0">
      <w:pPr>
        <w:ind w:firstLine="709"/>
        <w:jc w:val="both"/>
      </w:pPr>
    </w:p>
    <w:p w:rsidR="000F15C3" w:rsidRPr="008B68F0">
      <w:pPr>
        <w:jc w:val="both"/>
      </w:pPr>
      <w:r w:rsidRPr="008B68F0">
        <w:t xml:space="preserve">         Мировой судья                 </w:t>
      </w:r>
      <w:r>
        <w:t>/подпись/</w:t>
      </w:r>
      <w:r w:rsidRPr="008B68F0">
        <w:t xml:space="preserve">                                                Т.В. Тайганская</w:t>
      </w:r>
      <w:r w:rsidRPr="008B68F0">
        <w:t xml:space="preserve">                                                                                                              </w:t>
      </w:r>
    </w:p>
    <w:p w:rsidR="000F15C3" w:rsidRPr="008B68F0">
      <w:pPr>
        <w:spacing w:line="276" w:lineRule="auto"/>
        <w:ind w:firstLine="283"/>
        <w:jc w:val="both"/>
      </w:pPr>
    </w:p>
    <w:p w:rsidR="000F15C3" w:rsidRPr="008B68F0">
      <w:pPr>
        <w:spacing w:after="200" w:line="276" w:lineRule="auto"/>
        <w:ind w:firstLine="283"/>
        <w:jc w:val="both"/>
      </w:pPr>
    </w:p>
    <w:p w:rsidR="000F15C3" w:rsidRPr="008B68F0">
      <w:pPr>
        <w:spacing w:after="200" w:line="276" w:lineRule="auto"/>
        <w:ind w:firstLine="283"/>
        <w:jc w:val="both"/>
      </w:pPr>
    </w:p>
    <w:p w:rsidR="000F15C3" w:rsidRPr="008B68F0">
      <w:pPr>
        <w:spacing w:after="200" w:line="276" w:lineRule="auto"/>
      </w:pPr>
    </w:p>
    <w:sectPr w:rsidSect="000F15C3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0F15C3"/>
    <w:rsid w:val="000F15C3"/>
    <w:rsid w:val="008B6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26rplc-7">
    <w:name w:val="cat-UserDefined grp-26 rplc-7"/>
    <w:basedOn w:val="DefaultParagraphFont"/>
    <w:rsid w:val="000F15C3"/>
  </w:style>
  <w:style w:type="character" w:customStyle="1" w:styleId="cat-UserDefinedgrp-27rplc-11">
    <w:name w:val="cat-UserDefined grp-27 rplc-11"/>
    <w:basedOn w:val="DefaultParagraphFont"/>
    <w:rsid w:val="000F15C3"/>
  </w:style>
  <w:style w:type="character" w:customStyle="1" w:styleId="cat-UserDefinedgrp-26rplc-14">
    <w:name w:val="cat-UserDefined grp-26 rplc-14"/>
    <w:basedOn w:val="DefaultParagraphFont"/>
    <w:rsid w:val="000F15C3"/>
  </w:style>
  <w:style w:type="character" w:customStyle="1" w:styleId="cat-UserDefinedgrp-26rplc-22">
    <w:name w:val="cat-UserDefined grp-26 rplc-22"/>
    <w:basedOn w:val="DefaultParagraphFont"/>
    <w:rsid w:val="000F15C3"/>
  </w:style>
  <w:style w:type="character" w:customStyle="1" w:styleId="cat-UserDefinedgrp-28rplc-37">
    <w:name w:val="cat-UserDefined grp-28 rplc-37"/>
    <w:basedOn w:val="DefaultParagraphFont"/>
    <w:rsid w:val="000F15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