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4211C" w:rsidRPr="00295B5D">
      <w:pPr>
        <w:pStyle w:val="Heading1"/>
        <w:spacing w:before="0" w:after="0"/>
        <w:jc w:val="right"/>
        <w:rPr>
          <w:sz w:val="22"/>
          <w:szCs w:val="22"/>
        </w:rPr>
      </w:pPr>
      <w:r w:rsidRPr="00295B5D">
        <w:rPr>
          <w:b w:val="0"/>
          <w:bCs w:val="0"/>
          <w:sz w:val="22"/>
          <w:szCs w:val="22"/>
        </w:rPr>
        <w:t>Дело № 2-65-125/2019</w:t>
      </w:r>
    </w:p>
    <w:p w:rsidR="00C4211C" w:rsidRPr="00295B5D">
      <w:pPr>
        <w:jc w:val="center"/>
        <w:rPr>
          <w:sz w:val="22"/>
          <w:szCs w:val="22"/>
        </w:rPr>
      </w:pPr>
    </w:p>
    <w:p w:rsidR="00C4211C" w:rsidRPr="00295B5D">
      <w:pPr>
        <w:jc w:val="center"/>
        <w:rPr>
          <w:sz w:val="22"/>
          <w:szCs w:val="22"/>
        </w:rPr>
      </w:pPr>
      <w:r w:rsidRPr="00295B5D">
        <w:rPr>
          <w:b/>
          <w:bCs/>
          <w:sz w:val="22"/>
          <w:szCs w:val="22"/>
        </w:rPr>
        <w:t>Р</w:t>
      </w:r>
      <w:r w:rsidRPr="00295B5D">
        <w:rPr>
          <w:b/>
          <w:bCs/>
          <w:sz w:val="22"/>
          <w:szCs w:val="22"/>
        </w:rPr>
        <w:t xml:space="preserve"> Е Ш Е Н И Е</w:t>
      </w:r>
    </w:p>
    <w:p w:rsidR="00C4211C" w:rsidRPr="00295B5D">
      <w:pPr>
        <w:jc w:val="center"/>
        <w:rPr>
          <w:sz w:val="22"/>
          <w:szCs w:val="22"/>
        </w:rPr>
      </w:pPr>
      <w:r w:rsidRPr="00295B5D">
        <w:rPr>
          <w:sz w:val="22"/>
          <w:szCs w:val="22"/>
        </w:rPr>
        <w:t>ИМЕНЕМ РОССИЙСКОЙ ФЕДЕРАЦИИ</w:t>
      </w:r>
    </w:p>
    <w:p w:rsidR="00C4211C" w:rsidRPr="00295B5D">
      <w:pPr>
        <w:spacing w:after="200"/>
        <w:ind w:firstLine="567"/>
        <w:rPr>
          <w:sz w:val="22"/>
          <w:szCs w:val="22"/>
        </w:rPr>
      </w:pPr>
    </w:p>
    <w:p w:rsidR="00C4211C" w:rsidRPr="00295B5D">
      <w:pPr>
        <w:spacing w:after="200"/>
        <w:ind w:firstLine="567"/>
        <w:rPr>
          <w:sz w:val="22"/>
          <w:szCs w:val="22"/>
        </w:rPr>
      </w:pPr>
      <w:r w:rsidRPr="00295B5D">
        <w:rPr>
          <w:sz w:val="22"/>
          <w:szCs w:val="22"/>
        </w:rPr>
        <w:t xml:space="preserve"> 08 июля 2019 года                                         п. Нижнегорский, ул. Победы, д. 20 </w:t>
      </w:r>
    </w:p>
    <w:p w:rsidR="00C4211C" w:rsidRPr="00295B5D">
      <w:pPr>
        <w:ind w:left="142"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Мировой судья судебного участка № 65 Нижнегорского судебного района (Нижнегорский муниципальный</w:t>
      </w:r>
      <w:r w:rsidRPr="00295B5D">
        <w:rPr>
          <w:sz w:val="22"/>
          <w:szCs w:val="22"/>
        </w:rPr>
        <w:t xml:space="preserve"> район) Республики Крым Тайганская Т.В., при секретаре Новик М.П. </w:t>
      </w:r>
    </w:p>
    <w:p w:rsidR="00C4211C" w:rsidRPr="00295B5D">
      <w:pPr>
        <w:ind w:left="142"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рассмотрев в открытом судебном заседании гражданское дело по иску Дачного Потребительского Кооператива «Вертикаль» к Вилкову Петру </w:t>
      </w:r>
      <w:r w:rsidRPr="00295B5D">
        <w:rPr>
          <w:sz w:val="22"/>
          <w:szCs w:val="22"/>
        </w:rPr>
        <w:t>Никандровичу</w:t>
      </w:r>
      <w:r w:rsidRPr="00295B5D">
        <w:rPr>
          <w:sz w:val="22"/>
          <w:szCs w:val="22"/>
        </w:rPr>
        <w:t xml:space="preserve">, третье лицо: </w:t>
      </w:r>
      <w:r w:rsidRPr="00295B5D">
        <w:rPr>
          <w:rStyle w:val="cat-FIOgrp-69rplc-7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о взыскании задолженности п</w:t>
      </w:r>
      <w:r w:rsidRPr="00295B5D">
        <w:rPr>
          <w:sz w:val="22"/>
          <w:szCs w:val="22"/>
        </w:rPr>
        <w:t xml:space="preserve">о членским взносам,     </w:t>
      </w:r>
    </w:p>
    <w:p w:rsidR="00C4211C" w:rsidRPr="00295B5D">
      <w:pPr>
        <w:ind w:left="142"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 </w:t>
      </w:r>
    </w:p>
    <w:p w:rsidR="00C4211C" w:rsidRPr="00295B5D">
      <w:pPr>
        <w:spacing w:after="200"/>
        <w:jc w:val="center"/>
        <w:rPr>
          <w:sz w:val="22"/>
          <w:szCs w:val="22"/>
        </w:rPr>
      </w:pPr>
      <w:r w:rsidRPr="00295B5D">
        <w:rPr>
          <w:b/>
          <w:bCs/>
          <w:sz w:val="22"/>
          <w:szCs w:val="22"/>
        </w:rPr>
        <w:t>УСТАНОВИЛ: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Дачный Потребительский Кооператив «Вертикаль» (далее ДПК «Вертикаль») обратился в суд с исковым заявлением к Вилкову П.Н. о взыскании задолженности по членским взносам. 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         Определением от </w:t>
      </w:r>
      <w:r w:rsidRPr="00295B5D">
        <w:rPr>
          <w:rStyle w:val="cat-Dategrp-10rplc-11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к участию в деле </w:t>
      </w:r>
      <w:r w:rsidRPr="00295B5D">
        <w:rPr>
          <w:sz w:val="22"/>
          <w:szCs w:val="22"/>
        </w:rPr>
        <w:t xml:space="preserve">в качестве третьего лица привлечен новый собственник </w:t>
      </w:r>
      <w:r w:rsidRPr="00295B5D">
        <w:rPr>
          <w:sz w:val="22"/>
          <w:szCs w:val="22"/>
        </w:rPr>
        <w:t>земельных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Addressgrp-2rplc-12"/>
          <w:sz w:val="22"/>
          <w:szCs w:val="22"/>
        </w:rPr>
        <w:t>адрес</w:t>
      </w:r>
    </w:p>
    <w:p w:rsidR="00C4211C" w:rsidRPr="00295B5D">
      <w:pPr>
        <w:ind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обоснование иска, с учетом уточнения, указано, что на основании заявления от 04 апреля 2007 года Вилков П.Н., решением общего собрания кооператива, принят в члены кооператива «Вертикаль</w:t>
      </w:r>
      <w:r w:rsidRPr="00295B5D">
        <w:rPr>
          <w:sz w:val="22"/>
          <w:szCs w:val="22"/>
        </w:rPr>
        <w:t xml:space="preserve">». 24 марта 2010 года, на имя Вилкова П.Н. выдан Государственный акт на право собственности на земельный участок, площадью 0,1200 га, расположенный: </w:t>
      </w:r>
      <w:r w:rsidRPr="00295B5D">
        <w:rPr>
          <w:rStyle w:val="cat-UserDefinedgrp-124rplc-18"/>
          <w:sz w:val="22"/>
          <w:szCs w:val="22"/>
        </w:rPr>
        <w:t>...адрес</w:t>
      </w:r>
      <w:r w:rsidRPr="00295B5D">
        <w:rPr>
          <w:sz w:val="22"/>
          <w:szCs w:val="22"/>
        </w:rPr>
        <w:t>.</w:t>
      </w:r>
      <w:r w:rsidRPr="00295B5D">
        <w:rPr>
          <w:sz w:val="22"/>
          <w:szCs w:val="22"/>
        </w:rPr>
        <w:t xml:space="preserve"> Пунктами 5.1. - 5.5. </w:t>
      </w:r>
      <w:r w:rsidRPr="00295B5D">
        <w:rPr>
          <w:sz w:val="22"/>
          <w:szCs w:val="22"/>
        </w:rPr>
        <w:t>Устава ДПК «Вертикаль» (Далее - Устав) установлены вступительные, целевые, ч</w:t>
      </w:r>
      <w:r w:rsidRPr="00295B5D">
        <w:rPr>
          <w:sz w:val="22"/>
          <w:szCs w:val="22"/>
        </w:rPr>
        <w:t>ленские, паевые, дополнительные взносы.</w:t>
      </w:r>
      <w:r w:rsidRPr="00295B5D">
        <w:rPr>
          <w:sz w:val="22"/>
          <w:szCs w:val="22"/>
        </w:rPr>
        <w:t xml:space="preserve"> В соответствии с </w:t>
      </w:r>
      <w:r w:rsidRPr="00295B5D">
        <w:rPr>
          <w:sz w:val="22"/>
          <w:szCs w:val="22"/>
        </w:rPr>
        <w:t>пп</w:t>
      </w:r>
      <w:r w:rsidRPr="00295B5D">
        <w:rPr>
          <w:sz w:val="22"/>
          <w:szCs w:val="22"/>
        </w:rPr>
        <w:t xml:space="preserve">. 5) п. 7.2 Устава член кооператива обязан своевременно уплачивать членские и иные взносы, предусмотренные Федеральным законом и уставом, налоги и платежи. </w:t>
      </w:r>
      <w:r w:rsidRPr="00295B5D">
        <w:rPr>
          <w:sz w:val="22"/>
          <w:szCs w:val="22"/>
        </w:rPr>
        <w:t>Подпунктом 14) пункта 7.2 Устава, на член</w:t>
      </w:r>
      <w:r w:rsidRPr="00295B5D">
        <w:rPr>
          <w:sz w:val="22"/>
          <w:szCs w:val="22"/>
        </w:rPr>
        <w:t>ов Кооператива возложена обязанность по соблюдению требований, установленных законом и Уставом.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Частью 6 статьи 11 Федерального закона «О ведении гражданами садоводства и огородничества для собственных нужд и о внесении изменений в отдельные законодательны</w:t>
      </w:r>
      <w:r w:rsidRPr="00295B5D">
        <w:rPr>
          <w:sz w:val="22"/>
          <w:szCs w:val="22"/>
        </w:rPr>
        <w:t>е акты Российской Федерации» от 29.07.2017 № 217-ФЗ (далее ФЗ от 29.07.2017 № 217-ФЗ) наряду с обязанностями, предусмотренными гражданским законодательством для членов некоммерческой корпоративной организации, член товарищества обязан: не нарушать права др</w:t>
      </w:r>
      <w:r w:rsidRPr="00295B5D">
        <w:rPr>
          <w:sz w:val="22"/>
          <w:szCs w:val="22"/>
        </w:rPr>
        <w:t>угих членов товарищества и лиц, осуществляющих ведение садоводства или огородничества</w:t>
      </w:r>
      <w:r w:rsidRPr="00295B5D">
        <w:rPr>
          <w:sz w:val="22"/>
          <w:szCs w:val="22"/>
        </w:rPr>
        <w:t xml:space="preserve"> на земельных участках, расположенных в границах территории садоводства или огородничества, без участия в товариществе; своевременно уплачивать взносы, предусмотренные нас</w:t>
      </w:r>
      <w:r w:rsidRPr="00295B5D">
        <w:rPr>
          <w:sz w:val="22"/>
          <w:szCs w:val="22"/>
        </w:rPr>
        <w:t>тоящим Федеральным законом; исполнять решения, принятые председателем товарищества и правлением товарищества, в рамках полномочий, установленных настоящим Федеральным законом или возложенных на них собранием членов товарищества; соблюдать иные обязанности,</w:t>
      </w:r>
      <w:r w:rsidRPr="00295B5D">
        <w:rPr>
          <w:sz w:val="22"/>
          <w:szCs w:val="22"/>
        </w:rPr>
        <w:t xml:space="preserve"> связанные с осуществлением деятельности в границах территории садоводства или огородничества, установленные законодательством Российской Федерации и уставом товарищества. Обязанность по внесению взносов распространяется на всех членов товарищества. Членск</w:t>
      </w:r>
      <w:r w:rsidRPr="00295B5D">
        <w:rPr>
          <w:sz w:val="22"/>
          <w:szCs w:val="22"/>
        </w:rPr>
        <w:t>ие взносы вносятся членами товарищества в порядке, установленном уставом товарищества, на расчетный счет товарищества (ст. 14 ФЗ от 29.07.2017 № 217-ФЗ). Нормы предусмотрены п. 6 ч. 2 ст. 2 Федерального закона от 15.04.1998 г. № 66-ФЗ «О садоводческих, ого</w:t>
      </w:r>
      <w:r w:rsidRPr="00295B5D">
        <w:rPr>
          <w:sz w:val="22"/>
          <w:szCs w:val="22"/>
        </w:rPr>
        <w:t>роднических и дачных некоммерческих объединениях граждан» член садоводческого, огороднического или дачного некоммерческого объединения обязан своевременно уплачивать членские и иные взносы, предусмотренные настоящим Федеральным законом и уставом такого объ</w:t>
      </w:r>
      <w:r w:rsidRPr="00295B5D">
        <w:rPr>
          <w:sz w:val="22"/>
          <w:szCs w:val="22"/>
        </w:rPr>
        <w:t xml:space="preserve">единения, налоги и платежи. </w:t>
      </w:r>
      <w:r w:rsidRPr="00295B5D">
        <w:rPr>
          <w:sz w:val="22"/>
          <w:szCs w:val="22"/>
        </w:rPr>
        <w:t>В соответствии с протоколами общих собраний членов ДПК «Вертикаль» от 04.07.2014 определены членские взносы в размере 350 руб. с одного участка (0,05 га); от 01.03.2015 определены членские взносы в размере 600 руб. с одного учас</w:t>
      </w:r>
      <w:r w:rsidRPr="00295B5D">
        <w:rPr>
          <w:sz w:val="22"/>
          <w:szCs w:val="22"/>
        </w:rPr>
        <w:t>тка (0,05 га); от 28.02.2016 определены целевые взносы на скважину в размере 1000 руб. с 1 сотки;</w:t>
      </w:r>
      <w:r w:rsidRPr="00295B5D">
        <w:rPr>
          <w:sz w:val="22"/>
          <w:szCs w:val="22"/>
        </w:rPr>
        <w:t xml:space="preserve"> от 25.12.2016 определены целевые взносы на межевание земельного участка в размере 1500 </w:t>
      </w:r>
      <w:r w:rsidRPr="00295B5D">
        <w:rPr>
          <w:sz w:val="22"/>
          <w:szCs w:val="22"/>
        </w:rPr>
        <w:t>г б</w:t>
      </w:r>
      <w:r w:rsidRPr="00295B5D">
        <w:rPr>
          <w:sz w:val="22"/>
          <w:szCs w:val="22"/>
        </w:rPr>
        <w:t xml:space="preserve">. с одного участка (0.05 га), членские взносы в размере 1200 руб. с </w:t>
      </w:r>
      <w:r w:rsidRPr="00295B5D">
        <w:rPr>
          <w:sz w:val="22"/>
          <w:szCs w:val="22"/>
        </w:rPr>
        <w:t xml:space="preserve">одного участка (0,05 га); от 05.08.2017 определены целевые взносы на реконструкцию электропроводки в размере 1500 руб. с </w:t>
      </w:r>
      <w:r w:rsidRPr="00295B5D">
        <w:rPr>
          <w:sz w:val="22"/>
          <w:szCs w:val="22"/>
        </w:rPr>
        <w:t xml:space="preserve">одного члена кооператива; от 11.02.2018 определены членские взносы в размере 500 руб. с одного участка (0,05 га). </w:t>
      </w:r>
      <w:r w:rsidRPr="00295B5D">
        <w:rPr>
          <w:sz w:val="22"/>
          <w:szCs w:val="22"/>
        </w:rPr>
        <w:t>В соответствии со спр</w:t>
      </w:r>
      <w:r w:rsidRPr="00295B5D">
        <w:rPr>
          <w:sz w:val="22"/>
          <w:szCs w:val="22"/>
        </w:rPr>
        <w:t xml:space="preserve">авкой исх. № 8 от </w:t>
      </w:r>
      <w:r w:rsidRPr="00295B5D">
        <w:rPr>
          <w:rStyle w:val="cat-Dategrp-22rplc-38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, по состоянию на </w:t>
      </w:r>
      <w:r w:rsidRPr="00295B5D">
        <w:rPr>
          <w:rStyle w:val="cat-Dategrp-23rplc-39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за Вилковым П.Н. числится задолженность по членским и целевым взносам на общую сумму 33744,00 руб. В соответствии с ч. 10 ст. 14 ФЗ от 29.07.2017 № 217-ФЗ в случае неуплаты взносов и пеней товарищество вправе вз</w:t>
      </w:r>
      <w:r w:rsidRPr="00295B5D">
        <w:rPr>
          <w:sz w:val="22"/>
          <w:szCs w:val="22"/>
        </w:rPr>
        <w:t>ыскать их в судебном порядке.</w:t>
      </w:r>
      <w:r w:rsidRPr="00295B5D">
        <w:rPr>
          <w:sz w:val="22"/>
          <w:szCs w:val="22"/>
        </w:rPr>
        <w:t xml:space="preserve"> Решением общего собрания членов (уполномоченных представителей) потребительского </w:t>
      </w:r>
      <w:r w:rsidRPr="00295B5D">
        <w:rPr>
          <w:sz w:val="22"/>
          <w:szCs w:val="22"/>
        </w:rPr>
        <w:t>к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кооператива</w:t>
      </w:r>
      <w:r w:rsidRPr="00295B5D">
        <w:rPr>
          <w:sz w:val="22"/>
          <w:szCs w:val="22"/>
        </w:rPr>
        <w:t xml:space="preserve"> «Вертикаль» от 11.02.2018 года было принято решение о применении пени 20 % на все виды задолженностей. В порядке досудебного урегул</w:t>
      </w:r>
      <w:r w:rsidRPr="00295B5D">
        <w:rPr>
          <w:sz w:val="22"/>
          <w:szCs w:val="22"/>
        </w:rPr>
        <w:t xml:space="preserve">ирования спора ответчику </w:t>
      </w:r>
      <w:r w:rsidRPr="00295B5D">
        <w:rPr>
          <w:rStyle w:val="cat-Dategrp-25rplc-44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заказным письмом отравлена претензия, которая </w:t>
      </w:r>
      <w:r w:rsidRPr="00295B5D">
        <w:rPr>
          <w:rStyle w:val="cat-Dategrp-26rplc-4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получена адресатом, что подтверждается Отчетом об от</w:t>
      </w:r>
      <w:r w:rsidRPr="00295B5D">
        <w:rPr>
          <w:sz w:val="22"/>
          <w:szCs w:val="22"/>
        </w:rPr>
        <w:t xml:space="preserve">слеживании отправления, однако по настоящий момент ответчиком не предприняты меры по погашению задолженности. В соответствии с договором оказания юридических услуг № </w:t>
      </w:r>
      <w:r w:rsidRPr="00295B5D">
        <w:rPr>
          <w:rStyle w:val="cat-UserDefinedgrp-125rplc-46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27rplc-47"/>
          <w:sz w:val="22"/>
          <w:szCs w:val="22"/>
        </w:rPr>
        <w:t>дата</w:t>
      </w:r>
      <w:r w:rsidRPr="00295B5D">
        <w:rPr>
          <w:sz w:val="22"/>
          <w:szCs w:val="22"/>
        </w:rPr>
        <w:t>, заключенного между ИП Золотарёвым А.С. и ДПК «Вертикаль», одна сторона в</w:t>
      </w:r>
      <w:r w:rsidRPr="00295B5D">
        <w:rPr>
          <w:sz w:val="22"/>
          <w:szCs w:val="22"/>
        </w:rPr>
        <w:t xml:space="preserve">зяла себя обязанность по оказанию юридических услуг, другая сторона обязанность по оплате оказанных услуг, которые оговариваются дополнительными соглашениями. В соответствии с Дополнительными соглашениями к Договору № </w:t>
      </w:r>
      <w:r w:rsidRPr="00295B5D">
        <w:rPr>
          <w:rStyle w:val="cat-UserDefinedgrp-125rplc-50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27rplc-51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: № 1 от </w:t>
      </w:r>
      <w:r w:rsidRPr="00295B5D">
        <w:rPr>
          <w:rStyle w:val="cat-Dategrp-27rplc-52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- состав</w:t>
      </w:r>
      <w:r w:rsidRPr="00295B5D">
        <w:rPr>
          <w:sz w:val="22"/>
          <w:szCs w:val="22"/>
        </w:rPr>
        <w:t xml:space="preserve">ление требований о погашении задолженности, стоимость - 500,00 руб. за одно требование; № 2 от </w:t>
      </w:r>
      <w:r w:rsidRPr="00295B5D">
        <w:rPr>
          <w:rStyle w:val="cat-Dategrp-28rplc-54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- составление исковых заявлений о взыскании задолженности по членским взносам, стоимость - 2000,00 руб. за один иск. Оплата по указанным Дополнительным согл</w:t>
      </w:r>
      <w:r w:rsidRPr="00295B5D">
        <w:rPr>
          <w:sz w:val="22"/>
          <w:szCs w:val="22"/>
        </w:rPr>
        <w:t xml:space="preserve">ашениям подтверждается Квитанциями БСО № </w:t>
      </w:r>
      <w:r w:rsidRPr="00295B5D">
        <w:rPr>
          <w:rStyle w:val="cat-UserDefinedgrp-126rplc-56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серия АА от </w:t>
      </w:r>
      <w:r w:rsidRPr="00295B5D">
        <w:rPr>
          <w:rStyle w:val="cat-Dategrp-29rplc-57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, № </w:t>
      </w:r>
      <w:r w:rsidRPr="00295B5D">
        <w:rPr>
          <w:rStyle w:val="cat-UserDefinedgrp-127rplc-58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серии АА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28rplc-59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. В соответствии с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1 ст. 98 ГК РФ, стороне, в пользу которой состоялось решение суда, суд присуждает возместить с другой стороны все понесенные по делу судебн</w:t>
      </w:r>
      <w:r w:rsidRPr="00295B5D">
        <w:rPr>
          <w:sz w:val="22"/>
          <w:szCs w:val="22"/>
        </w:rPr>
        <w:t>ые расходы, за исключением случаев, предусмотренных частью второй статьи 96 настоящего Кодекса. Частью 1 ст. 100 ГК РФ предусмотрено, что стороне, в пользу которой состоялось решение суда, по ее письменному ходатайству суд присуждает с другой стороны расхо</w:t>
      </w:r>
      <w:r w:rsidRPr="00295B5D">
        <w:rPr>
          <w:sz w:val="22"/>
          <w:szCs w:val="22"/>
        </w:rPr>
        <w:t xml:space="preserve">ды на оплату услуг представителя в разумных пределах. </w:t>
      </w:r>
      <w:r w:rsidRPr="00295B5D">
        <w:rPr>
          <w:sz w:val="22"/>
          <w:szCs w:val="22"/>
        </w:rPr>
        <w:t xml:space="preserve">В связи с чем, просят взыскать с Вилкова П.Н. в пользу Дачного Потребительского Кооператива «Вертикаль» задолженность по членским взносам за период с 01 января 2016 года по </w:t>
      </w:r>
      <w:r w:rsidRPr="00295B5D">
        <w:rPr>
          <w:rStyle w:val="cat-Dategrp-31rplc-63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в сумме 28120 руб.00 коп</w:t>
      </w:r>
      <w:r w:rsidRPr="00295B5D">
        <w:rPr>
          <w:sz w:val="22"/>
          <w:szCs w:val="22"/>
        </w:rPr>
        <w:t xml:space="preserve">.; пеню на задолженность по уплате членских взносов по </w:t>
      </w:r>
      <w:r w:rsidRPr="00295B5D">
        <w:rPr>
          <w:rStyle w:val="cat-Dategrp-31rplc-6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в размере 5624 руб. 00 коп.; расходы по оплате услуг представителя в сумме 2000 руб. 00</w:t>
      </w:r>
      <w:r w:rsidRPr="00295B5D">
        <w:rPr>
          <w:sz w:val="22"/>
          <w:szCs w:val="22"/>
        </w:rPr>
        <w:t xml:space="preserve"> коп</w:t>
      </w:r>
      <w:r w:rsidRPr="00295B5D">
        <w:rPr>
          <w:sz w:val="22"/>
          <w:szCs w:val="22"/>
        </w:rPr>
        <w:t xml:space="preserve">., </w:t>
      </w:r>
      <w:r w:rsidRPr="00295B5D">
        <w:rPr>
          <w:sz w:val="22"/>
          <w:szCs w:val="22"/>
        </w:rPr>
        <w:t xml:space="preserve">расходы по оплате юридических услуг в размере 2500 руб. 00 коп. Взыскать с Вилкова П.Н. в пользу </w:t>
      </w:r>
      <w:r w:rsidRPr="00295B5D">
        <w:rPr>
          <w:sz w:val="22"/>
          <w:szCs w:val="22"/>
        </w:rPr>
        <w:t xml:space="preserve">истца государственную </w:t>
      </w:r>
      <w:r w:rsidRPr="00295B5D">
        <w:rPr>
          <w:sz w:val="22"/>
          <w:szCs w:val="22"/>
        </w:rPr>
        <w:t>пошлину</w:t>
      </w:r>
      <w:r w:rsidRPr="00295B5D">
        <w:rPr>
          <w:sz w:val="22"/>
          <w:szCs w:val="22"/>
        </w:rPr>
        <w:t xml:space="preserve"> уплаченную при подаче иска в размере 1212 руб.00 коп., а всего взыскать 39 456 руб.00 коп.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 судебном заседании представитель истца, действующий по доверенности, </w:t>
      </w:r>
      <w:r w:rsidRPr="00295B5D">
        <w:rPr>
          <w:rStyle w:val="cat-FIOgrp-72rplc-72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исковые требования поддержал, просил удовлетворить в полном </w:t>
      </w:r>
      <w:r w:rsidRPr="00295B5D">
        <w:rPr>
          <w:sz w:val="22"/>
          <w:szCs w:val="22"/>
        </w:rPr>
        <w:t xml:space="preserve">объёме, дополнил, что на сегодняшний день Вилков П.Н. является членом ДПК «Вертикаль», что подтверждается списками членов кооператива </w:t>
      </w:r>
      <w:r w:rsidRPr="00295B5D">
        <w:rPr>
          <w:sz w:val="22"/>
          <w:szCs w:val="22"/>
        </w:rPr>
        <w:t>на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32rplc-7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, вопрос об исключении его из членов кооператива не ставился. Документы прежним председателем кооператива частично </w:t>
      </w:r>
      <w:r w:rsidRPr="00295B5D">
        <w:rPr>
          <w:sz w:val="22"/>
          <w:szCs w:val="22"/>
        </w:rPr>
        <w:t xml:space="preserve">были утеряны, поэтому протокол общего собрания о принятии его в члены кооператива в 2007 году не имеется возможности предоставить. </w:t>
      </w:r>
    </w:p>
    <w:p w:rsidR="00C4211C" w:rsidRPr="00295B5D">
      <w:pPr>
        <w:widowControl w:val="0"/>
        <w:ind w:left="60" w:right="60" w:firstLine="50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 судебном заседании третье лицо </w:t>
      </w:r>
      <w:r w:rsidRPr="00295B5D">
        <w:rPr>
          <w:rStyle w:val="cat-FIOgrp-73rplc-77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исковые требования не признал и пояснил, что согласно договора дарения земельного участ</w:t>
      </w:r>
      <w:r w:rsidRPr="00295B5D">
        <w:rPr>
          <w:sz w:val="22"/>
          <w:szCs w:val="22"/>
        </w:rPr>
        <w:t xml:space="preserve">ка от 27.07.2018 года Вилков П.Н. подарил ему земельные участки № 214/215/216 ½, расположенные по адресу: </w:t>
      </w:r>
      <w:r w:rsidRPr="00295B5D">
        <w:rPr>
          <w:rStyle w:val="cat-Addressgrp-4rplc-80"/>
          <w:sz w:val="22"/>
          <w:szCs w:val="22"/>
        </w:rPr>
        <w:t>адрес</w:t>
      </w:r>
      <w:r w:rsidRPr="00295B5D">
        <w:rPr>
          <w:sz w:val="22"/>
          <w:szCs w:val="22"/>
        </w:rPr>
        <w:t xml:space="preserve">, </w:t>
      </w:r>
      <w:r w:rsidRPr="00295B5D">
        <w:rPr>
          <w:sz w:val="22"/>
          <w:szCs w:val="22"/>
        </w:rPr>
        <w:t>Ореховский</w:t>
      </w:r>
      <w:r w:rsidRPr="00295B5D">
        <w:rPr>
          <w:sz w:val="22"/>
          <w:szCs w:val="22"/>
        </w:rPr>
        <w:t xml:space="preserve"> сельский совет за границами населенного пункта, ПСК «Вертикаль», что также подтверждается актом приема-передачи, на основании данног</w:t>
      </w:r>
      <w:r w:rsidRPr="00295B5D">
        <w:rPr>
          <w:sz w:val="22"/>
          <w:szCs w:val="22"/>
        </w:rPr>
        <w:t xml:space="preserve">о договора данные земельные участки зарегистрированы на имя </w:t>
      </w:r>
      <w:r w:rsidRPr="00295B5D">
        <w:rPr>
          <w:rStyle w:val="cat-FIOgrp-74rplc-81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29.08.2018 года в ЕГРН. </w:t>
      </w:r>
      <w:r w:rsidRPr="00295B5D">
        <w:rPr>
          <w:sz w:val="22"/>
          <w:szCs w:val="22"/>
        </w:rPr>
        <w:t>Руководствуясь Договором между Российской Федерацией и Республикой Крым «Об образовании в составе Российской Федерации новых субъектов», а так же Федеральным конституци</w:t>
      </w:r>
      <w:r w:rsidRPr="00295B5D">
        <w:rPr>
          <w:sz w:val="22"/>
          <w:szCs w:val="22"/>
        </w:rPr>
        <w:t>онным законом от 21 марта 2014 года № 6- ФКЗ «О принятии в Российскую Федерацию Республики Крым и образования в составе Российской Федерации новых субъектов - Республики Крым и города Севастополя» ДПК «Вертикаль» обязан был привести уставные документы, опе</w:t>
      </w:r>
      <w:r w:rsidRPr="00295B5D">
        <w:rPr>
          <w:sz w:val="22"/>
          <w:szCs w:val="22"/>
        </w:rPr>
        <w:t>ративный, бухгалтерский и статистический</w:t>
      </w:r>
      <w:r w:rsidRPr="00295B5D">
        <w:rPr>
          <w:sz w:val="22"/>
          <w:szCs w:val="22"/>
        </w:rPr>
        <w:t xml:space="preserve"> учет и отчетность Кооператива в соответствие с действующим законодательством Российской Федерации. В соответствии с п. 5.6 Устава Потребительского Садоводческого Кооператива «Вертикаль»: «Членство в Кооперативе прек</w:t>
      </w:r>
      <w:r w:rsidRPr="00295B5D">
        <w:rPr>
          <w:sz w:val="22"/>
          <w:szCs w:val="22"/>
        </w:rPr>
        <w:t>ращается в случае реорганизации или ликвидации». В соответствии с п. 1.5 Устава Дачного потребительского кооператива «Вертикаль»:</w:t>
      </w:r>
      <w:r w:rsidRPr="00295B5D">
        <w:rPr>
          <w:sz w:val="22"/>
          <w:szCs w:val="22"/>
        </w:rPr>
        <w:tab/>
        <w:t>«ДПК</w:t>
      </w:r>
      <w:r w:rsidRPr="00295B5D">
        <w:rPr>
          <w:sz w:val="22"/>
          <w:szCs w:val="22"/>
        </w:rPr>
        <w:tab/>
        <w:t xml:space="preserve">«Вертикаль» создастся путем реорганизации Потребительского Садоводческого Кооператива «Вертикаль». </w:t>
      </w:r>
      <w:r w:rsidRPr="00295B5D">
        <w:rPr>
          <w:sz w:val="22"/>
          <w:szCs w:val="22"/>
        </w:rPr>
        <w:t>В соответствии с требо</w:t>
      </w:r>
      <w:r w:rsidRPr="00295B5D">
        <w:rPr>
          <w:sz w:val="22"/>
          <w:szCs w:val="22"/>
        </w:rPr>
        <w:t xml:space="preserve">ваниями ч. 2 ст. 12 Федерального Закона от 29 июля 2017 года М217-Ф3 </w:t>
      </w:r>
      <w:r w:rsidRPr="00295B5D">
        <w:rPr>
          <w:spacing w:val="10"/>
          <w:sz w:val="22"/>
          <w:szCs w:val="22"/>
        </w:rPr>
        <w:t xml:space="preserve">«Принятие в члены товарищества </w:t>
      </w:r>
      <w:r w:rsidRPr="00295B5D">
        <w:rPr>
          <w:spacing w:val="10"/>
          <w:sz w:val="22"/>
          <w:szCs w:val="22"/>
        </w:rPr>
        <w:t xml:space="preserve">осуществляется на основании заявления </w:t>
      </w:r>
      <w:r w:rsidRPr="00295B5D">
        <w:rPr>
          <w:sz w:val="22"/>
          <w:szCs w:val="22"/>
        </w:rPr>
        <w:t>правообладателя садового или огородного земельного участка, расположенного в границах территории садоводства или огоро</w:t>
      </w:r>
      <w:r w:rsidRPr="00295B5D">
        <w:rPr>
          <w:sz w:val="22"/>
          <w:szCs w:val="22"/>
        </w:rPr>
        <w:t>дничества, которое подается в правление товарищества для вынесения его на рассмотрение общего собрания членов товарищества».</w:t>
      </w:r>
      <w:r w:rsidRPr="00295B5D">
        <w:rPr>
          <w:sz w:val="22"/>
          <w:szCs w:val="22"/>
        </w:rPr>
        <w:t xml:space="preserve">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5 ст. 12 Федерального Закона от 29 июля 2017 года N 217-ФЗ «В заявлении, указанном в части 2 насто</w:t>
      </w:r>
      <w:r w:rsidRPr="00295B5D">
        <w:rPr>
          <w:sz w:val="22"/>
          <w:szCs w:val="22"/>
        </w:rPr>
        <w:t>ящей статьи, указываются: фамилия, имя, отчество (последнее - при наличии) заявителя; адрес места жительства заявителя; почтовый адрес, по которому заявителем могут быть получены почтовые сообщения, за исключением случаев, если такие сообщения могут быть п</w:t>
      </w:r>
      <w:r w:rsidRPr="00295B5D">
        <w:rPr>
          <w:sz w:val="22"/>
          <w:szCs w:val="22"/>
        </w:rPr>
        <w:t xml:space="preserve">олучены по адресу места жительства; адрес электронной почты, по которому заявителем могут быть получены электронные сообщения (при наличии); согласие заявителя на соблюдение требований устава товарищества».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6 ст. 12 Федерал</w:t>
      </w:r>
      <w:r w:rsidRPr="00295B5D">
        <w:rPr>
          <w:sz w:val="22"/>
          <w:szCs w:val="22"/>
        </w:rPr>
        <w:t xml:space="preserve">ьного Закона от 29 июля 2017 года N 217-ФЗ «К заявлению прилагаются копии документов о правах на садовый или огородный земельный участок, расположенный в границах территории садоводства или огородничества».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7 ст. 12 Федерал</w:t>
      </w:r>
      <w:r w:rsidRPr="00295B5D">
        <w:rPr>
          <w:sz w:val="22"/>
          <w:szCs w:val="22"/>
        </w:rPr>
        <w:t xml:space="preserve">ьного Закона от 29 июля 2017 года N 217-ФЗ «Рассмотрение общим собранием членов товарищества заявления, указанного в части 2 настоящей статьи, осуществляется в порядке, установленном уставом товарищества».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8 ст. 12 Федераль</w:t>
      </w:r>
      <w:r w:rsidRPr="00295B5D">
        <w:rPr>
          <w:sz w:val="22"/>
          <w:szCs w:val="22"/>
        </w:rPr>
        <w:t xml:space="preserve">ного Закона от 29 июля 2017 года N 217-ФЗ «Днем приема в члены товарищества лица, подавшего указанное в части 2 настоящей статьи заявление, является день принятия соответствующего решения общим собранием членов товарищества». </w:t>
      </w:r>
      <w:r w:rsidRPr="00295B5D">
        <w:rPr>
          <w:sz w:val="22"/>
          <w:szCs w:val="22"/>
        </w:rPr>
        <w:t xml:space="preserve">В соответствии с требованиями </w:t>
      </w:r>
      <w:r w:rsidRPr="00295B5D">
        <w:rPr>
          <w:sz w:val="22"/>
          <w:szCs w:val="22"/>
        </w:rPr>
        <w:t>ч. 9 ст. 12 Федерального Закона от 29 июля 2017 года N 217-ФЗ «В приобретении членства товарищества должно быть отказано в случае, если лицо, подавшее указанное в части 2 настоящей статьи заявление: было ранее исключено из числа членов этого товарищества в</w:t>
      </w:r>
      <w:r w:rsidRPr="00295B5D">
        <w:rPr>
          <w:sz w:val="22"/>
          <w:szCs w:val="22"/>
        </w:rPr>
        <w:t xml:space="preserve"> связи с нарушением обязанности, установленной пунктом 2 части 6 статьи 11 настоящего Федерального закона, и</w:t>
      </w:r>
      <w:r w:rsidRPr="00295B5D">
        <w:rPr>
          <w:sz w:val="22"/>
          <w:szCs w:val="22"/>
        </w:rPr>
        <w:t xml:space="preserve"> не устранило указанное нарушение; не является собственником или в случаях, установленных частью 11 настоящей статьи, правообладателем земельного уч</w:t>
      </w:r>
      <w:r w:rsidRPr="00295B5D">
        <w:rPr>
          <w:sz w:val="22"/>
          <w:szCs w:val="22"/>
        </w:rPr>
        <w:t>астка, расположенного в границах территории садоводства или огородничества; не представило документы, предусмотренные частью 6 настоящей статьи;</w:t>
      </w:r>
      <w:r w:rsidRPr="00295B5D">
        <w:rPr>
          <w:sz w:val="22"/>
          <w:szCs w:val="22"/>
        </w:rPr>
        <w:t xml:space="preserve"> представило заявление, не соответствующее требованиям, предусмотренным частью 5 настоящей статьи».</w:t>
      </w:r>
      <w:r w:rsidRPr="00295B5D">
        <w:rPr>
          <w:sz w:val="22"/>
          <w:szCs w:val="22"/>
        </w:rPr>
        <w:t xml:space="preserve"> В соответств</w:t>
      </w:r>
      <w:r w:rsidRPr="00295B5D">
        <w:rPr>
          <w:sz w:val="22"/>
          <w:szCs w:val="22"/>
        </w:rPr>
        <w:t xml:space="preserve">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13 ст. 12 Федерального Закона от 29 июля 2017 года N 217-ФЗ «Каждому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документ, по</w:t>
      </w:r>
      <w:r w:rsidRPr="00295B5D">
        <w:rPr>
          <w:sz w:val="22"/>
          <w:szCs w:val="22"/>
        </w:rPr>
        <w:t xml:space="preserve">дтверждающий членство в товариществе. Форма и содержание членской книжки или другого заменяющего ее документа, подтверждающего членство в товариществе, устанавливаются решением общего собрания членов товарищества».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1 ст. 15</w:t>
      </w:r>
      <w:r w:rsidRPr="00295B5D">
        <w:rPr>
          <w:sz w:val="22"/>
          <w:szCs w:val="22"/>
        </w:rPr>
        <w:t xml:space="preserve"> Федерального Закона от 29 июля 2017 года N217-03 «Не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</w:t>
      </w:r>
      <w:r w:rsidRPr="00295B5D">
        <w:rPr>
          <w:sz w:val="22"/>
          <w:szCs w:val="22"/>
        </w:rPr>
        <w:t xml:space="preserve">стр членов товарищества и осуществляется его ведение».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2 ст. 15 Федерального Закона от 29 июля 2017 года N 217-ФЗ «Обработка персональных данных, необходимых для ведения реестра членов товарищества, осуществляется в соответ</w:t>
      </w:r>
      <w:r w:rsidRPr="00295B5D">
        <w:rPr>
          <w:sz w:val="22"/>
          <w:szCs w:val="22"/>
        </w:rPr>
        <w:t xml:space="preserve">ствии с настоящим Федеральным законом и законодательством о персональных данных». </w:t>
      </w:r>
      <w:r w:rsidRPr="00295B5D">
        <w:rPr>
          <w:sz w:val="22"/>
          <w:szCs w:val="22"/>
        </w:rPr>
        <w:t>В соответствии с требованиями ч. 3 ст. 15 Федерального Закона от 29 июля 2017 года N 217-ФЗ «Реестр членов товарищества должен содержать данные о членах товарищества, указанн</w:t>
      </w:r>
      <w:r w:rsidRPr="00295B5D">
        <w:rPr>
          <w:sz w:val="22"/>
          <w:szCs w:val="22"/>
        </w:rPr>
        <w:t>ые в части 5 статьи 12 настоящего Федерального закона, кадастровый (условный) номер земельного участка, правообладателем которого является член товарищества (после осуществления распределения земельных участков между членами товарищества)».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 xml:space="preserve">В соответствии </w:t>
      </w:r>
      <w:r w:rsidRPr="00295B5D">
        <w:rPr>
          <w:sz w:val="22"/>
          <w:szCs w:val="22"/>
        </w:rPr>
        <w:t>с требованиями ч. 1 Статьи 19.1 Федерального Закона от 15 апреля 1998 г. N 66-ФЗ «Не позднее одного месяца со дня государственной регистрации садоводческого, огороднического или дачного некоммерческого объединения в соответствии с уставом такого объединени</w:t>
      </w:r>
      <w:r w:rsidRPr="00295B5D">
        <w:rPr>
          <w:sz w:val="22"/>
          <w:szCs w:val="22"/>
        </w:rPr>
        <w:t>я председателем правления объединения или иным уполномоченным членом правления объединения создается и осуществляется ведение реестра членов объединения».</w:t>
      </w:r>
      <w:r w:rsidRPr="00295B5D">
        <w:rPr>
          <w:sz w:val="22"/>
          <w:szCs w:val="22"/>
        </w:rPr>
        <w:t xml:space="preserve">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2 Статьи 19.1 Федерального Закона от 15 апреля 1998 г. N 66-ФЗ «Сбор</w:t>
      </w:r>
      <w:r w:rsidRPr="00295B5D">
        <w:rPr>
          <w:sz w:val="22"/>
          <w:szCs w:val="22"/>
        </w:rPr>
        <w:t>, обработка, хранение и распространение сведений, необходимых для ведения реестра членов объединения, осуществляются в соответствии с настоящим Федеральным законом и законодательством Российской Федерации о персональных данных». В соответствии с требования</w:t>
      </w:r>
      <w:r w:rsidRPr="00295B5D">
        <w:rPr>
          <w:sz w:val="22"/>
          <w:szCs w:val="22"/>
        </w:rPr>
        <w:t xml:space="preserve">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 xml:space="preserve">. 3 Статьи 19.1 </w:t>
      </w:r>
      <w:r w:rsidRPr="00295B5D">
        <w:rPr>
          <w:sz w:val="22"/>
          <w:szCs w:val="22"/>
        </w:rPr>
        <w:t>Федерального Закона от 15 апреля 1998 г. N 66-ФЗ «Реестр членов объединения должен содержать: фамилию, имя, отчество (при наличии) члена такого объединения; почтовый адрес и (или) адрес электронной почты, по которому членом такого объед</w:t>
      </w:r>
      <w:r w:rsidRPr="00295B5D">
        <w:rPr>
          <w:sz w:val="22"/>
          <w:szCs w:val="22"/>
        </w:rPr>
        <w:t>инения могут быть получены сообщения; кадастровый (условный) номер земельного участка, правообладателем которого является член такого объединения (после осуществления распределения земельных участков между членами объединения), и иную информацию, предусмот</w:t>
      </w:r>
      <w:r w:rsidRPr="00295B5D">
        <w:rPr>
          <w:sz w:val="22"/>
          <w:szCs w:val="22"/>
        </w:rPr>
        <w:t xml:space="preserve">ренную уставом такого объединения.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 xml:space="preserve">. 1 Статьи 18 Федерального Закона от 15 апреля 1998 г. N 66-ФЗ </w:t>
      </w:r>
      <w:r w:rsidRPr="00295B5D">
        <w:rPr>
          <w:spacing w:val="10"/>
          <w:sz w:val="22"/>
          <w:szCs w:val="22"/>
        </w:rPr>
        <w:t xml:space="preserve">«Членами </w:t>
      </w:r>
      <w:r w:rsidRPr="00295B5D">
        <w:rPr>
          <w:sz w:val="22"/>
          <w:szCs w:val="22"/>
        </w:rPr>
        <w:t xml:space="preserve">садоводческого, огороднического или </w:t>
      </w:r>
      <w:r w:rsidRPr="00295B5D">
        <w:rPr>
          <w:spacing w:val="10"/>
          <w:sz w:val="22"/>
          <w:szCs w:val="22"/>
        </w:rPr>
        <w:t xml:space="preserve">дачного потребительского кооператива могут быть граждане Российской Федерации, </w:t>
      </w:r>
      <w:r w:rsidRPr="00295B5D">
        <w:rPr>
          <w:sz w:val="22"/>
          <w:szCs w:val="22"/>
        </w:rPr>
        <w:t>дос</w:t>
      </w:r>
      <w:r w:rsidRPr="00295B5D">
        <w:rPr>
          <w:sz w:val="22"/>
          <w:szCs w:val="22"/>
        </w:rPr>
        <w:t xml:space="preserve">тигшие возраста шестнадцати лет и имеющие земельные участки в границах такого кооператива». В соответствии с требованиями </w:t>
      </w:r>
      <w:r w:rsidRPr="00295B5D">
        <w:rPr>
          <w:sz w:val="22"/>
          <w:szCs w:val="22"/>
        </w:rPr>
        <w:t>ч</w:t>
      </w:r>
      <w:r w:rsidRPr="00295B5D">
        <w:rPr>
          <w:sz w:val="22"/>
          <w:szCs w:val="22"/>
        </w:rPr>
        <w:t>. 5 Статьи 18 Федерального Закона от 15 апреля 1998 г. N 66-ФЗ «Каждому члену садоводческого, огороднического или дачного некоммерчес</w:t>
      </w:r>
      <w:r w:rsidRPr="00295B5D">
        <w:rPr>
          <w:sz w:val="22"/>
          <w:szCs w:val="22"/>
        </w:rPr>
        <w:t>кого объединения в течение трех месяцев со дня приема в члены правление такого объединения обязано выдать членскую книжку или другой заменяющий ее документ». В соответствии с требованиями п. 2 ч. 1 Статьи 21 Федерального Закона от 15 апреля 1998 г. N 66-ФЗ</w:t>
      </w:r>
      <w:r w:rsidRPr="00295B5D">
        <w:rPr>
          <w:sz w:val="22"/>
          <w:szCs w:val="22"/>
        </w:rPr>
        <w:t xml:space="preserve"> «К исключительной компетенции общего собрания членов садоводческого, огороднического и дачного некоммерческого объединения (собрания уполномоченных) относятся следующие вопросы: прием в члены такого объединения и исключение из его членов». В соответствии </w:t>
      </w:r>
      <w:r w:rsidRPr="00295B5D">
        <w:rPr>
          <w:sz w:val="22"/>
          <w:szCs w:val="22"/>
        </w:rPr>
        <w:t>с требованиями п. 17 ч. 1 Статьи 21 Федерального Закона от 15 апреля 1998 г. N 66-ФЗ «К исключительной компетенции общего собрания членов садоводческого, огороднического и дачного некоммерческого объединения (собрания уполномоченных) относятся следующие во</w:t>
      </w:r>
      <w:r w:rsidRPr="00295B5D">
        <w:rPr>
          <w:sz w:val="22"/>
          <w:szCs w:val="22"/>
        </w:rPr>
        <w:t>просы: утверждение списков членов садоводческого, огороднического или дачного некоммерческого объединения». В соответствии с требованиями п. 7 ч. 1 ст. 17 Федерального Закона от 29 июля 2017 года N217-ФЗ «К исключительной компетенции общего собрания членов</w:t>
      </w:r>
      <w:r w:rsidRPr="00295B5D">
        <w:rPr>
          <w:sz w:val="22"/>
          <w:szCs w:val="22"/>
        </w:rPr>
        <w:t xml:space="preserve"> товарищества относятся: прием граждан в члены товарищества, исключение граждан из числа членов товарищества, определение порядка рассмотрения заявлений граждан о приеме в члены товарищества». </w:t>
      </w:r>
      <w:r w:rsidRPr="00295B5D">
        <w:rPr>
          <w:spacing w:val="10"/>
          <w:sz w:val="22"/>
          <w:szCs w:val="22"/>
        </w:rPr>
        <w:t xml:space="preserve">В соответствии с требованиями </w:t>
      </w:r>
      <w:r w:rsidRPr="00295B5D">
        <w:rPr>
          <w:spacing w:val="10"/>
          <w:sz w:val="22"/>
          <w:szCs w:val="22"/>
        </w:rPr>
        <w:t>ч</w:t>
      </w:r>
      <w:r w:rsidRPr="00295B5D">
        <w:rPr>
          <w:spacing w:val="10"/>
          <w:sz w:val="22"/>
          <w:szCs w:val="22"/>
        </w:rPr>
        <w:t xml:space="preserve">. 25 ст. 17 Федерального Закона </w:t>
      </w:r>
      <w:r w:rsidRPr="00295B5D">
        <w:rPr>
          <w:spacing w:val="10"/>
          <w:sz w:val="22"/>
          <w:szCs w:val="22"/>
        </w:rPr>
        <w:t xml:space="preserve">от 29 июля 2017 года N217-ФЗ </w:t>
      </w:r>
      <w:r w:rsidRPr="00295B5D">
        <w:rPr>
          <w:sz w:val="22"/>
          <w:szCs w:val="22"/>
        </w:rPr>
        <w:t xml:space="preserve">«Решении общего собрании членов товарищества оформляются протоколом </w:t>
      </w:r>
      <w:r w:rsidRPr="00295B5D">
        <w:rPr>
          <w:spacing w:val="10"/>
          <w:sz w:val="22"/>
          <w:szCs w:val="22"/>
        </w:rPr>
        <w:t xml:space="preserve">с указанием результатов голосования </w:t>
      </w:r>
      <w:r w:rsidRPr="00295B5D">
        <w:rPr>
          <w:sz w:val="22"/>
          <w:szCs w:val="22"/>
        </w:rPr>
        <w:t xml:space="preserve">и приложением к нему списка с подписью каждого члена товарищества </w:t>
      </w:r>
      <w:r w:rsidRPr="00295B5D">
        <w:rPr>
          <w:spacing w:val="10"/>
          <w:sz w:val="22"/>
          <w:szCs w:val="22"/>
        </w:rPr>
        <w:t xml:space="preserve">либо каждого представителя члена товарищества, </w:t>
      </w:r>
      <w:r w:rsidRPr="00295B5D">
        <w:rPr>
          <w:sz w:val="22"/>
          <w:szCs w:val="22"/>
        </w:rPr>
        <w:t xml:space="preserve">принявших </w:t>
      </w:r>
      <w:r w:rsidRPr="00295B5D">
        <w:rPr>
          <w:sz w:val="22"/>
          <w:szCs w:val="22"/>
        </w:rPr>
        <w:t xml:space="preserve">участие в общем собрании членов товарищества». </w:t>
      </w:r>
      <w:r w:rsidRPr="00295B5D">
        <w:rPr>
          <w:sz w:val="22"/>
          <w:szCs w:val="22"/>
        </w:rPr>
        <w:t xml:space="preserve">В соответствии с требованиями ч. 1 ст. 5 Федерального Закона от 29 июля 2017 года Н217-ФЗ </w:t>
      </w:r>
      <w:r w:rsidRPr="00295B5D">
        <w:rPr>
          <w:spacing w:val="10"/>
          <w:sz w:val="22"/>
          <w:szCs w:val="22"/>
        </w:rPr>
        <w:t xml:space="preserve">«Ведение садоводства </w:t>
      </w:r>
      <w:r w:rsidRPr="00295B5D">
        <w:rPr>
          <w:sz w:val="22"/>
          <w:szCs w:val="22"/>
        </w:rPr>
        <w:t>или огородничества на садовых земельных участках или огородных земельных участках, расположенных в</w:t>
      </w:r>
      <w:r w:rsidRPr="00295B5D">
        <w:rPr>
          <w:sz w:val="22"/>
          <w:szCs w:val="22"/>
        </w:rPr>
        <w:t xml:space="preserve"> границах территории садоводства или огородничества, </w:t>
      </w:r>
      <w:r w:rsidRPr="00295B5D">
        <w:rPr>
          <w:spacing w:val="10"/>
          <w:sz w:val="22"/>
          <w:szCs w:val="22"/>
        </w:rPr>
        <w:t xml:space="preserve">без участия в товариществе может осуществляться собственниками </w:t>
      </w:r>
      <w:r w:rsidRPr="00295B5D">
        <w:rPr>
          <w:sz w:val="22"/>
          <w:szCs w:val="22"/>
        </w:rPr>
        <w:t>или в случаях, установленных частью 11 статьи 12 настоящего Федерального закона, правообладателями садовых или огородных земельных участков,</w:t>
      </w:r>
      <w:r w:rsidRPr="00295B5D">
        <w:rPr>
          <w:sz w:val="22"/>
          <w:szCs w:val="22"/>
        </w:rPr>
        <w:t xml:space="preserve"> </w:t>
      </w:r>
      <w:r w:rsidRPr="00295B5D">
        <w:rPr>
          <w:spacing w:val="10"/>
          <w:sz w:val="22"/>
          <w:szCs w:val="22"/>
        </w:rPr>
        <w:t>не</w:t>
      </w:r>
      <w:r w:rsidRPr="00295B5D">
        <w:rPr>
          <w:spacing w:val="10"/>
          <w:sz w:val="22"/>
          <w:szCs w:val="22"/>
        </w:rPr>
        <w:t xml:space="preserve"> являющимися членами товарищества. В соответствии с требованиями </w:t>
      </w:r>
      <w:r w:rsidRPr="00295B5D">
        <w:rPr>
          <w:spacing w:val="10"/>
          <w:sz w:val="22"/>
          <w:szCs w:val="22"/>
        </w:rPr>
        <w:t>ч</w:t>
      </w:r>
      <w:r w:rsidRPr="00295B5D">
        <w:rPr>
          <w:spacing w:val="10"/>
          <w:sz w:val="22"/>
          <w:szCs w:val="22"/>
        </w:rPr>
        <w:t xml:space="preserve">. 1 Статьи 8. Федерального Закона от 15 апреля 1998 г. N 66-ФЗ </w:t>
      </w:r>
      <w:r w:rsidRPr="00295B5D">
        <w:rPr>
          <w:sz w:val="22"/>
          <w:szCs w:val="22"/>
        </w:rPr>
        <w:t>«Граждане вправе вести садоводство, огородничество или дачное хозяйство в индивидуальном порядке». В связи с чем, не предост</w:t>
      </w:r>
      <w:r w:rsidRPr="00295B5D">
        <w:rPr>
          <w:sz w:val="22"/>
          <w:szCs w:val="22"/>
        </w:rPr>
        <w:t xml:space="preserve">авления истцом копий  заявления от гражданина Российской Федерации </w:t>
      </w:r>
      <w:r w:rsidRPr="00295B5D">
        <w:rPr>
          <w:rStyle w:val="cat-FIOgrp-75rplc-111"/>
          <w:sz w:val="22"/>
          <w:szCs w:val="22"/>
        </w:rPr>
        <w:t>Вилкова П. Н.</w:t>
      </w:r>
      <w:r w:rsidRPr="00295B5D">
        <w:rPr>
          <w:sz w:val="22"/>
          <w:szCs w:val="22"/>
        </w:rPr>
        <w:t xml:space="preserve"> заявления на вступление в члены ДПК «Вертикаль», справки (протокола) решения правления ДПК «Вертикаль» о принятии в члены ДПК «Вертикаль» гр. РФ Вилкова П.Н.; протокола решени</w:t>
      </w:r>
      <w:r w:rsidRPr="00295B5D">
        <w:rPr>
          <w:sz w:val="22"/>
          <w:szCs w:val="22"/>
        </w:rPr>
        <w:t>я общего собрания членов ДПК «Вертикаль» о принятии в члены ДПК «Вертикаль» (утверждение решения правления ДПК «Вертикаль») гр. РФ Вилкова П.Н.; членской книжки (документа, подтверждающего получение членской книжки), выданной гр. РФ Вилкову П.Н. и подтверж</w:t>
      </w:r>
      <w:r w:rsidRPr="00295B5D">
        <w:rPr>
          <w:sz w:val="22"/>
          <w:szCs w:val="22"/>
        </w:rPr>
        <w:t xml:space="preserve">дающей его членство в ДПК «Вертикаль», тем самым отсутствие подтверждения членства гр. РФ Вилкова П.Н. в ДПК «Вертикаль» просит </w:t>
      </w:r>
      <w:r w:rsidRPr="00295B5D">
        <w:rPr>
          <w:sz w:val="22"/>
          <w:szCs w:val="22"/>
        </w:rPr>
        <w:t>у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удовлетворении</w:t>
      </w:r>
      <w:r w:rsidRPr="00295B5D">
        <w:rPr>
          <w:sz w:val="22"/>
          <w:szCs w:val="22"/>
        </w:rPr>
        <w:t xml:space="preserve"> исковых требований отказать.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судебное заседание ответчик Вилков П.Н. не явился, о дне и времени слушания дела</w:t>
      </w:r>
      <w:r w:rsidRPr="00295B5D">
        <w:rPr>
          <w:sz w:val="22"/>
          <w:szCs w:val="22"/>
        </w:rPr>
        <w:t xml:space="preserve"> извещен надлежащим образом, причин неявки суду не сообщил.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Выслушав представителя истца, третье лицо, исследовав представленные доказательства, суд приходит к следующим выводам. 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Судом в судебном заседании установлено и подтверждается материалами дела, чт</w:t>
      </w:r>
      <w:r w:rsidRPr="00295B5D">
        <w:rPr>
          <w:sz w:val="22"/>
          <w:szCs w:val="22"/>
        </w:rPr>
        <w:t>о согласно заявлению Вилкова П.Н. от 04.04.2007 года он просил принять его в члены кооператива «Вертикаль» и выделить земельные участки № 209,210,211.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государственного акта о праве собственности на земельный участок серии ЯИ № </w:t>
      </w:r>
      <w:r w:rsidRPr="00295B5D">
        <w:rPr>
          <w:rStyle w:val="cat-UserDefinedgrp-128rplc-127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от </w:t>
      </w:r>
      <w:r w:rsidRPr="00295B5D">
        <w:rPr>
          <w:rStyle w:val="cat-UserDefinedgrp-129rplc-128"/>
          <w:sz w:val="22"/>
          <w:szCs w:val="22"/>
        </w:rPr>
        <w:t>...дата</w:t>
      </w:r>
      <w:r w:rsidRPr="00295B5D">
        <w:rPr>
          <w:sz w:val="22"/>
          <w:szCs w:val="22"/>
        </w:rPr>
        <w:t xml:space="preserve"> года, Вилкову П.Н. выделены в собственность земельные участки № </w:t>
      </w:r>
      <w:r w:rsidRPr="00295B5D">
        <w:rPr>
          <w:rStyle w:val="cat-UserDefinedgrp-130rplc-131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общей площадью 0,1200га, расположенные </w:t>
      </w:r>
      <w:r w:rsidRPr="00295B5D">
        <w:rPr>
          <w:rStyle w:val="cat-UserDefinedgrp-131rplc-133"/>
          <w:sz w:val="22"/>
          <w:szCs w:val="22"/>
        </w:rPr>
        <w:t>...адрес</w:t>
      </w:r>
      <w:r w:rsidRPr="00295B5D">
        <w:rPr>
          <w:sz w:val="22"/>
          <w:szCs w:val="22"/>
        </w:rPr>
        <w:t xml:space="preserve"> на основании распоряжения </w:t>
      </w:r>
      <w:r w:rsidRPr="00295B5D">
        <w:rPr>
          <w:sz w:val="22"/>
          <w:szCs w:val="22"/>
        </w:rPr>
        <w:t>Сакской</w:t>
      </w:r>
      <w:r w:rsidRPr="00295B5D">
        <w:rPr>
          <w:sz w:val="22"/>
          <w:szCs w:val="22"/>
        </w:rPr>
        <w:t xml:space="preserve"> районной государственной администрации от 23.09.2009 года № 1488-р, с кадастровым № </w:t>
      </w:r>
      <w:r w:rsidRPr="00295B5D">
        <w:rPr>
          <w:rStyle w:val="cat-UserDefinedgrp-132rplc-137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с утвер</w:t>
      </w:r>
      <w:r w:rsidRPr="00295B5D">
        <w:rPr>
          <w:sz w:val="22"/>
          <w:szCs w:val="22"/>
        </w:rPr>
        <w:t>ждением плана границ земельного участка.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</w:t>
      </w:r>
      <w:r w:rsidRPr="00295B5D">
        <w:rPr>
          <w:sz w:val="22"/>
          <w:szCs w:val="22"/>
        </w:rPr>
        <w:t xml:space="preserve"> кадастрового паспорта земельного участка от 15.03.2016 года № </w:t>
      </w:r>
      <w:r w:rsidRPr="00295B5D">
        <w:rPr>
          <w:rStyle w:val="cat-UserDefinedgrp-134rplc-139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, присвоен кадастровый номер </w:t>
      </w:r>
      <w:r w:rsidRPr="00295B5D">
        <w:rPr>
          <w:rStyle w:val="cat-UserDefinedgrp-133rplc-140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, земельным участкам № </w:t>
      </w:r>
      <w:r w:rsidRPr="00295B5D">
        <w:rPr>
          <w:rStyle w:val="cat-UserDefinedgrp-130rplc-142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общей площадью 0,1200 га, расположенные: </w:t>
      </w:r>
      <w:r w:rsidRPr="00295B5D">
        <w:rPr>
          <w:rStyle w:val="cat-UserDefinedgrp-135rplc-144"/>
          <w:sz w:val="22"/>
          <w:szCs w:val="22"/>
        </w:rPr>
        <w:t>...адрес</w:t>
      </w:r>
      <w:r w:rsidRPr="00295B5D">
        <w:rPr>
          <w:sz w:val="22"/>
          <w:szCs w:val="22"/>
        </w:rPr>
        <w:t>, на основании рас</w:t>
      </w:r>
      <w:r w:rsidRPr="00295B5D">
        <w:rPr>
          <w:sz w:val="22"/>
          <w:szCs w:val="22"/>
        </w:rPr>
        <w:t xml:space="preserve">поряжения </w:t>
      </w:r>
      <w:r w:rsidRPr="00295B5D">
        <w:rPr>
          <w:sz w:val="22"/>
          <w:szCs w:val="22"/>
        </w:rPr>
        <w:t>Сакской</w:t>
      </w:r>
      <w:r w:rsidRPr="00295B5D">
        <w:rPr>
          <w:sz w:val="22"/>
          <w:szCs w:val="22"/>
        </w:rPr>
        <w:t xml:space="preserve"> районной государственной администрации от 23.09.2009 года № 1488-р, собственником которых является Вилков П.Н.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выписки из ЕГРЮЛ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43rplc-149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Дачного Потребительского Кооператива «Вертикаль», зарегистрированного по адресу: </w:t>
      </w:r>
      <w:r w:rsidRPr="00295B5D">
        <w:rPr>
          <w:rStyle w:val="cat-Addressgrp-7rplc-151"/>
          <w:sz w:val="22"/>
          <w:szCs w:val="22"/>
        </w:rPr>
        <w:t>адрес</w:t>
      </w:r>
      <w:r w:rsidRPr="00295B5D">
        <w:rPr>
          <w:sz w:val="22"/>
          <w:szCs w:val="22"/>
        </w:rPr>
        <w:t xml:space="preserve">, председателем является </w:t>
      </w:r>
      <w:r w:rsidRPr="00295B5D">
        <w:rPr>
          <w:rStyle w:val="cat-UserDefinedgrp-136rplc-152"/>
          <w:sz w:val="22"/>
          <w:szCs w:val="22"/>
        </w:rPr>
        <w:t>...</w:t>
      </w:r>
      <w:r w:rsidRPr="00295B5D">
        <w:rPr>
          <w:rStyle w:val="cat-UserDefinedgrp-136rplc-152"/>
          <w:sz w:val="22"/>
          <w:szCs w:val="22"/>
        </w:rPr>
        <w:t>фио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ДПК «Вертикаль» зарегистрировано в налоговом органе, выдано свидетельство о постановке на учет Российской организации в налоговом органе по месту ее нахождения и присвоен ОГРН </w:t>
      </w:r>
      <w:r w:rsidRPr="00295B5D">
        <w:rPr>
          <w:rStyle w:val="cat-UserDefinedgrp-138rplc-154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UserDefinedgrp-139rplc-155"/>
          <w:sz w:val="22"/>
          <w:szCs w:val="22"/>
        </w:rPr>
        <w:t>...</w:t>
      </w:r>
      <w:r w:rsidRPr="00295B5D">
        <w:rPr>
          <w:rStyle w:val="cat-UserDefinedgrp-139rplc-15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года.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ДПК «Вертикаль» выдано</w:t>
      </w:r>
      <w:r w:rsidRPr="00295B5D">
        <w:rPr>
          <w:sz w:val="22"/>
          <w:szCs w:val="22"/>
        </w:rPr>
        <w:t xml:space="preserve"> свидетельство о государственной регистрации юридического лица от 22.01.2015 года, претензия была получена Вилковым П.Н., что подтверждается отчетом об отслеживании отправления с почтовым идентификатором.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</w:t>
      </w:r>
      <w:r w:rsidRPr="00295B5D">
        <w:rPr>
          <w:sz w:val="22"/>
          <w:szCs w:val="22"/>
        </w:rPr>
        <w:t xml:space="preserve"> общего собрания ДПК «Вертикаль» от 28.02.2</w:t>
      </w:r>
      <w:r w:rsidRPr="00295B5D">
        <w:rPr>
          <w:sz w:val="22"/>
          <w:szCs w:val="22"/>
        </w:rPr>
        <w:t xml:space="preserve">016 года в отношении </w:t>
      </w:r>
      <w:r w:rsidRPr="00295B5D">
        <w:rPr>
          <w:rStyle w:val="cat-FIOgrp-76rplc-162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решен вопрос о прекращении полномочий, и освобождении от должности. Избрана председателем правления ДПК «Вертикаль» </w:t>
      </w:r>
      <w:r w:rsidRPr="00295B5D">
        <w:rPr>
          <w:rStyle w:val="cat-FIOgrp-79rplc-164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UserDefinedgrp-137rplc-165"/>
          <w:sz w:val="22"/>
          <w:szCs w:val="22"/>
        </w:rPr>
        <w:t>...</w:t>
      </w:r>
      <w:r w:rsidRPr="00295B5D">
        <w:rPr>
          <w:rStyle w:val="cat-UserDefinedgrp-137rplc-165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обязан</w:t>
      </w:r>
      <w:r w:rsidRPr="00295B5D">
        <w:rPr>
          <w:sz w:val="22"/>
          <w:szCs w:val="22"/>
        </w:rPr>
        <w:t xml:space="preserve"> передать дела и полномочия вновь избранному председателю правления до 01.04.2016 года, также расс</w:t>
      </w:r>
      <w:r w:rsidRPr="00295B5D">
        <w:rPr>
          <w:sz w:val="22"/>
          <w:szCs w:val="22"/>
        </w:rPr>
        <w:t>матривались другие вопросы.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приказу о назначении председателя правления ДПС «Вертикаль» от 08.05.2016 года № 8 назначена председателем правления ДПК «Вертикаль» </w:t>
      </w:r>
      <w:r w:rsidRPr="00295B5D">
        <w:rPr>
          <w:rStyle w:val="cat-UserDefinedgrp-136rplc-169"/>
          <w:sz w:val="22"/>
          <w:szCs w:val="22"/>
        </w:rPr>
        <w:t>...</w:t>
      </w:r>
      <w:r w:rsidRPr="00295B5D">
        <w:rPr>
          <w:rStyle w:val="cat-UserDefinedgrp-136rplc-169"/>
          <w:sz w:val="22"/>
          <w:szCs w:val="22"/>
        </w:rPr>
        <w:t>фио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справки выданной на имя Вилкова П.Н., что он является членом кооперати</w:t>
      </w:r>
      <w:r w:rsidRPr="00295B5D">
        <w:rPr>
          <w:sz w:val="22"/>
          <w:szCs w:val="22"/>
        </w:rPr>
        <w:t xml:space="preserve">ва «Вертикаль» с 04.04.2007 года, земельные участки № 214,215, 216 ½ (0,12 га), кадастровый номер </w:t>
      </w:r>
      <w:r w:rsidRPr="00295B5D">
        <w:rPr>
          <w:rStyle w:val="cat-UserDefinedgrp-133rplc-172"/>
          <w:sz w:val="22"/>
          <w:szCs w:val="22"/>
        </w:rPr>
        <w:t>...номер</w:t>
      </w:r>
      <w:r w:rsidRPr="00295B5D">
        <w:rPr>
          <w:sz w:val="22"/>
          <w:szCs w:val="22"/>
        </w:rPr>
        <w:t xml:space="preserve"> ,</w:t>
      </w:r>
      <w:r w:rsidRPr="00295B5D">
        <w:rPr>
          <w:sz w:val="22"/>
          <w:szCs w:val="22"/>
        </w:rPr>
        <w:t xml:space="preserve"> по состоянию на </w:t>
      </w:r>
      <w:r w:rsidRPr="00295B5D">
        <w:rPr>
          <w:rStyle w:val="cat-Dategrp-23rplc-174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за ним числится задолженность по оплате взносов за земельные участки, а именно: за 2016 год за 1 полугодие 720 рублей, за 2 по</w:t>
      </w:r>
      <w:r w:rsidRPr="00295B5D">
        <w:rPr>
          <w:sz w:val="22"/>
          <w:szCs w:val="22"/>
        </w:rPr>
        <w:t xml:space="preserve">лугодие 720 рублей, всего 1440,00 руб., с учетом </w:t>
      </w:r>
      <w:r w:rsidRPr="00295B5D">
        <w:rPr>
          <w:sz w:val="22"/>
          <w:szCs w:val="22"/>
        </w:rPr>
        <w:t>пени 20 % в размере 288,00 руб. за год задолженность составляет 1728,00 руб. за 2017 год  за 1 полугодие 1440,00 рублей, за 2 полугодие 1440,00 рублей, всего 2880,00 руб., с учетом пени 20 % в размере 576,00</w:t>
      </w:r>
      <w:r w:rsidRPr="00295B5D">
        <w:rPr>
          <w:sz w:val="22"/>
          <w:szCs w:val="22"/>
        </w:rPr>
        <w:t xml:space="preserve"> руб. за год, задолженность составляет 3456,00 руб.; за 2018 год за 1 полугодие 3000,00 рублей, за 2 полугодие 3000,00 рублей, всего 6000,00 руб., с учетом</w:t>
      </w:r>
      <w:r w:rsidRPr="00295B5D">
        <w:rPr>
          <w:sz w:val="22"/>
          <w:szCs w:val="22"/>
        </w:rPr>
        <w:t xml:space="preserve"> пени 20 % в размере 1200,00 руб. за год задолженность составляет 7200,00 руб., также уставной фонд 7</w:t>
      </w:r>
      <w:r w:rsidRPr="00295B5D">
        <w:rPr>
          <w:sz w:val="22"/>
          <w:szCs w:val="22"/>
        </w:rPr>
        <w:t>00,00 руб., пеня 20%, всего 840,00 руб., целевой на скважину в размере 12000,00 руб., с учетом пени 20% составляет 14400,00 руб., целевой на реконструкцию электричества 1500,00 руб</w:t>
      </w:r>
      <w:r w:rsidRPr="00295B5D">
        <w:rPr>
          <w:sz w:val="22"/>
          <w:szCs w:val="22"/>
        </w:rPr>
        <w:t>.с</w:t>
      </w:r>
      <w:r w:rsidRPr="00295B5D">
        <w:rPr>
          <w:sz w:val="22"/>
          <w:szCs w:val="22"/>
        </w:rPr>
        <w:t xml:space="preserve"> учетом пени 20 % составляет 1800,00 руб., целевой на межевание земли 3600</w:t>
      </w:r>
      <w:r w:rsidRPr="00295B5D">
        <w:rPr>
          <w:sz w:val="22"/>
          <w:szCs w:val="22"/>
        </w:rPr>
        <w:t>,00 руб., с учетом пени 20 % составляет 4320,00 руб., всего за ответчиком числиться задолженность в размере 33744,00 руб.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Расчет суд признает арифметически верным.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Устава</w:t>
      </w:r>
      <w:r w:rsidRPr="00295B5D">
        <w:rPr>
          <w:sz w:val="22"/>
          <w:szCs w:val="22"/>
        </w:rPr>
        <w:t xml:space="preserve"> ДПК «Вертикаль» утвержденного решением общего собрания членов кооператива пр</w:t>
      </w:r>
      <w:r w:rsidRPr="00295B5D">
        <w:rPr>
          <w:sz w:val="22"/>
          <w:szCs w:val="22"/>
        </w:rPr>
        <w:t xml:space="preserve">отоколом № 57 от 01.12.2014 года установлено, что разделом 5 утверждены вступительные, целевые, членские, паевые и дополнительные взносы. </w:t>
      </w:r>
    </w:p>
    <w:p w:rsidR="00C4211C" w:rsidRPr="00295B5D">
      <w:pPr>
        <w:widowControl w:val="0"/>
        <w:ind w:left="20" w:right="20" w:firstLine="54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п.5.1 Устава при вступлении в кооператив для организационного обеспечения его деятельности каждое физическое</w:t>
      </w:r>
      <w:r w:rsidRPr="00295B5D">
        <w:rPr>
          <w:sz w:val="22"/>
          <w:szCs w:val="22"/>
        </w:rPr>
        <w:t xml:space="preserve"> лицо делает вступительный взнос в денежной форме в размере, установленном решением общего собрания (собрания уполномоченных) Кооператива. Вступительный взнос является обязательным условием членства в Кооперативе. Вступительный взнос вносится в неделимый ф</w:t>
      </w:r>
      <w:r w:rsidRPr="00295B5D">
        <w:rPr>
          <w:sz w:val="22"/>
          <w:szCs w:val="22"/>
        </w:rPr>
        <w:t>онд и не возвращается в случае выхода из Кооператива.</w:t>
      </w:r>
    </w:p>
    <w:p w:rsidR="00C4211C" w:rsidRPr="00295B5D">
      <w:pPr>
        <w:widowControl w:val="0"/>
        <w:ind w:left="20" w:right="20" w:firstLine="54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п. 5.2 Устава, целевые взносы производятся по решению органов управления Кооператива и направлены на выполнение работ, обеспечивающих его деятельность, а также на приобретение (создание) объект</w:t>
      </w:r>
      <w:r w:rsidRPr="00295B5D">
        <w:rPr>
          <w:sz w:val="22"/>
          <w:szCs w:val="22"/>
        </w:rPr>
        <w:t>ов общего пользования. Целевые взносы могут оплачиваться деньгами или имуществом. Внесение целевого взноса имуществом осуществляется на основании акта приема-передачи имущества. Акт должен содержать опись вносимого имущества, его денежную оценку, дату внес</w:t>
      </w:r>
      <w:r w:rsidRPr="00295B5D">
        <w:rPr>
          <w:sz w:val="22"/>
          <w:szCs w:val="22"/>
        </w:rPr>
        <w:t>ения имущества в Кооператив, подписи члена Кооператива, председателя правления, членов правления и печать Кооператива. Акт составляется в двух экземплярах, один из которых остается у члена Кооператива, а другой хранится в Кооперативе.</w:t>
      </w:r>
    </w:p>
    <w:p w:rsidR="00C4211C" w:rsidRPr="00295B5D">
      <w:pPr>
        <w:widowControl w:val="0"/>
        <w:ind w:firstLine="56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п.5.3 Устава</w:t>
      </w:r>
      <w:r w:rsidRPr="00295B5D">
        <w:rPr>
          <w:sz w:val="22"/>
          <w:szCs w:val="22"/>
        </w:rPr>
        <w:t>, членские взносы - денежные средства, периодически вносимые членами Кооператива на оплату труда работников, заключивших трудовые договоры, и другие текущие расходы Кооператива. Размер и сроки уплаты членских взносов определяются общим собранием Кооператив</w:t>
      </w:r>
      <w:r w:rsidRPr="00295B5D">
        <w:rPr>
          <w:sz w:val="22"/>
          <w:szCs w:val="22"/>
        </w:rPr>
        <w:t>а (собранием уполномоченных).</w:t>
      </w:r>
    </w:p>
    <w:p w:rsidR="00C4211C" w:rsidRPr="00295B5D">
      <w:pPr>
        <w:widowControl w:val="0"/>
        <w:ind w:firstLine="56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п. 5.4 Устава, паевые взносы - имущественные взносы, внесенные членами Кооператива на приобретение (создание) имущества общего пользования.</w:t>
      </w:r>
    </w:p>
    <w:p w:rsidR="00C4211C" w:rsidRPr="00295B5D">
      <w:pPr>
        <w:widowControl w:val="0"/>
        <w:ind w:firstLine="56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п. 5.5 Устава, дополнительные взносы - денежные средства, внесенные </w:t>
      </w:r>
      <w:r w:rsidRPr="00295B5D">
        <w:rPr>
          <w:sz w:val="22"/>
          <w:szCs w:val="22"/>
        </w:rPr>
        <w:t>членами Кооператива на покрытие убытков, образовавшихся при осуществлении мероприятий, утвержденных общим собранием членов потребительского кооператива.</w:t>
      </w:r>
    </w:p>
    <w:p w:rsidR="00C4211C" w:rsidRPr="00295B5D">
      <w:pPr>
        <w:widowControl w:val="0"/>
        <w:ind w:firstLine="567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п. 5.6 Устава, регистрация взносов - взносы вносятся в денежной или не денежной форме, </w:t>
      </w:r>
      <w:r w:rsidRPr="00295B5D">
        <w:rPr>
          <w:sz w:val="22"/>
          <w:szCs w:val="22"/>
        </w:rPr>
        <w:t>регистрируются в бухгалтерских книгах Кооператива в день их получения Кооперативом.</w:t>
      </w:r>
    </w:p>
    <w:p w:rsidR="00C4211C" w:rsidRPr="00295B5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Согласно раздела</w:t>
      </w:r>
      <w:r w:rsidRPr="00295B5D">
        <w:rPr>
          <w:sz w:val="22"/>
          <w:szCs w:val="22"/>
        </w:rPr>
        <w:t xml:space="preserve"> 6 Устава установлено, что членами Кооператива могут быть граждане Российской Федерации, достигшие возраста шестнадцати лет и имеющие земельные участки в г</w:t>
      </w:r>
      <w:r w:rsidRPr="00295B5D">
        <w:rPr>
          <w:sz w:val="22"/>
          <w:szCs w:val="22"/>
        </w:rPr>
        <w:t xml:space="preserve">раницах Кооператива. Членами Кооператива могут стать в соответствии с гражданским законодательством наследники членов Кооператива, в том числе малолетние и несовершеннолетние, а также лица, к которым перешли права на земельные участки в результате дарения </w:t>
      </w:r>
      <w:r w:rsidRPr="00295B5D">
        <w:rPr>
          <w:sz w:val="22"/>
          <w:szCs w:val="22"/>
        </w:rPr>
        <w:t>или иных сделок с земельными участками. Иностранные граждане и лица без гражданства могут стать членами Кооператива. Права иностранных граждан и лиц без гражданства на дачные земельные участки определяются в соответствии с законодательством Российской Феде</w:t>
      </w:r>
      <w:r w:rsidRPr="00295B5D">
        <w:rPr>
          <w:sz w:val="22"/>
          <w:szCs w:val="22"/>
        </w:rPr>
        <w:t>рации. Члену кооператива выделяется земельный участок площадью не менее 500 квадратных метров и не более 1500 квадратных метров (500 кв.м., или 1000 кв.м., или 1500 кв.м.). Вступление в Кооператив осуществляется на основании заявления, поданного в правлени</w:t>
      </w:r>
      <w:r w:rsidRPr="00295B5D">
        <w:rPr>
          <w:sz w:val="22"/>
          <w:szCs w:val="22"/>
        </w:rPr>
        <w:t xml:space="preserve">е Кооператива. При подаче заявления вступающий в обязательном порядке предъявляет гражданский паспорт (или документ его заменяющий). С </w:t>
      </w:r>
      <w:r w:rsidRPr="00295B5D">
        <w:rPr>
          <w:sz w:val="22"/>
          <w:szCs w:val="22"/>
        </w:rPr>
        <w:t>согласия</w:t>
      </w:r>
      <w:r w:rsidRPr="00295B5D">
        <w:rPr>
          <w:sz w:val="22"/>
          <w:szCs w:val="22"/>
        </w:rPr>
        <w:t xml:space="preserve"> вступающего к заявлению может прилагаться ксерокопия паспорта. Вступающий вносит вступительный взнос в порядке, </w:t>
      </w:r>
      <w:r w:rsidRPr="00295B5D">
        <w:rPr>
          <w:sz w:val="22"/>
          <w:szCs w:val="22"/>
        </w:rPr>
        <w:t xml:space="preserve">установленном ст.5.1 настоящего Устава (размер вступительного взноса утверждается общим собранием Кооператива). Решение правления Кооператива о принятии в члены Кооператива подлежит утверждению общим собранием членов Кооператива. </w:t>
      </w:r>
      <w:r w:rsidRPr="00295B5D">
        <w:rPr>
          <w:sz w:val="22"/>
          <w:szCs w:val="22"/>
        </w:rPr>
        <w:t>С момента принятия правлен</w:t>
      </w:r>
      <w:r w:rsidRPr="00295B5D">
        <w:rPr>
          <w:sz w:val="22"/>
          <w:szCs w:val="22"/>
        </w:rPr>
        <w:t>ием такого решения и до момента его утверждения общим собранием Кооператива, принимаемое лицо имеет такие же права и обязанности, как и другие члены Кооператива, за исключением: не имеет права голоса на общем собрании Кооператива; ему выдается справка о ре</w:t>
      </w:r>
      <w:r w:rsidRPr="00295B5D">
        <w:rPr>
          <w:sz w:val="22"/>
          <w:szCs w:val="22"/>
        </w:rPr>
        <w:t>шении правления Кооператива о принятии его в члены Кооператива и уплате вступительного взноса.</w:t>
      </w:r>
      <w:r w:rsidRPr="00295B5D">
        <w:rPr>
          <w:sz w:val="22"/>
          <w:szCs w:val="22"/>
        </w:rPr>
        <w:t xml:space="preserve"> (После утверждения общим собранием решения о принятии в члены Кооператива, в течение трех дней ему выдается членская книжка). Общее собрание, при наличии мотивир</w:t>
      </w:r>
      <w:r w:rsidRPr="00295B5D">
        <w:rPr>
          <w:sz w:val="22"/>
          <w:szCs w:val="22"/>
        </w:rPr>
        <w:t xml:space="preserve">ованных оснований, может не утвердить решение правления о принятии в члены Кооператива. В этом случае решение приостанавливается до устранения причин, послуживших основанием для отказа. </w:t>
      </w:r>
    </w:p>
    <w:p w:rsidR="00C4211C" w:rsidRPr="00295B5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Основания для выхода (исключения) из состава Кооператива или прекраще</w:t>
      </w:r>
      <w:r w:rsidRPr="00295B5D">
        <w:rPr>
          <w:sz w:val="22"/>
          <w:szCs w:val="22"/>
        </w:rPr>
        <w:t>ния членства. Членство в кооперативе прекращается: при добровольном выходе из Кооператива в соответствие с поданным заявлением; при исключении из членов Кооператива по решению общего собрания (собрания уполномоченных) за нарушение требований Устава Коопера</w:t>
      </w:r>
      <w:r w:rsidRPr="00295B5D">
        <w:rPr>
          <w:sz w:val="22"/>
          <w:szCs w:val="22"/>
        </w:rPr>
        <w:t>тива, а также норм действующего законодательства; в случае не утверждения общим собранием (собранием уполномоченных) решения правления Кооператива о принятии в Кооператив; в случае смерти члена Кооператива; в случае реорганизации или ликвидации Кооператива</w:t>
      </w:r>
      <w:r w:rsidRPr="00295B5D">
        <w:rPr>
          <w:sz w:val="22"/>
          <w:szCs w:val="22"/>
        </w:rPr>
        <w:t xml:space="preserve">. </w:t>
      </w:r>
    </w:p>
    <w:p w:rsidR="00C4211C" w:rsidRPr="00295B5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Член Кооператива может быть исключен из членов Кооператива в следующих случаях: </w:t>
      </w:r>
      <w:r w:rsidRPr="00295B5D">
        <w:rPr>
          <w:sz w:val="22"/>
          <w:szCs w:val="22"/>
        </w:rPr>
        <w:t>неуплата в назначенный срок вступительных, целевых и иных взносов (по окончании трехмесячного срока от даты принятия решения); систематическое (на протяжении трех лет) невып</w:t>
      </w:r>
      <w:r w:rsidRPr="00295B5D">
        <w:rPr>
          <w:sz w:val="22"/>
          <w:szCs w:val="22"/>
        </w:rPr>
        <w:t>олнение агротехнических мероприятия на земельном участке; самовольный захват земли; воровство, умышленная порча имущества, насаждений, урожая других членов Кооператива, а также общественного имущества Кооператива.</w:t>
      </w:r>
      <w:r w:rsidRPr="00295B5D">
        <w:rPr>
          <w:sz w:val="22"/>
          <w:szCs w:val="22"/>
        </w:rPr>
        <w:t xml:space="preserve"> (Такие факты документируются материалами а</w:t>
      </w:r>
      <w:r w:rsidRPr="00295B5D">
        <w:rPr>
          <w:sz w:val="22"/>
          <w:szCs w:val="22"/>
        </w:rPr>
        <w:t xml:space="preserve">дминистративного расследования Комиссии (инспектора) по контролю соблюдения законодательства); антиобщественное поведение в отношении других членов Кооператива (драки, угрозы совершения насилия, публичные призывы к антигосударственным или антиобщественным </w:t>
      </w:r>
      <w:r w:rsidRPr="00295B5D">
        <w:rPr>
          <w:sz w:val="22"/>
          <w:szCs w:val="22"/>
        </w:rPr>
        <w:t>акциям, инициирование конфликтов межнационального или межрелигиозного характера, других нарушений действующего законодательства). (После утверждения административным судом материалов административного расследования Комиссии (инспектора) по контролю соблюде</w:t>
      </w:r>
      <w:r w:rsidRPr="00295B5D">
        <w:rPr>
          <w:sz w:val="22"/>
          <w:szCs w:val="22"/>
        </w:rPr>
        <w:t xml:space="preserve">ния законодательства). Члены Кооператива, являющиеся собственниками земельных участков, совершившие указанные действия, подлежат исключению из Кооператива на общих основаниях. В этом случае Кооператив может прекратить их </w:t>
      </w:r>
      <w:r w:rsidRPr="00295B5D">
        <w:rPr>
          <w:sz w:val="22"/>
          <w:szCs w:val="22"/>
        </w:rPr>
        <w:t>водообеспечение</w:t>
      </w:r>
      <w:r w:rsidRPr="00295B5D">
        <w:rPr>
          <w:sz w:val="22"/>
          <w:szCs w:val="22"/>
        </w:rPr>
        <w:t xml:space="preserve"> и </w:t>
      </w:r>
      <w:r w:rsidRPr="00295B5D">
        <w:rPr>
          <w:sz w:val="22"/>
          <w:szCs w:val="22"/>
        </w:rPr>
        <w:t>электрообеспечени</w:t>
      </w:r>
      <w:r w:rsidRPr="00295B5D">
        <w:rPr>
          <w:sz w:val="22"/>
          <w:szCs w:val="22"/>
        </w:rPr>
        <w:t>е</w:t>
      </w:r>
      <w:r w:rsidRPr="00295B5D">
        <w:rPr>
          <w:sz w:val="22"/>
          <w:szCs w:val="22"/>
        </w:rPr>
        <w:t xml:space="preserve"> от соответствующих сетей Кооператива.</w:t>
      </w:r>
    </w:p>
    <w:p w:rsidR="00C4211C" w:rsidRPr="00295B5D">
      <w:pPr>
        <w:widowControl w:val="0"/>
        <w:spacing w:line="326" w:lineRule="atLeast"/>
        <w:ind w:right="40" w:firstLine="709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Решение общего собрания Кооператива об исключении из членов Кооператива может быть обжаловано в судебном порядке.</w:t>
      </w:r>
    </w:p>
    <w:p w:rsidR="00C4211C" w:rsidRPr="00295B5D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Исключенный член Кооператива лишается права пользования земельным участком. Решением правления Коопера</w:t>
      </w:r>
      <w:r w:rsidRPr="00295B5D">
        <w:rPr>
          <w:sz w:val="22"/>
          <w:szCs w:val="22"/>
        </w:rPr>
        <w:t>тива участок может быть передан в землепользование другому члену Кооператива (в том числе, вновь вступившему). Исключенный член Кооператива имеет право получить денежную компенсацию за оставленное на участке имущество (садовые насаждения, ограждение, строе</w:t>
      </w:r>
      <w:r w:rsidRPr="00295B5D">
        <w:rPr>
          <w:sz w:val="22"/>
          <w:szCs w:val="22"/>
        </w:rPr>
        <w:t>ния и пр.). Размер компенсации определяется договорным путем (между исключенным и новым землепользователем, либо между исключенным и Кооперативом) исходя из сложившихся в регионе на текущий момент цен на компенсируемое имущество.</w:t>
      </w:r>
    </w:p>
    <w:p w:rsidR="00C4211C" w:rsidRPr="00295B5D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раздела</w:t>
      </w:r>
      <w:r w:rsidRPr="00295B5D">
        <w:rPr>
          <w:sz w:val="22"/>
          <w:szCs w:val="22"/>
        </w:rPr>
        <w:t xml:space="preserve"> 7 Устава, установлено п. 7.1, что Член Кооператива имеет право: избирать и быть избранным в органы управления Кооператива и его орган контроля; получать информацию о деятельности органов управления Кооператива и его органа контроля; самостоятельно хозяйст</w:t>
      </w:r>
      <w:r w:rsidRPr="00295B5D">
        <w:rPr>
          <w:sz w:val="22"/>
          <w:szCs w:val="22"/>
        </w:rPr>
        <w:t xml:space="preserve">вовать на своем земельном участке в соответствии с его разрешенным использованием; </w:t>
      </w:r>
      <w:r w:rsidRPr="00295B5D">
        <w:rPr>
          <w:sz w:val="22"/>
          <w:szCs w:val="22"/>
        </w:rPr>
        <w:t>осуществлять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</w:t>
      </w:r>
      <w:r w:rsidRPr="00295B5D">
        <w:rPr>
          <w:sz w:val="22"/>
          <w:szCs w:val="22"/>
        </w:rPr>
        <w:t>вилами и нормативами) строительство и перестройку жилого строения или жилого дома, хозяйственных строений и сооружений на дачном земельном участке; распоряжаться своим земельным участком и иным имуществом в случаях, если они на основании закона не изъяты и</w:t>
      </w:r>
      <w:r w:rsidRPr="00295B5D">
        <w:rPr>
          <w:sz w:val="22"/>
          <w:szCs w:val="22"/>
        </w:rPr>
        <w:t>з оборота или не ограничены в обороте;</w:t>
      </w:r>
      <w:r w:rsidRPr="00295B5D">
        <w:rPr>
          <w:sz w:val="22"/>
          <w:szCs w:val="22"/>
        </w:rPr>
        <w:t xml:space="preserve"> по согласованию с правлением Кооператива, осуществлять обмен участков внутри кооператива с другими членами кооператива с соответствующим документальным оформлением; при отчуждении дачного земельного участка одновремен</w:t>
      </w:r>
      <w:r w:rsidRPr="00295B5D">
        <w:rPr>
          <w:sz w:val="22"/>
          <w:szCs w:val="22"/>
        </w:rPr>
        <w:t xml:space="preserve">но отчуждать приобретателю здания, строения, сооружения, плодовые культуры; при ликвидации Кооператива получать причитающуюся долю имущества общего пользования; </w:t>
      </w:r>
      <w:r w:rsidRPr="00295B5D">
        <w:rPr>
          <w:sz w:val="22"/>
          <w:szCs w:val="22"/>
        </w:rPr>
        <w:t>обращаться в суд о признании недействительными нарушающих его права и законные интересы решений</w:t>
      </w:r>
      <w:r w:rsidRPr="00295B5D">
        <w:rPr>
          <w:sz w:val="22"/>
          <w:szCs w:val="22"/>
        </w:rPr>
        <w:t xml:space="preserve"> общего собрания членов Кооператива, а также решений правления и иных органов Кооператива; добровольно выходить из Кооператива с одновременным заключением с ним договора о порядке пользования и эксплуатации инженерных сетей, дорог и другого имущества общег</w:t>
      </w:r>
      <w:r w:rsidRPr="00295B5D">
        <w:rPr>
          <w:sz w:val="22"/>
          <w:szCs w:val="22"/>
        </w:rPr>
        <w:t>о пользования; безвозмездно пользоваться услугами Кооператива;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передавать Кооперативу имущество или права пользования имуществом, нематериальные права; осуществлять иные не запрещенные законодательством действия.</w:t>
      </w:r>
    </w:p>
    <w:p w:rsidR="00C4211C" w:rsidRPr="00295B5D">
      <w:pPr>
        <w:widowControl w:val="0"/>
        <w:spacing w:after="67"/>
        <w:ind w:firstLine="375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      Согласно п. 7.2  Член Кооператива об</w:t>
      </w:r>
      <w:r w:rsidRPr="00295B5D">
        <w:rPr>
          <w:sz w:val="22"/>
          <w:szCs w:val="22"/>
        </w:rPr>
        <w:t>язан: осуществлять содержание земельного участка в соответствие с установленными требованиями и нести ответственность за нарушение законодательства; использовать земельный участок в соответствие с его целевым назначением и разрешенным использованием, не на</w:t>
      </w:r>
      <w:r w:rsidRPr="00295B5D">
        <w:rPr>
          <w:sz w:val="22"/>
          <w:szCs w:val="22"/>
        </w:rPr>
        <w:t xml:space="preserve">носить ущерб земле как природному и хозяйственному объекту; не нарушать права других членов Кооператива; </w:t>
      </w:r>
      <w:r w:rsidRPr="00295B5D">
        <w:rPr>
          <w:sz w:val="22"/>
          <w:szCs w:val="22"/>
        </w:rPr>
        <w:t>соблюдать агротехнические требования, установленные режимы, ограничения (высокорослые деревья не менее 3 метров от границы участка, кустарники не менее</w:t>
      </w:r>
      <w:r w:rsidRPr="00295B5D">
        <w:rPr>
          <w:sz w:val="22"/>
          <w:szCs w:val="22"/>
        </w:rPr>
        <w:t xml:space="preserve"> 1,5 метров от границы участка, строения - в зависимости от высоты, но не менее 2 метров от границы участка), обременения и сервитуты; своевременно уплачивать членские и иные взносы, предусмотренные Федеральным законом и уставом, налоги и платежи;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в течени</w:t>
      </w:r>
      <w:r w:rsidRPr="00295B5D">
        <w:rPr>
          <w:sz w:val="22"/>
          <w:szCs w:val="22"/>
        </w:rPr>
        <w:t xml:space="preserve">е трех лет освоить земельный участок, если иной срок не установлен земельным законодательством; соблюдать градостроительные, строительные, экологические, санитарно- гигиенические, противопожарные и иные требования (нормы, правила и нормативы); участвовать </w:t>
      </w:r>
      <w:r w:rsidRPr="00295B5D">
        <w:rPr>
          <w:sz w:val="22"/>
          <w:szCs w:val="22"/>
        </w:rPr>
        <w:t>в мероприятиях, проводимых Кооперативом; участвовать в общих собраниях членов Кооператива; выполнять решения общего собрания членов Кооператива и решения правления Кооператива; предоставлять информацию, необходимую для решения вопросов, связанных с деятель</w:t>
      </w:r>
      <w:r w:rsidRPr="00295B5D">
        <w:rPr>
          <w:sz w:val="22"/>
          <w:szCs w:val="22"/>
        </w:rPr>
        <w:t>ностью Кооператива;</w:t>
      </w:r>
      <w:r w:rsidRPr="00295B5D">
        <w:rPr>
          <w:sz w:val="22"/>
          <w:szCs w:val="22"/>
        </w:rPr>
        <w:t xml:space="preserve"> участвовать в погашении долгов Кооператива, в порядке и в размерах, установленных решением общего собрания; нести субсидиарную ответственность по обязательствам Кооператива в пределах невнесенной части своего дополнительного взноса; ока</w:t>
      </w:r>
      <w:r w:rsidRPr="00295B5D">
        <w:rPr>
          <w:sz w:val="22"/>
          <w:szCs w:val="22"/>
        </w:rPr>
        <w:t>зывать Кооперативу содействие в его деятельности, соблюдать иные установленные законами и уставом требования.</w:t>
      </w:r>
    </w:p>
    <w:p w:rsidR="00C4211C" w:rsidRPr="00295B5D">
      <w:pPr>
        <w:widowControl w:val="0"/>
        <w:ind w:firstLine="375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п.7.3 Члены Кооператива могут иметь также иные права и </w:t>
      </w:r>
      <w:r w:rsidRPr="00295B5D">
        <w:rPr>
          <w:sz w:val="22"/>
          <w:szCs w:val="22"/>
        </w:rPr>
        <w:t>нести иные обязанности</w:t>
      </w:r>
      <w:r w:rsidRPr="00295B5D">
        <w:rPr>
          <w:sz w:val="22"/>
          <w:szCs w:val="22"/>
        </w:rPr>
        <w:t xml:space="preserve"> в соответствие с действующим законодательством Российской Ф</w:t>
      </w:r>
      <w:r w:rsidRPr="00295B5D">
        <w:rPr>
          <w:sz w:val="22"/>
          <w:szCs w:val="22"/>
        </w:rPr>
        <w:t>едерации, иными нормативными документами Кооператива, а также заключенными с Кооперативом договорами.</w:t>
      </w:r>
    </w:p>
    <w:p w:rsidR="00C4211C" w:rsidRPr="00295B5D">
      <w:pPr>
        <w:widowControl w:val="0"/>
        <w:ind w:firstLine="375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п. 7.1 Споры и разногласия между членами Кооператива, между членом Кооператива и Кооперативом разрешаются путем переговоров. В случае</w:t>
      </w:r>
      <w:r w:rsidRPr="00295B5D">
        <w:rPr>
          <w:sz w:val="22"/>
          <w:szCs w:val="22"/>
        </w:rPr>
        <w:t>,</w:t>
      </w:r>
      <w:r w:rsidRPr="00295B5D">
        <w:rPr>
          <w:sz w:val="22"/>
          <w:szCs w:val="22"/>
        </w:rPr>
        <w:t xml:space="preserve"> если споры</w:t>
      </w:r>
      <w:r w:rsidRPr="00295B5D">
        <w:rPr>
          <w:sz w:val="22"/>
          <w:szCs w:val="22"/>
        </w:rPr>
        <w:t xml:space="preserve"> и разногласия не могут быть решены путем переговоров, любая сторона спора вправе обратиться в арбитражный или иной суд.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ДПК «Вертикаль» на имя ответчика направлялась претензия </w:t>
      </w:r>
      <w:r w:rsidRPr="00295B5D">
        <w:rPr>
          <w:sz w:val="22"/>
          <w:szCs w:val="22"/>
        </w:rPr>
        <w:t>от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Dategrp-52rplc-20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с предоставлением в срок до </w:t>
      </w:r>
      <w:r w:rsidRPr="00295B5D">
        <w:rPr>
          <w:rStyle w:val="cat-Dategrp-53rplc-206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погасить образовавшуюся задолженность.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протокола</w:t>
      </w:r>
      <w:r w:rsidRPr="00295B5D">
        <w:rPr>
          <w:sz w:val="22"/>
          <w:szCs w:val="22"/>
        </w:rPr>
        <w:t xml:space="preserve"> общего собрания членов кооператива от 04.07.2014 года утверждены членские и целевые взносы, где установлен членский взнос в размере 550 руб. с участка, для уставного фонда целевой взнос 350 руб. с каждого участка, а также были разрешены</w:t>
      </w:r>
      <w:r w:rsidRPr="00295B5D">
        <w:rPr>
          <w:sz w:val="22"/>
          <w:szCs w:val="22"/>
        </w:rPr>
        <w:t xml:space="preserve"> другие вопросы.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протокола</w:t>
      </w:r>
      <w:r w:rsidRPr="00295B5D">
        <w:rPr>
          <w:sz w:val="22"/>
          <w:szCs w:val="22"/>
        </w:rPr>
        <w:t xml:space="preserve"> общего собрания членов кооператива от 01.03.2015 года собрание решило определить уплату членских взносов по полугодиям. </w:t>
      </w:r>
      <w:r w:rsidRPr="00295B5D">
        <w:rPr>
          <w:sz w:val="22"/>
          <w:szCs w:val="22"/>
        </w:rPr>
        <w:t xml:space="preserve">За первое полугодие с </w:t>
      </w:r>
      <w:r w:rsidRPr="00295B5D">
        <w:rPr>
          <w:rStyle w:val="cat-Dategrp-56rplc-211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по </w:t>
      </w:r>
      <w:r w:rsidRPr="00295B5D">
        <w:rPr>
          <w:rStyle w:val="cat-Dategrp-57rplc-212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(после этого с уплатой штрафа в размере 50% от суммы задолженност</w:t>
      </w:r>
      <w:r w:rsidRPr="00295B5D">
        <w:rPr>
          <w:sz w:val="22"/>
          <w:szCs w:val="22"/>
        </w:rPr>
        <w:t>и, также были рассмотрены другие вопросы.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протокола</w:t>
      </w:r>
      <w:r w:rsidRPr="00295B5D">
        <w:rPr>
          <w:sz w:val="22"/>
          <w:szCs w:val="22"/>
        </w:rPr>
        <w:t xml:space="preserve"> общего собрания членов кооператива от 25.12.2016 года решались вопросы о принятии бюджета на 2017 год и другие вопросы, которыми установлено, что размер членских взносов на 2017 год утвержден в р</w:t>
      </w:r>
      <w:r w:rsidRPr="00295B5D">
        <w:rPr>
          <w:sz w:val="22"/>
          <w:szCs w:val="22"/>
        </w:rPr>
        <w:t>азмере 1200,00 руб. с одного участка (5 соток), а также решался вопрос межевания земельных участков.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протокола</w:t>
      </w:r>
      <w:r w:rsidRPr="00295B5D">
        <w:rPr>
          <w:sz w:val="22"/>
          <w:szCs w:val="22"/>
        </w:rPr>
        <w:t xml:space="preserve"> общего собрания членов кооператива от 05.08.2017 года решались вопросы развитие электрохозяйства и </w:t>
      </w:r>
      <w:r w:rsidRPr="00295B5D">
        <w:rPr>
          <w:sz w:val="22"/>
          <w:szCs w:val="22"/>
        </w:rPr>
        <w:t>водообеспечения</w:t>
      </w:r>
      <w:r w:rsidRPr="00295B5D">
        <w:rPr>
          <w:sz w:val="22"/>
          <w:szCs w:val="22"/>
        </w:rPr>
        <w:t>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протокола</w:t>
      </w:r>
      <w:r w:rsidRPr="00295B5D">
        <w:rPr>
          <w:sz w:val="22"/>
          <w:szCs w:val="22"/>
        </w:rPr>
        <w:t xml:space="preserve"> о</w:t>
      </w:r>
      <w:r w:rsidRPr="00295B5D">
        <w:rPr>
          <w:sz w:val="22"/>
          <w:szCs w:val="22"/>
        </w:rPr>
        <w:t xml:space="preserve">бщего собрания членов кооператива от 11.02.2018 года решались вопросы о принятии бюджета на 2018 год и другие вопросы, которыми установлено, что отменить пеню в размере 50 % и применить пеню в размере 20 %, также предоставлен отчет о проделанной работе за </w:t>
      </w:r>
      <w:r w:rsidRPr="00295B5D">
        <w:rPr>
          <w:sz w:val="22"/>
          <w:szCs w:val="22"/>
        </w:rPr>
        <w:t xml:space="preserve">2017 год. Также был решен вопрос об исключении членов кооператива, и принято решение не исключать, а брать пеню и вести переговоры с людьми. А также об избрании председателем правления </w:t>
      </w:r>
      <w:r w:rsidRPr="00295B5D">
        <w:rPr>
          <w:rStyle w:val="cat-UserDefinedgrp-136rplc-221"/>
          <w:sz w:val="22"/>
          <w:szCs w:val="22"/>
        </w:rPr>
        <w:t>...</w:t>
      </w:r>
      <w:r w:rsidRPr="00295B5D">
        <w:rPr>
          <w:rStyle w:val="cat-UserDefinedgrp-136rplc-221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сроком на 2 года. Размер членских взносов на 2018 год утвержден </w:t>
      </w:r>
      <w:r w:rsidRPr="00295B5D">
        <w:rPr>
          <w:sz w:val="22"/>
          <w:szCs w:val="22"/>
        </w:rPr>
        <w:t>в размере 500,00 руб. с одного сотки (в год), а также решались другие вопросы.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Судом с достоверностью в судебном заседании установлено, что Вилков П.Н. является членом кооператива, и ему выдана членская книжки от 04.04.2007 года, по которой он уплачивал чл</w:t>
      </w:r>
      <w:r w:rsidRPr="00295B5D">
        <w:rPr>
          <w:sz w:val="22"/>
          <w:szCs w:val="22"/>
        </w:rPr>
        <w:t>енские и вступительные взносы.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Доказательств в подтверждение того факта, что Вилков П.Н. был исключен из членов кооператива суду не предоставлено, заявление о выходе из кооператива также не предоставлено, как предусмотрено Уставом кооператива.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Кооператив о</w:t>
      </w:r>
      <w:r w:rsidRPr="00295B5D">
        <w:rPr>
          <w:sz w:val="22"/>
          <w:szCs w:val="22"/>
        </w:rPr>
        <w:t>существляет свою деятельность, что подтверждается протоколами общих собраний членов кооператива, а также договорами предоставленными мировому судье о выполнении работ, квитанциями, дополнительными соглашениями.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списка членов ДПК «Вертикаль» на </w:t>
      </w:r>
      <w:r w:rsidRPr="00295B5D">
        <w:rPr>
          <w:rStyle w:val="cat-Dategrp-61rplc-229"/>
          <w:sz w:val="22"/>
          <w:szCs w:val="22"/>
        </w:rPr>
        <w:t>дат</w:t>
      </w:r>
      <w:r w:rsidRPr="00295B5D">
        <w:rPr>
          <w:rStyle w:val="cat-Dategrp-61rplc-229"/>
          <w:sz w:val="22"/>
          <w:szCs w:val="22"/>
        </w:rPr>
        <w:t>а</w:t>
      </w:r>
      <w:r w:rsidRPr="00295B5D">
        <w:rPr>
          <w:sz w:val="22"/>
          <w:szCs w:val="22"/>
        </w:rPr>
        <w:t xml:space="preserve"> под п.28 </w:t>
      </w:r>
      <w:r w:rsidRPr="00295B5D">
        <w:rPr>
          <w:sz w:val="22"/>
          <w:szCs w:val="22"/>
        </w:rPr>
        <w:t>указан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FIOgrp-77rplc-230"/>
          <w:sz w:val="22"/>
          <w:szCs w:val="22"/>
        </w:rPr>
        <w:t>Вилков П. Н.</w:t>
      </w:r>
      <w:r w:rsidRPr="00295B5D">
        <w:rPr>
          <w:sz w:val="22"/>
          <w:szCs w:val="22"/>
        </w:rPr>
        <w:t>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списков членов ДПК «Вертикаль» на </w:t>
      </w:r>
      <w:r w:rsidRPr="00295B5D">
        <w:rPr>
          <w:rStyle w:val="cat-Dategrp-62rplc-232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под п.36 </w:t>
      </w:r>
      <w:r w:rsidRPr="00295B5D">
        <w:rPr>
          <w:sz w:val="22"/>
          <w:szCs w:val="22"/>
        </w:rPr>
        <w:t>указан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FIOgrp-77rplc-233"/>
          <w:sz w:val="22"/>
          <w:szCs w:val="22"/>
        </w:rPr>
        <w:t>Вилков П. Н.</w:t>
      </w:r>
      <w:r w:rsidRPr="00295B5D">
        <w:rPr>
          <w:sz w:val="22"/>
          <w:szCs w:val="22"/>
        </w:rPr>
        <w:t xml:space="preserve">, а также согласно письмо ДПК «Вертикаль» от </w:t>
      </w:r>
      <w:r w:rsidRPr="00295B5D">
        <w:rPr>
          <w:rStyle w:val="cat-Dategrp-63rplc-235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в отношении Вилков П.Н. решение об исключении из членов кооператива не выносилось.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уставе указан</w:t>
      </w:r>
      <w:r w:rsidRPr="00295B5D">
        <w:rPr>
          <w:sz w:val="22"/>
          <w:szCs w:val="22"/>
        </w:rPr>
        <w:t xml:space="preserve"> порядок внесения вступительных, членских, целевых, паевых и дополнительных взносов и ответственность членов такого объединения за нарушение обязательств по внесению указанных взносов; структура и порядок формирования органов управления таким объединением,</w:t>
      </w:r>
      <w:r w:rsidRPr="00295B5D">
        <w:rPr>
          <w:sz w:val="22"/>
          <w:szCs w:val="22"/>
        </w:rPr>
        <w:t xml:space="preserve"> их компетенция, порядок организации деятельности.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Каждый член садоводческого некоммерческого товарищества (далее - СНТ) обязан своевременно уплачивать членские и целевые взносы (</w:t>
      </w:r>
      <w:hyperlink r:id="rId4" w:history="1">
        <w:r w:rsidRPr="00295B5D">
          <w:rPr>
            <w:color w:val="0000EE"/>
            <w:sz w:val="22"/>
            <w:szCs w:val="22"/>
          </w:rPr>
          <w:t>п. 2 ч. 6 ст. 11</w:t>
        </w:r>
      </w:hyperlink>
      <w:r w:rsidRPr="00295B5D">
        <w:rPr>
          <w:sz w:val="22"/>
          <w:szCs w:val="22"/>
        </w:rPr>
        <w:t xml:space="preserve">, </w:t>
      </w:r>
      <w:hyperlink r:id="rId5" w:history="1">
        <w:r w:rsidRPr="00295B5D">
          <w:rPr>
            <w:color w:val="0000EE"/>
            <w:sz w:val="22"/>
            <w:szCs w:val="22"/>
          </w:rPr>
          <w:t>ст. 14</w:t>
        </w:r>
      </w:hyperlink>
      <w:r w:rsidRPr="00295B5D">
        <w:rPr>
          <w:sz w:val="22"/>
          <w:szCs w:val="22"/>
        </w:rPr>
        <w:t xml:space="preserve"> Закона от 29.07.2017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ст. 14 Федерального закона от 29.07.2017 N 217-ФЗ (ред. от 03.08.2018) "О ведении гражданами садоводства и огородничества для собственных нужд и о внесении изменений в отдельные законодательные акт</w:t>
      </w:r>
      <w:r w:rsidRPr="00295B5D">
        <w:rPr>
          <w:sz w:val="22"/>
          <w:szCs w:val="22"/>
        </w:rPr>
        <w:t>ы Российской Федерации", взносы членов товарищества могут быть следующих видов: членские взносы; целевые взносы.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Обязанность по внесению взносов распространяется на всех членов товарищества. Членские взносы вносятся членами товарищества в порядке, установ</w:t>
      </w:r>
      <w:r w:rsidRPr="00295B5D">
        <w:rPr>
          <w:sz w:val="22"/>
          <w:szCs w:val="22"/>
        </w:rPr>
        <w:t>ленном уставом товарищества, на расчетный счет товарищества. Периодичность (не может быть чаще одного раза в месяц) и срок внесения членских взносов определяются уставом товарищества. Членские взносы могут быть использованы исключительно на расходы, связан</w:t>
      </w:r>
      <w:r w:rsidRPr="00295B5D">
        <w:rPr>
          <w:sz w:val="22"/>
          <w:szCs w:val="22"/>
        </w:rPr>
        <w:t xml:space="preserve">ные: с содержанием имущества общего пользования товарищества, в том числе уплатой арендных платежей за данное имущество; с осуществлением расчетов с организациями, осуществляющими снабжение тепловой и электрической энергией, водой, газом, водоотведение на </w:t>
      </w:r>
      <w:r w:rsidRPr="00295B5D">
        <w:rPr>
          <w:sz w:val="22"/>
          <w:szCs w:val="22"/>
        </w:rPr>
        <w:t xml:space="preserve">основании договоров, заключенных с этими организациями; </w:t>
      </w:r>
      <w:r w:rsidRPr="00295B5D">
        <w:rPr>
          <w:sz w:val="22"/>
          <w:szCs w:val="22"/>
        </w:rPr>
        <w:t>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</w:t>
      </w:r>
      <w:r w:rsidRPr="00295B5D">
        <w:rPr>
          <w:sz w:val="22"/>
          <w:szCs w:val="22"/>
        </w:rPr>
        <w:t>ществом с этими организациями; с благоустройством земельных участков общего назначения; с охраной территории садоводства или огородничества и обеспечением в границах такой территории пожарной безопасности; с проведением аудиторских проверок товарищества;</w:t>
      </w:r>
      <w:r w:rsidRPr="00295B5D">
        <w:rPr>
          <w:sz w:val="22"/>
          <w:szCs w:val="22"/>
        </w:rPr>
        <w:t xml:space="preserve"> с</w:t>
      </w:r>
      <w:r w:rsidRPr="00295B5D">
        <w:rPr>
          <w:sz w:val="22"/>
          <w:szCs w:val="22"/>
        </w:rPr>
        <w:t xml:space="preserve"> выплатой заработной платы лицам, с которыми товариществом заключены трудовые договоры; с организацией и проведением общих собраний членов товарищества, выполнением решений этих собраний; с уплатой налогов и сборов, связанных с деятельностью товарищества, </w:t>
      </w:r>
      <w:r w:rsidRPr="00295B5D">
        <w:rPr>
          <w:sz w:val="22"/>
          <w:szCs w:val="22"/>
        </w:rPr>
        <w:t>в соответствии с законодательством о налогах и сборах.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</w:t>
      </w:r>
      <w:r w:rsidRPr="00295B5D">
        <w:rPr>
          <w:sz w:val="22"/>
          <w:szCs w:val="22"/>
        </w:rPr>
        <w:t>варищества, и могут быть направлены на расходы, исключительно связанные: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</w:t>
      </w:r>
      <w:r w:rsidRPr="00295B5D">
        <w:rPr>
          <w:sz w:val="22"/>
          <w:szCs w:val="22"/>
        </w:rPr>
        <w:t>ву такого земельного участка;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 xml:space="preserve">с подготовкой документации по планировке территории в отношении территории садоводства или огородничества; с проведением кадастровых работ для целей внесения в Единый государственный реестр недвижимости сведений о садовых или </w:t>
      </w:r>
      <w:r w:rsidRPr="00295B5D">
        <w:rPr>
          <w:sz w:val="22"/>
          <w:szCs w:val="22"/>
        </w:rPr>
        <w:t>огородных земельных участках, земельных участках общего назначения, об иных объектах недвижимости, относящихся к имуществу общего пользования; с созданием или приобретением необходимого для деятельности товарищества имущества общего пользования;</w:t>
      </w:r>
      <w:r w:rsidRPr="00295B5D">
        <w:rPr>
          <w:sz w:val="22"/>
          <w:szCs w:val="22"/>
        </w:rPr>
        <w:t xml:space="preserve"> с реализац</w:t>
      </w:r>
      <w:r w:rsidRPr="00295B5D">
        <w:rPr>
          <w:sz w:val="22"/>
          <w:szCs w:val="22"/>
        </w:rPr>
        <w:t>ией мероприятий, предусмотренных решением общего собрания членов товарищества.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В случаях, предусмотренных уставом товарищества, размер взносов может отличаться для отдельных членов товарищества, если это обусловлено различным объемом использования имущест</w:t>
      </w:r>
      <w:r w:rsidRPr="00295B5D">
        <w:rPr>
          <w:sz w:val="22"/>
          <w:szCs w:val="22"/>
        </w:rPr>
        <w:t xml:space="preserve">ва общего пользования в зависимости от размера садового или огородного земельного участка и (или) </w:t>
      </w:r>
      <w:r w:rsidRPr="00295B5D">
        <w:rPr>
          <w:sz w:val="22"/>
          <w:szCs w:val="22"/>
        </w:rPr>
        <w:t>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</w:t>
      </w:r>
      <w:r w:rsidRPr="00295B5D">
        <w:rPr>
          <w:sz w:val="22"/>
          <w:szCs w:val="22"/>
        </w:rPr>
        <w:t>акой земельный участок и (или) расположенные на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нем</w:t>
      </w:r>
      <w:r w:rsidRPr="00295B5D">
        <w:rPr>
          <w:sz w:val="22"/>
          <w:szCs w:val="22"/>
        </w:rPr>
        <w:t xml:space="preserve"> объекты недвижимого имущества.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Ус</w:t>
      </w:r>
      <w:r w:rsidRPr="00295B5D">
        <w:rPr>
          <w:sz w:val="22"/>
          <w:szCs w:val="22"/>
        </w:rPr>
        <w:t>тавом товарищества может быть установлен порядок взимания и размер пеней в случае несвоевременной уплаты взносов.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В случае неуплаты взносов и пеней товарищество вправе взыскать их в судебном порядке.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Вопросов о применении исковой давности сторонами</w:t>
      </w:r>
      <w:r w:rsidRPr="00295B5D">
        <w:rPr>
          <w:sz w:val="22"/>
          <w:szCs w:val="22"/>
        </w:rPr>
        <w:t xml:space="preserve"> не ставилось.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При этом требование о защите нарушенного права принимается к рассмотрению судом независимо от истечения срока исковой давности. Исковая давность применяется судом только по заявлению стороны в споре, сделанному до вынесения судом решения (</w:t>
      </w:r>
      <w:hyperlink r:id="rId6" w:history="1">
        <w:r w:rsidRPr="00295B5D">
          <w:rPr>
            <w:color w:val="0000EE"/>
            <w:sz w:val="22"/>
            <w:szCs w:val="22"/>
          </w:rPr>
          <w:t>п. п. 1</w:t>
        </w:r>
      </w:hyperlink>
      <w:r w:rsidRPr="00295B5D">
        <w:rPr>
          <w:sz w:val="22"/>
          <w:szCs w:val="22"/>
        </w:rPr>
        <w:t xml:space="preserve">, </w:t>
      </w:r>
      <w:hyperlink r:id="rId7" w:history="1">
        <w:r w:rsidRPr="00295B5D">
          <w:rPr>
            <w:color w:val="0000EE"/>
            <w:sz w:val="22"/>
            <w:szCs w:val="22"/>
          </w:rPr>
          <w:t>2 ст. 199</w:t>
        </w:r>
      </w:hyperlink>
      <w:r w:rsidRPr="00295B5D">
        <w:rPr>
          <w:sz w:val="22"/>
          <w:szCs w:val="22"/>
        </w:rPr>
        <w:t xml:space="preserve"> ГК РФ).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По общему правилу при неуплате членом кооператива взносов в течение более двух месяцев с момента возникновения обязанности по их уплате членство должника в товар</w:t>
      </w:r>
      <w:r w:rsidRPr="00295B5D">
        <w:rPr>
          <w:sz w:val="22"/>
          <w:szCs w:val="22"/>
        </w:rPr>
        <w:t>иществе может быть прекращено принудительно. Более длительный срок может быть предусмотрен уставом (</w:t>
      </w:r>
      <w:hyperlink r:id="rId8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4 ст. 13</w:t>
        </w:r>
      </w:hyperlink>
      <w:r w:rsidRPr="00295B5D">
        <w:rPr>
          <w:sz w:val="22"/>
          <w:szCs w:val="22"/>
        </w:rPr>
        <w:t xml:space="preserve"> Закона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Решение об исключении принимается общим собранием членов кооператива большинством голосов от общего числа присутствующих на собрании членов ДПК. Членство в ДПК прекращается со дня принятия такого решения или с иной даты</w:t>
      </w:r>
      <w:r w:rsidRPr="00295B5D">
        <w:rPr>
          <w:sz w:val="22"/>
          <w:szCs w:val="22"/>
        </w:rPr>
        <w:t>, определенной данным решением (</w:t>
      </w:r>
      <w:hyperlink r:id="rId8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4 ст. 13</w:t>
        </w:r>
      </w:hyperlink>
      <w:r w:rsidRPr="00295B5D">
        <w:rPr>
          <w:sz w:val="22"/>
          <w:szCs w:val="22"/>
        </w:rPr>
        <w:t xml:space="preserve">, </w:t>
      </w:r>
      <w:hyperlink r:id="rId9" w:history="1">
        <w:r w:rsidRPr="00295B5D">
          <w:rPr>
            <w:color w:val="0000EE"/>
            <w:sz w:val="22"/>
            <w:szCs w:val="22"/>
          </w:rPr>
          <w:t>п. 7 ч. 1</w:t>
        </w:r>
      </w:hyperlink>
      <w:r w:rsidRPr="00295B5D">
        <w:rPr>
          <w:sz w:val="22"/>
          <w:szCs w:val="22"/>
        </w:rPr>
        <w:t xml:space="preserve">, </w:t>
      </w:r>
      <w:hyperlink r:id="rId10" w:history="1">
        <w:r w:rsidRPr="00295B5D">
          <w:rPr>
            <w:color w:val="0000EE"/>
            <w:sz w:val="22"/>
            <w:szCs w:val="22"/>
          </w:rPr>
          <w:t>ч. 4 ст. 17</w:t>
        </w:r>
      </w:hyperlink>
      <w:r w:rsidRPr="00295B5D">
        <w:rPr>
          <w:sz w:val="22"/>
          <w:szCs w:val="22"/>
        </w:rPr>
        <w:t xml:space="preserve"> Закона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При этом член ДПК вправе обжаловать такое решение в судебном по</w:t>
      </w:r>
      <w:r w:rsidRPr="00295B5D">
        <w:rPr>
          <w:sz w:val="22"/>
          <w:szCs w:val="22"/>
        </w:rPr>
        <w:t>рядке в районный суд по месту нахождения товарищества (</w:t>
      </w:r>
      <w:hyperlink r:id="rId11" w:history="1">
        <w:r w:rsidRPr="00295B5D">
          <w:rPr>
            <w:color w:val="0000EE"/>
            <w:sz w:val="22"/>
            <w:szCs w:val="22"/>
          </w:rPr>
          <w:t>ст. ст. 24</w:t>
        </w:r>
      </w:hyperlink>
      <w:r w:rsidRPr="00295B5D">
        <w:rPr>
          <w:sz w:val="22"/>
          <w:szCs w:val="22"/>
        </w:rPr>
        <w:t xml:space="preserve">, </w:t>
      </w:r>
      <w:hyperlink r:id="rId12" w:history="1">
        <w:r w:rsidRPr="00295B5D">
          <w:rPr>
            <w:color w:val="0000EE"/>
            <w:sz w:val="22"/>
            <w:szCs w:val="22"/>
          </w:rPr>
          <w:t>28</w:t>
        </w:r>
      </w:hyperlink>
      <w:r w:rsidRPr="00295B5D">
        <w:rPr>
          <w:sz w:val="22"/>
          <w:szCs w:val="22"/>
        </w:rPr>
        <w:t xml:space="preserve"> ГПК РФ; </w:t>
      </w:r>
      <w:hyperlink r:id="rId13" w:history="1">
        <w:r w:rsidRPr="00295B5D">
          <w:rPr>
            <w:color w:val="0000EE"/>
            <w:sz w:val="22"/>
            <w:szCs w:val="22"/>
          </w:rPr>
          <w:t>ч. 7 ст. 13</w:t>
        </w:r>
      </w:hyperlink>
      <w:r w:rsidRPr="00295B5D">
        <w:rPr>
          <w:sz w:val="22"/>
          <w:szCs w:val="22"/>
        </w:rPr>
        <w:t xml:space="preserve"> Закона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случае исключения из членов кооператива правообладатель земельного участка обязан вносить товариществу плату за приобретение, создание, содержание имущества общего польз</w:t>
      </w:r>
      <w:r w:rsidRPr="00295B5D">
        <w:rPr>
          <w:sz w:val="22"/>
          <w:szCs w:val="22"/>
        </w:rPr>
        <w:t>ования, текущий и капитальный ремонт объектов капитального строительства, относящихся к такому имуществу, и за услуги и работы товарищества по управлению таким имуществом (</w:t>
      </w:r>
      <w:hyperlink r:id="rId14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3 ст. 5</w:t>
        </w:r>
      </w:hyperlink>
      <w:r w:rsidRPr="00295B5D">
        <w:rPr>
          <w:sz w:val="22"/>
          <w:szCs w:val="22"/>
        </w:rPr>
        <w:t xml:space="preserve"> Закона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случае же невнесения такой платы она взыскивается товариществом в судебном порядке. В этом случае с ответчика могут быть также взысканы судебные р</w:t>
      </w:r>
      <w:r w:rsidRPr="00295B5D">
        <w:rPr>
          <w:sz w:val="22"/>
          <w:szCs w:val="22"/>
        </w:rPr>
        <w:t>асходы по делу (</w:t>
      </w:r>
      <w:hyperlink r:id="rId15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1 ст. 88</w:t>
        </w:r>
      </w:hyperlink>
      <w:r w:rsidRPr="00295B5D">
        <w:rPr>
          <w:sz w:val="22"/>
          <w:szCs w:val="22"/>
        </w:rPr>
        <w:t xml:space="preserve">, </w:t>
      </w:r>
      <w:hyperlink r:id="rId16" w:history="1">
        <w:r w:rsidRPr="00295B5D">
          <w:rPr>
            <w:color w:val="0000EE"/>
            <w:sz w:val="22"/>
            <w:szCs w:val="22"/>
          </w:rPr>
          <w:t>ч. 1</w:t>
        </w:r>
      </w:hyperlink>
      <w:r w:rsidRPr="00295B5D">
        <w:rPr>
          <w:sz w:val="22"/>
          <w:szCs w:val="22"/>
        </w:rPr>
        <w:t xml:space="preserve">, </w:t>
      </w:r>
      <w:hyperlink r:id="rId17" w:history="1">
        <w:r w:rsidRPr="00295B5D">
          <w:rPr>
            <w:color w:val="0000EE"/>
            <w:sz w:val="22"/>
            <w:szCs w:val="22"/>
          </w:rPr>
          <w:t>2 ст. 98</w:t>
        </w:r>
      </w:hyperlink>
      <w:r w:rsidRPr="00295B5D">
        <w:rPr>
          <w:sz w:val="22"/>
          <w:szCs w:val="22"/>
        </w:rPr>
        <w:t xml:space="preserve"> ГПК РФ; </w:t>
      </w:r>
      <w:hyperlink r:id="rId18" w:history="1">
        <w:r w:rsidRPr="00295B5D">
          <w:rPr>
            <w:color w:val="0000EE"/>
            <w:sz w:val="22"/>
            <w:szCs w:val="22"/>
          </w:rPr>
          <w:t>ч. 5 ст. 5</w:t>
        </w:r>
      </w:hyperlink>
      <w:r w:rsidRPr="00295B5D">
        <w:rPr>
          <w:sz w:val="22"/>
          <w:szCs w:val="22"/>
        </w:rPr>
        <w:t xml:space="preserve"> Закона N 217-ФЗ).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Общим собранием членов кооператива </w:t>
      </w:r>
      <w:r w:rsidRPr="00295B5D">
        <w:rPr>
          <w:sz w:val="22"/>
          <w:szCs w:val="22"/>
        </w:rPr>
        <w:t>принято решение о размере взносов на год и определены сроки, в течение которых взносы должны быть уплачены.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Положения устава не могут противоречить законодательству Российской Федерации и законодательству субъектов Российской Федерации.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Член кооператива об</w:t>
      </w:r>
      <w:r w:rsidRPr="00295B5D">
        <w:rPr>
          <w:sz w:val="22"/>
          <w:szCs w:val="22"/>
        </w:rPr>
        <w:t xml:space="preserve">язан своевременно уплачивать членские и иные взносы, предусмотренные данным федеральным </w:t>
      </w:r>
      <w:hyperlink r:id="rId19" w:history="1">
        <w:r w:rsidRPr="00295B5D">
          <w:rPr>
            <w:color w:val="0000EE"/>
            <w:sz w:val="22"/>
            <w:szCs w:val="22"/>
          </w:rPr>
          <w:t>законом</w:t>
        </w:r>
      </w:hyperlink>
      <w:r w:rsidRPr="00295B5D">
        <w:rPr>
          <w:sz w:val="22"/>
          <w:szCs w:val="22"/>
        </w:rPr>
        <w:t xml:space="preserve"> и уставом такого об</w:t>
      </w:r>
      <w:r w:rsidRPr="00295B5D">
        <w:rPr>
          <w:sz w:val="22"/>
          <w:szCs w:val="22"/>
        </w:rPr>
        <w:t>ъединения, налоги и платежи; участвовать в общих собраниях членов объединения; выполнять решения общего собрания членов объединения или собрания уполномоченных и решения правления объединения.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Общее собрание членов кооператива является высшим органом управ</w:t>
      </w:r>
      <w:r w:rsidRPr="00295B5D">
        <w:rPr>
          <w:sz w:val="22"/>
          <w:szCs w:val="22"/>
        </w:rPr>
        <w:t>ления такого объединения.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Уведомление членов кооператива о проведении общего собрания его членов (собрания уполномоченных) может осуществляться в письменной форме (почтовые открытки, письма), посредством соответствующих сообщений в средствах массовой инфор</w:t>
      </w:r>
      <w:r w:rsidRPr="00295B5D">
        <w:rPr>
          <w:sz w:val="22"/>
          <w:szCs w:val="22"/>
        </w:rPr>
        <w:t>мации, а также посредством размещения соответствующих объявлений на информационных щитах, расположенных на территории такого объединения, если его уставом не установлен иной порядок уведомления. Уведомление о проведении общего собрания членов такого объеди</w:t>
      </w:r>
      <w:r w:rsidRPr="00295B5D">
        <w:rPr>
          <w:sz w:val="22"/>
          <w:szCs w:val="22"/>
        </w:rPr>
        <w:t>нения (собрания уполномоченных) направляется не позднее, чем за две недели до даты его проведения. В уведомлении о проведении общего собрания членов такого объединения (собрания уполномоченных) должно быть указано содержание выносимых на обсуждение вопросо</w:t>
      </w:r>
      <w:r w:rsidRPr="00295B5D">
        <w:rPr>
          <w:sz w:val="22"/>
          <w:szCs w:val="22"/>
        </w:rPr>
        <w:t>в.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По общему правилу решения общего собрания членов кооператива (собрания уполномоченных) принимаются простым большинством голосов.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Решения общего собрания членов кооператива (собрания уполномоченных) доводятся до сведения его членов в течение семи дней по</w:t>
      </w:r>
      <w:r w:rsidRPr="00295B5D">
        <w:rPr>
          <w:sz w:val="22"/>
          <w:szCs w:val="22"/>
        </w:rPr>
        <w:t>сле даты принятия указанных решений в порядке, установленном уставом такого объединения.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Член кооператива вправе обжаловать в суд решение общего собрания его членов (собрания уполномоченных) или решение органа управления таким объединением, которые нарушаю</w:t>
      </w:r>
      <w:r w:rsidRPr="00295B5D">
        <w:rPr>
          <w:sz w:val="22"/>
          <w:szCs w:val="22"/>
        </w:rPr>
        <w:t>т права и законные интересы члена такого объединения.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Из приведенных положений закона следует, что о проведении общего собрания члены кооператива должны быть уведомлены заблаговременно с указанием вопросов, выносимых на обсуждение (повестка дня); решение м</w:t>
      </w:r>
      <w:r w:rsidRPr="00295B5D">
        <w:rPr>
          <w:sz w:val="22"/>
          <w:szCs w:val="22"/>
        </w:rPr>
        <w:t>ожет быть принято только при наличии кворума; о принятии решения должно быть доведено до сведения членов объединения в течение семи дней после принятия решения в порядке, установленном уставом объединения;</w:t>
      </w:r>
      <w:r w:rsidRPr="00295B5D">
        <w:rPr>
          <w:sz w:val="22"/>
          <w:szCs w:val="22"/>
        </w:rPr>
        <w:t xml:space="preserve"> члены объединения вправе участвовать в собрании че</w:t>
      </w:r>
      <w:r w:rsidRPr="00295B5D">
        <w:rPr>
          <w:sz w:val="22"/>
          <w:szCs w:val="22"/>
        </w:rPr>
        <w:t>рез своего представителя путем выдачи ему доверенности, заверенной председателем этого объединения.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По настоящему делу иск обоснован тем, что членские взносы законно установлены решениями общего собрания. Протоколы общего собрания не признаны незаконными. </w:t>
      </w:r>
      <w:r w:rsidRPr="00295B5D">
        <w:rPr>
          <w:sz w:val="22"/>
          <w:szCs w:val="22"/>
        </w:rPr>
        <w:t>Решение об исключении из членов кооператива в отношении ответчика не принималось. Доводы представителя истца о том, что ответчик обязан уплачивать членские взносы, также подтверждаются и другими материалами дела, которые были оглашены и исследованы в судеб</w:t>
      </w:r>
      <w:r w:rsidRPr="00295B5D">
        <w:rPr>
          <w:sz w:val="22"/>
          <w:szCs w:val="22"/>
        </w:rPr>
        <w:t>ном заседании.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Доводы третьего лица Вилкова П.Н. о том, что его письменно не извещали о проведении общих собраний членов кооператива, а также по обстоятельствам изложенных в письменных возражениях, суд не принимает во внимание, поскольку, как установлено У</w:t>
      </w:r>
      <w:r w:rsidRPr="00295B5D">
        <w:rPr>
          <w:sz w:val="22"/>
          <w:szCs w:val="22"/>
        </w:rPr>
        <w:t>ставом, что кооператив может любым способом извещать о проведении общих собраний членов кооператива, что не оспорено представителем истца о том, что вся информация о деятельности</w:t>
      </w:r>
      <w:r w:rsidRPr="00295B5D">
        <w:rPr>
          <w:sz w:val="22"/>
          <w:szCs w:val="22"/>
        </w:rPr>
        <w:t xml:space="preserve"> </w:t>
      </w:r>
      <w:r w:rsidRPr="00295B5D">
        <w:rPr>
          <w:sz w:val="22"/>
          <w:szCs w:val="22"/>
        </w:rPr>
        <w:t>кооперативе</w:t>
      </w:r>
      <w:r w:rsidRPr="00295B5D">
        <w:rPr>
          <w:sz w:val="22"/>
          <w:szCs w:val="22"/>
        </w:rPr>
        <w:t xml:space="preserve"> и проведении общих собраний кооператива вывешивается на информаци</w:t>
      </w:r>
      <w:r w:rsidRPr="00295B5D">
        <w:rPr>
          <w:sz w:val="22"/>
          <w:szCs w:val="22"/>
        </w:rPr>
        <w:t xml:space="preserve">онном стенде ДПК «Вертикаль», по месту его нахождения. </w:t>
      </w:r>
      <w:r w:rsidRPr="00295B5D">
        <w:rPr>
          <w:sz w:val="22"/>
          <w:szCs w:val="22"/>
        </w:rPr>
        <w:t>Также то</w:t>
      </w:r>
      <w:r w:rsidRPr="00295B5D">
        <w:rPr>
          <w:sz w:val="22"/>
          <w:szCs w:val="22"/>
        </w:rPr>
        <w:t xml:space="preserve"> обстоятельство, что Вилков П.Н. по договору дарения земельного участка передал в собственность земельный участок </w:t>
      </w:r>
      <w:r w:rsidRPr="00295B5D">
        <w:rPr>
          <w:rStyle w:val="cat-UserDefinedgrp-140rplc-245"/>
          <w:sz w:val="22"/>
          <w:szCs w:val="22"/>
        </w:rPr>
        <w:t>...</w:t>
      </w:r>
      <w:r w:rsidRPr="00295B5D">
        <w:rPr>
          <w:rStyle w:val="cat-UserDefinedgrp-140rplc-245"/>
          <w:sz w:val="22"/>
          <w:szCs w:val="22"/>
        </w:rPr>
        <w:t>фио</w:t>
      </w:r>
      <w:r w:rsidRPr="00295B5D">
        <w:rPr>
          <w:sz w:val="22"/>
          <w:szCs w:val="22"/>
        </w:rPr>
        <w:t>, подтверждается как самим договором там и другими материалами дела, одна</w:t>
      </w:r>
      <w:r w:rsidRPr="00295B5D">
        <w:rPr>
          <w:sz w:val="22"/>
          <w:szCs w:val="22"/>
        </w:rPr>
        <w:t>ко заявление о выходе из кооператива или передачи земельного участка иным лицам не сообщил.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Последующие решения об изменении членских взносов определены общими собраниями кооператива. Также общими собраниями установлена пеня за неуплату членских взносов, з</w:t>
      </w:r>
      <w:r w:rsidRPr="00295B5D">
        <w:rPr>
          <w:sz w:val="22"/>
          <w:szCs w:val="22"/>
        </w:rPr>
        <w:t>а несвоевременную уплату.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Также суд отклоняет доводы третьего лица о том, что Вилков П.Н.   должен был быть исключен из членов кооператива за неуплату членских взносов, также как и доводами о том, что он являлся собственником земельного участка, который ем</w:t>
      </w:r>
      <w:r w:rsidRPr="00295B5D">
        <w:rPr>
          <w:sz w:val="22"/>
          <w:szCs w:val="22"/>
        </w:rPr>
        <w:t>у был передан на основания решения администрации в бесплатную собственность и Вилков П.Н. не должен уплачивать членские взносы, не нашло своего подтверждения в</w:t>
      </w:r>
      <w:r w:rsidRPr="00295B5D">
        <w:rPr>
          <w:sz w:val="22"/>
          <w:szCs w:val="22"/>
        </w:rPr>
        <w:t xml:space="preserve"> судебном </w:t>
      </w:r>
      <w:r w:rsidRPr="00295B5D">
        <w:rPr>
          <w:sz w:val="22"/>
          <w:szCs w:val="22"/>
        </w:rPr>
        <w:t>заседании</w:t>
      </w:r>
      <w:r w:rsidRPr="00295B5D">
        <w:rPr>
          <w:sz w:val="22"/>
          <w:szCs w:val="22"/>
        </w:rPr>
        <w:t>, поскольку исключение из членов кооператива решением общего собрания является</w:t>
      </w:r>
      <w:r w:rsidRPr="00295B5D">
        <w:rPr>
          <w:sz w:val="22"/>
          <w:szCs w:val="22"/>
        </w:rPr>
        <w:t xml:space="preserve"> правом, а не обязанностью кооператива. Членство гражданина порождает его обязанность по внесению членских и иных взносов и платежей, принятых общим собранием членов кооператива независимо от факта пользования (неиспользования) таким членом объектов инфрас</w:t>
      </w:r>
      <w:r w:rsidRPr="00295B5D">
        <w:rPr>
          <w:sz w:val="22"/>
          <w:szCs w:val="22"/>
        </w:rPr>
        <w:t>труктуры ДПК, при отсутствии объективных препятствий в его пользовании.</w:t>
      </w:r>
    </w:p>
    <w:p w:rsidR="00C4211C" w:rsidRPr="00295B5D">
      <w:pPr>
        <w:ind w:firstLine="540"/>
        <w:jc w:val="both"/>
        <w:rPr>
          <w:sz w:val="22"/>
          <w:szCs w:val="22"/>
        </w:rPr>
      </w:pPr>
      <w:hyperlink r:id="rId20" w:history="1">
        <w:r w:rsidRPr="00295B5D" w:rsidR="00AF7A5A">
          <w:rPr>
            <w:color w:val="0000EE"/>
            <w:sz w:val="22"/>
            <w:szCs w:val="22"/>
          </w:rPr>
          <w:t>Статья 123.4</w:t>
        </w:r>
      </w:hyperlink>
      <w:r w:rsidRPr="00295B5D" w:rsidR="00AF7A5A">
        <w:rPr>
          <w:sz w:val="22"/>
          <w:szCs w:val="22"/>
        </w:rPr>
        <w:t xml:space="preserve"> ГК РФ устана</w:t>
      </w:r>
      <w:r w:rsidRPr="00295B5D" w:rsidR="00AF7A5A">
        <w:rPr>
          <w:sz w:val="22"/>
          <w:szCs w:val="22"/>
        </w:rPr>
        <w:t>вливает основные положения об общественных организациях.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 силу п. 1 приведенной нормы общественными организациями признаются добровольные объединения граждан, объединяющихся в установленном законом порядке на основе общности их интересов для </w:t>
      </w:r>
      <w:r w:rsidRPr="00295B5D">
        <w:rPr>
          <w:sz w:val="22"/>
          <w:szCs w:val="22"/>
        </w:rPr>
        <w:t>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Согласно ст. 123.6 ГК РФ участник (член) общественной организации осуществляет корпоративные права, п</w:t>
      </w:r>
      <w:r w:rsidRPr="00295B5D">
        <w:rPr>
          <w:sz w:val="22"/>
          <w:szCs w:val="22"/>
        </w:rPr>
        <w:t xml:space="preserve">редусмотренные </w:t>
      </w:r>
      <w:hyperlink r:id="rId21" w:history="1">
        <w:r w:rsidRPr="00295B5D">
          <w:rPr>
            <w:color w:val="0000EE"/>
            <w:sz w:val="22"/>
            <w:szCs w:val="22"/>
          </w:rPr>
          <w:t>пунктом 1 статьи 65.2</w:t>
        </w:r>
      </w:hyperlink>
      <w:r w:rsidRPr="00295B5D">
        <w:rPr>
          <w:sz w:val="22"/>
          <w:szCs w:val="22"/>
        </w:rPr>
        <w:t xml:space="preserve"> настоящего Кодекса, в порядке, установленном уставом организ</w:t>
      </w:r>
      <w:r w:rsidRPr="00295B5D">
        <w:rPr>
          <w:sz w:val="22"/>
          <w:szCs w:val="22"/>
        </w:rPr>
        <w:t>ации. Он также вправе на равных началах с другими участниками (членами) организации безвозмездно пользоваться оказываемыми ею услугами.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Участник (член) общественной организации наряду с обязанностями, предусмотренными для участников корпорации </w:t>
      </w:r>
      <w:hyperlink r:id="rId22" w:history="1">
        <w:r w:rsidRPr="00295B5D">
          <w:rPr>
            <w:color w:val="0000EE"/>
            <w:sz w:val="22"/>
            <w:szCs w:val="22"/>
          </w:rPr>
          <w:t>пунктом 4 статьи 65.2</w:t>
        </w:r>
      </w:hyperlink>
      <w:r w:rsidRPr="00295B5D">
        <w:rPr>
          <w:sz w:val="22"/>
          <w:szCs w:val="22"/>
        </w:rPr>
        <w:t xml:space="preserve"> настоящего Кодекса, также несет обязанность уплачивать предусмотренные ее уставом член</w:t>
      </w:r>
      <w:r w:rsidRPr="00295B5D">
        <w:rPr>
          <w:sz w:val="22"/>
          <w:szCs w:val="22"/>
        </w:rPr>
        <w:t>ские и иные имущественные взносы.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Участник (член) общественной организации по своему усмотрению в любое время вправе выйти из организации, в которой он участвует.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 силу </w:t>
      </w:r>
      <w:hyperlink r:id="rId23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1 ст. 55</w:t>
        </w:r>
      </w:hyperlink>
      <w:r w:rsidRPr="00295B5D">
        <w:rPr>
          <w:sz w:val="22"/>
          <w:szCs w:val="22"/>
        </w:rPr>
        <w:t xml:space="preserve"> ГПК РФ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</w:t>
      </w:r>
      <w:r w:rsidRPr="00295B5D">
        <w:rPr>
          <w:sz w:val="22"/>
          <w:szCs w:val="22"/>
        </w:rPr>
        <w:t>обс</w:t>
      </w:r>
      <w:r w:rsidRPr="00295B5D">
        <w:rPr>
          <w:sz w:val="22"/>
          <w:szCs w:val="22"/>
        </w:rPr>
        <w:t>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Согласно </w:t>
      </w:r>
      <w:hyperlink r:id="rId24" w:history="1">
        <w:r w:rsidRPr="00295B5D">
          <w:rPr>
            <w:color w:val="0000EE"/>
            <w:sz w:val="22"/>
            <w:szCs w:val="22"/>
          </w:rPr>
          <w:t>ч</w:t>
        </w:r>
        <w:r w:rsidRPr="00295B5D">
          <w:rPr>
            <w:color w:val="0000EE"/>
            <w:sz w:val="22"/>
            <w:szCs w:val="22"/>
          </w:rPr>
          <w:t>. 1 ст. 56</w:t>
        </w:r>
      </w:hyperlink>
      <w:r w:rsidRPr="00295B5D">
        <w:rPr>
          <w:sz w:val="22"/>
          <w:szCs w:val="22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  <w:r w:rsidRPr="00295B5D">
        <w:rPr>
          <w:sz w:val="22"/>
          <w:szCs w:val="22"/>
        </w:rPr>
        <w:t>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 (</w:t>
      </w:r>
      <w:hyperlink r:id="rId25" w:history="1">
        <w:r w:rsidRPr="00295B5D">
          <w:rPr>
            <w:color w:val="0000EE"/>
            <w:sz w:val="22"/>
            <w:szCs w:val="22"/>
          </w:rPr>
          <w:t>ст. 60</w:t>
        </w:r>
      </w:hyperlink>
      <w:r w:rsidRPr="00295B5D">
        <w:rPr>
          <w:sz w:val="22"/>
          <w:szCs w:val="22"/>
        </w:rPr>
        <w:t xml:space="preserve"> ГПК РФ).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По правилам </w:t>
      </w:r>
      <w:hyperlink r:id="rId26" w:history="1">
        <w:r w:rsidRPr="00295B5D">
          <w:rPr>
            <w:color w:val="0000EE"/>
            <w:sz w:val="22"/>
            <w:szCs w:val="22"/>
          </w:rPr>
          <w:t>ст. 67</w:t>
        </w:r>
      </w:hyperlink>
      <w:r w:rsidRPr="00295B5D">
        <w:rPr>
          <w:sz w:val="22"/>
          <w:szCs w:val="22"/>
        </w:rPr>
        <w:t xml:space="preserve">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</w:t>
      </w:r>
      <w:r w:rsidRPr="00295B5D">
        <w:rPr>
          <w:sz w:val="22"/>
          <w:szCs w:val="22"/>
        </w:rPr>
        <w:t>меющихся в деле доказательств.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Суд оценивает </w:t>
      </w:r>
      <w:r w:rsidRPr="00295B5D">
        <w:rPr>
          <w:sz w:val="22"/>
          <w:szCs w:val="22"/>
        </w:rPr>
        <w:t>относимость</w:t>
      </w:r>
      <w:r w:rsidRPr="00295B5D">
        <w:rPr>
          <w:sz w:val="22"/>
          <w:szCs w:val="22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C4211C" w:rsidRPr="00295B5D">
      <w:pPr>
        <w:ind w:firstLine="540"/>
        <w:jc w:val="both"/>
        <w:rPr>
          <w:sz w:val="22"/>
          <w:szCs w:val="22"/>
        </w:rPr>
      </w:pPr>
      <w:hyperlink r:id="rId27" w:history="1">
        <w:r w:rsidRPr="00295B5D" w:rsidR="00AF7A5A">
          <w:rPr>
            <w:color w:val="0000EE"/>
            <w:sz w:val="22"/>
            <w:szCs w:val="22"/>
          </w:rPr>
          <w:t>Статья 59</w:t>
        </w:r>
      </w:hyperlink>
      <w:r w:rsidRPr="00295B5D" w:rsidR="00AF7A5A">
        <w:rPr>
          <w:sz w:val="22"/>
          <w:szCs w:val="22"/>
        </w:rPr>
        <w:t xml:space="preserve"> ГПК РФ устанавливает, что суд принимает только те доказательства, которые имеют значение для рассмотрения и разрешения дела.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 основе правила </w:t>
      </w:r>
      <w:r w:rsidRPr="00295B5D">
        <w:rPr>
          <w:sz w:val="22"/>
          <w:szCs w:val="22"/>
        </w:rPr>
        <w:t>о</w:t>
      </w:r>
      <w:r w:rsidRPr="00295B5D">
        <w:rPr>
          <w:sz w:val="22"/>
          <w:szCs w:val="22"/>
        </w:rPr>
        <w:t>тносимости</w:t>
      </w:r>
      <w:r w:rsidRPr="00295B5D">
        <w:rPr>
          <w:sz w:val="22"/>
          <w:szCs w:val="22"/>
        </w:rPr>
        <w:t xml:space="preserve"> доказательства лежит объективная связь между содержанием доказательств (сведения о фактах) и фактами, подлежащими установлению.</w:t>
      </w:r>
    </w:p>
    <w:p w:rsidR="00C4211C" w:rsidRPr="00295B5D">
      <w:pPr>
        <w:ind w:firstLine="540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В соответствии с </w:t>
      </w:r>
      <w:hyperlink r:id="rId28" w:history="1">
        <w:r w:rsidRPr="00295B5D">
          <w:rPr>
            <w:color w:val="0000EE"/>
            <w:sz w:val="22"/>
            <w:szCs w:val="22"/>
          </w:rPr>
          <w:t>частью 1 статьи 56</w:t>
        </w:r>
      </w:hyperlink>
      <w:r w:rsidRPr="00295B5D">
        <w:rPr>
          <w:sz w:val="22"/>
          <w:szCs w:val="22"/>
        </w:rPr>
        <w:t xml:space="preserve">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</w:t>
      </w:r>
      <w:r w:rsidRPr="00295B5D">
        <w:rPr>
          <w:sz w:val="22"/>
          <w:szCs w:val="22"/>
        </w:rPr>
        <w:t>ажений, если иное не предусмотрено федеральным законом.</w:t>
      </w:r>
    </w:p>
    <w:p w:rsidR="00C4211C" w:rsidRPr="00295B5D">
      <w:pPr>
        <w:ind w:firstLine="851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Истцом предоставлен расчет, который суд считает арифметически верным. Расчет ответчиком не оспорен.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ab/>
      </w:r>
      <w:r w:rsidRPr="00295B5D">
        <w:rPr>
          <w:sz w:val="22"/>
          <w:szCs w:val="22"/>
        </w:rPr>
        <w:t xml:space="preserve"> На основании вышеизложенного и оценивания доказательств по своему внутреннему убеждению, основанно</w:t>
      </w:r>
      <w:r w:rsidRPr="00295B5D">
        <w:rPr>
          <w:sz w:val="22"/>
          <w:szCs w:val="22"/>
        </w:rPr>
        <w:t>му на всестороннем, полном, объективном и непосредственном исследовании имеющихся в деле доказательств, мировой судья пришел к выводу, что исковые требования ДПК «Вертикаль» к Вилкову П.Н., третье лицо</w:t>
      </w:r>
      <w:r w:rsidRPr="00295B5D">
        <w:rPr>
          <w:sz w:val="22"/>
          <w:szCs w:val="22"/>
        </w:rPr>
        <w:t xml:space="preserve"> :</w:t>
      </w:r>
      <w:r w:rsidRPr="00295B5D">
        <w:rPr>
          <w:sz w:val="22"/>
          <w:szCs w:val="22"/>
        </w:rPr>
        <w:t xml:space="preserve"> </w:t>
      </w:r>
      <w:r w:rsidRPr="00295B5D">
        <w:rPr>
          <w:rStyle w:val="cat-FIOgrp-73rplc-250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о взыскании задолженности по членским взносам по</w:t>
      </w:r>
      <w:r w:rsidRPr="00295B5D">
        <w:rPr>
          <w:sz w:val="22"/>
          <w:szCs w:val="22"/>
        </w:rPr>
        <w:t xml:space="preserve">длежат удовлетворению, поскольку ответчик является членом кооператива и уклоняется от добровольной уплаты платежей, предусмотренных действующим законодательством и </w:t>
      </w:r>
      <w:r w:rsidRPr="00295B5D">
        <w:rPr>
          <w:sz w:val="22"/>
          <w:szCs w:val="22"/>
        </w:rPr>
        <w:t>установленных</w:t>
      </w:r>
      <w:r w:rsidRPr="00295B5D">
        <w:rPr>
          <w:sz w:val="22"/>
          <w:szCs w:val="22"/>
        </w:rPr>
        <w:t xml:space="preserve"> Уставом кооператива, основанными на законе.</w:t>
      </w:r>
    </w:p>
    <w:p w:rsidR="00C4211C" w:rsidRPr="00295B5D">
      <w:pPr>
        <w:ind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В соответствии с положениями стать</w:t>
      </w:r>
      <w:r w:rsidRPr="00295B5D">
        <w:rPr>
          <w:sz w:val="22"/>
          <w:szCs w:val="22"/>
        </w:rPr>
        <w:t>и 98 ГПК РФ, предусматривающей, что стороне, в пользу которой состоялось решение суда, суд присуждает возместить с другой стороны все понесенные по делу судебные расходы, поэтому суд взыскивает с ответчика в пользу истца расходы по оплате услуг представите</w:t>
      </w:r>
      <w:r w:rsidRPr="00295B5D">
        <w:rPr>
          <w:sz w:val="22"/>
          <w:szCs w:val="22"/>
        </w:rPr>
        <w:t>ля в сумме 2000 руб. 00 коп., расходы по оплате юридических услуг в размере 2500 руб. 00 коп., а</w:t>
      </w:r>
      <w:r w:rsidRPr="00295B5D">
        <w:rPr>
          <w:sz w:val="22"/>
          <w:szCs w:val="22"/>
        </w:rPr>
        <w:t xml:space="preserve"> также государственную </w:t>
      </w:r>
      <w:r w:rsidRPr="00295B5D">
        <w:rPr>
          <w:sz w:val="22"/>
          <w:szCs w:val="22"/>
        </w:rPr>
        <w:t>пошлину</w:t>
      </w:r>
      <w:r w:rsidRPr="00295B5D">
        <w:rPr>
          <w:sz w:val="22"/>
          <w:szCs w:val="22"/>
        </w:rPr>
        <w:t xml:space="preserve"> уплаченную при подаче иска в размере 1212 руб.00 коп..</w:t>
      </w:r>
    </w:p>
    <w:p w:rsidR="00C4211C" w:rsidRPr="00295B5D">
      <w:pPr>
        <w:ind w:firstLine="426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Учитывая </w:t>
      </w:r>
      <w:r w:rsidRPr="00295B5D">
        <w:rPr>
          <w:sz w:val="22"/>
          <w:szCs w:val="22"/>
        </w:rPr>
        <w:t>изложенное</w:t>
      </w:r>
      <w:r w:rsidRPr="00295B5D">
        <w:rPr>
          <w:sz w:val="22"/>
          <w:szCs w:val="22"/>
        </w:rPr>
        <w:t xml:space="preserve"> и руководствуясь ст. 194-199 Гражданского процессуальн</w:t>
      </w:r>
      <w:r w:rsidRPr="00295B5D">
        <w:rPr>
          <w:sz w:val="22"/>
          <w:szCs w:val="22"/>
        </w:rPr>
        <w:t>ого кодекса РФ, мировой судья</w:t>
      </w:r>
    </w:p>
    <w:p w:rsidR="00C4211C" w:rsidRPr="00295B5D">
      <w:pPr>
        <w:ind w:firstLine="426"/>
        <w:jc w:val="both"/>
        <w:rPr>
          <w:sz w:val="22"/>
          <w:szCs w:val="22"/>
        </w:rPr>
      </w:pPr>
    </w:p>
    <w:p w:rsidR="00C4211C" w:rsidRPr="00295B5D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295B5D">
        <w:rPr>
          <w:sz w:val="22"/>
          <w:szCs w:val="22"/>
        </w:rPr>
        <w:t>Р</w:t>
      </w:r>
      <w:r w:rsidRPr="00295B5D">
        <w:rPr>
          <w:sz w:val="22"/>
          <w:szCs w:val="22"/>
        </w:rPr>
        <w:t xml:space="preserve"> Е Ш И Л:</w:t>
      </w:r>
    </w:p>
    <w:p w:rsidR="00C4211C" w:rsidRPr="00295B5D">
      <w:pPr>
        <w:ind w:firstLine="709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Исковые требования Дачного Потребительского Кооператива «Вертикаль» к </w:t>
      </w:r>
      <w:r w:rsidRPr="00295B5D">
        <w:rPr>
          <w:rStyle w:val="cat-FIOgrp-68rplc-255"/>
          <w:sz w:val="22"/>
          <w:szCs w:val="22"/>
        </w:rPr>
        <w:t>Вилкову П. Н.</w:t>
      </w:r>
      <w:r w:rsidRPr="00295B5D">
        <w:rPr>
          <w:sz w:val="22"/>
          <w:szCs w:val="22"/>
        </w:rPr>
        <w:t xml:space="preserve">, третье лицо: </w:t>
      </w:r>
      <w:r w:rsidRPr="00295B5D">
        <w:rPr>
          <w:rStyle w:val="cat-FIOgrp-69rplc-256"/>
          <w:sz w:val="22"/>
          <w:szCs w:val="22"/>
        </w:rPr>
        <w:t>фио</w:t>
      </w:r>
      <w:r w:rsidRPr="00295B5D">
        <w:rPr>
          <w:sz w:val="22"/>
          <w:szCs w:val="22"/>
        </w:rPr>
        <w:t xml:space="preserve"> о взыскании задолженности по членским взносам -  удовлетворить. </w:t>
      </w:r>
    </w:p>
    <w:p w:rsidR="00C4211C" w:rsidRPr="00295B5D">
      <w:pPr>
        <w:ind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Взыскать с </w:t>
      </w:r>
      <w:r w:rsidRPr="00295B5D">
        <w:rPr>
          <w:rStyle w:val="cat-FIOgrp-75rplc-257"/>
          <w:sz w:val="22"/>
          <w:szCs w:val="22"/>
        </w:rPr>
        <w:t>Вилкова П. Н.</w:t>
      </w:r>
      <w:r w:rsidRPr="00295B5D">
        <w:rPr>
          <w:sz w:val="22"/>
          <w:szCs w:val="22"/>
        </w:rPr>
        <w:t xml:space="preserve"> в пользу Дачного Потребительского Кооператива «Вертикаль» задолженность по членским взносам за период с 01 января 2016 года по </w:t>
      </w:r>
      <w:r w:rsidRPr="00295B5D">
        <w:rPr>
          <w:rStyle w:val="cat-Dategrp-31rplc-260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в сумме 28120 руб.00 коп.; пеню на задолженность по уплате членских взносов по </w:t>
      </w:r>
      <w:r w:rsidRPr="00295B5D">
        <w:rPr>
          <w:rStyle w:val="cat-Dategrp-31rplc-262"/>
          <w:sz w:val="22"/>
          <w:szCs w:val="22"/>
        </w:rPr>
        <w:t>дата</w:t>
      </w:r>
      <w:r w:rsidRPr="00295B5D">
        <w:rPr>
          <w:sz w:val="22"/>
          <w:szCs w:val="22"/>
        </w:rPr>
        <w:t xml:space="preserve"> в размере 5624 руб. 00 коп.; расходы по</w:t>
      </w:r>
      <w:r w:rsidRPr="00295B5D">
        <w:rPr>
          <w:sz w:val="22"/>
          <w:szCs w:val="22"/>
        </w:rPr>
        <w:t xml:space="preserve"> оплате услуг представителя в сумме 2000 руб. 00 коп., расходы по оплате юридических</w:t>
      </w:r>
      <w:r w:rsidRPr="00295B5D">
        <w:rPr>
          <w:sz w:val="22"/>
          <w:szCs w:val="22"/>
        </w:rPr>
        <w:t xml:space="preserve"> услуг в размере 2500 руб. 00 коп. 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       Взыскать с </w:t>
      </w:r>
      <w:r w:rsidRPr="00295B5D">
        <w:rPr>
          <w:rStyle w:val="cat-FIOgrp-75rplc-266"/>
          <w:sz w:val="22"/>
          <w:szCs w:val="22"/>
        </w:rPr>
        <w:t>Вилкова П. Н.</w:t>
      </w:r>
      <w:r w:rsidRPr="00295B5D">
        <w:rPr>
          <w:sz w:val="22"/>
          <w:szCs w:val="22"/>
        </w:rPr>
        <w:t xml:space="preserve"> в пользу Дачного Потребительского Кооператива «Вертикаль» государственную </w:t>
      </w:r>
      <w:r w:rsidRPr="00295B5D">
        <w:rPr>
          <w:sz w:val="22"/>
          <w:szCs w:val="22"/>
        </w:rPr>
        <w:t>пошлину</w:t>
      </w:r>
      <w:r w:rsidRPr="00295B5D">
        <w:rPr>
          <w:sz w:val="22"/>
          <w:szCs w:val="22"/>
        </w:rPr>
        <w:t xml:space="preserve"> уплаченную при подаче</w:t>
      </w:r>
      <w:r w:rsidRPr="00295B5D">
        <w:rPr>
          <w:sz w:val="22"/>
          <w:szCs w:val="22"/>
        </w:rPr>
        <w:t xml:space="preserve"> иска в размере 1212 руб.00 коп., всего взыскать 39 456 руб.00 коп.</w:t>
      </w:r>
    </w:p>
    <w:p w:rsidR="00C4211C" w:rsidRPr="00295B5D">
      <w:pPr>
        <w:ind w:firstLine="709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C4211C" w:rsidRPr="00295B5D">
      <w:pPr>
        <w:spacing w:line="280" w:lineRule="atLeast"/>
        <w:ind w:firstLine="424"/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   Зая</w:t>
      </w:r>
      <w:r w:rsidRPr="00295B5D">
        <w:rPr>
          <w:sz w:val="22"/>
          <w:szCs w:val="22"/>
        </w:rPr>
        <w:t xml:space="preserve">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</w:t>
      </w:r>
      <w:r w:rsidRPr="00295B5D">
        <w:rPr>
          <w:sz w:val="22"/>
          <w:szCs w:val="22"/>
        </w:rPr>
        <w:t>представителями, присутствовавшими в судебном заседании, и в течение пятнадцати дней лица</w:t>
      </w:r>
      <w:r w:rsidRPr="00295B5D">
        <w:rPr>
          <w:sz w:val="22"/>
          <w:szCs w:val="22"/>
        </w:rPr>
        <w:t>ми, участвующими в деле, и их представителями, не присутствовавшими в судебном заседании. </w:t>
      </w:r>
    </w:p>
    <w:p w:rsidR="00C4211C" w:rsidRPr="00295B5D">
      <w:pPr>
        <w:ind w:firstLine="709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</w:t>
      </w:r>
      <w:r w:rsidRPr="00295B5D">
        <w:rPr>
          <w:sz w:val="22"/>
          <w:szCs w:val="22"/>
        </w:rPr>
        <w:t>ниципальный район) Республики Крым в течение месяца со дня принятия решения.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> 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Мировой судья           </w:t>
      </w:r>
      <w:r w:rsidR="00295B5D">
        <w:rPr>
          <w:sz w:val="22"/>
          <w:szCs w:val="22"/>
        </w:rPr>
        <w:t>/подпись/</w:t>
      </w:r>
      <w:r w:rsidRPr="00295B5D">
        <w:rPr>
          <w:sz w:val="22"/>
          <w:szCs w:val="22"/>
        </w:rPr>
        <w:t xml:space="preserve">                                                    </w:t>
      </w:r>
      <w:r w:rsidRPr="00295B5D">
        <w:rPr>
          <w:sz w:val="22"/>
          <w:szCs w:val="22"/>
        </w:rPr>
        <w:tab/>
        <w:t xml:space="preserve">  Т.В. Тайганская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> </w:t>
      </w:r>
    </w:p>
    <w:p w:rsidR="00C4211C" w:rsidRPr="00295B5D">
      <w:pPr>
        <w:spacing w:after="200"/>
        <w:ind w:firstLine="708"/>
        <w:jc w:val="both"/>
        <w:rPr>
          <w:sz w:val="22"/>
          <w:szCs w:val="22"/>
        </w:rPr>
      </w:pPr>
      <w:r w:rsidRPr="00295B5D">
        <w:rPr>
          <w:sz w:val="22"/>
          <w:szCs w:val="22"/>
        </w:rPr>
        <w:t>Мотивированное решение изготовлено в окончательной форме 11 июля 2019 года.</w:t>
      </w:r>
    </w:p>
    <w:p w:rsidR="00C4211C" w:rsidRPr="00295B5D">
      <w:pPr>
        <w:jc w:val="both"/>
        <w:rPr>
          <w:sz w:val="22"/>
          <w:szCs w:val="22"/>
        </w:rPr>
      </w:pPr>
      <w:r w:rsidRPr="00295B5D">
        <w:rPr>
          <w:sz w:val="22"/>
          <w:szCs w:val="22"/>
        </w:rPr>
        <w:t xml:space="preserve">         Мировой судья          </w:t>
      </w:r>
      <w:r w:rsidR="00295B5D">
        <w:rPr>
          <w:sz w:val="22"/>
          <w:szCs w:val="22"/>
        </w:rPr>
        <w:t>/подпись/</w:t>
      </w:r>
      <w:r w:rsidRPr="00295B5D">
        <w:rPr>
          <w:sz w:val="22"/>
          <w:szCs w:val="22"/>
        </w:rPr>
        <w:t xml:space="preserve">                                                       Т.В. Тайганская     </w:t>
      </w:r>
    </w:p>
    <w:p w:rsidR="00C4211C" w:rsidRPr="00295B5D">
      <w:pPr>
        <w:spacing w:line="250" w:lineRule="atLeast"/>
        <w:ind w:firstLine="424"/>
        <w:jc w:val="both"/>
        <w:rPr>
          <w:sz w:val="22"/>
          <w:szCs w:val="22"/>
        </w:rPr>
      </w:pPr>
    </w:p>
    <w:p w:rsidR="00C4211C" w:rsidRPr="00295B5D">
      <w:pPr>
        <w:spacing w:after="200" w:line="276" w:lineRule="auto"/>
        <w:rPr>
          <w:sz w:val="22"/>
          <w:szCs w:val="22"/>
        </w:rPr>
      </w:pPr>
    </w:p>
    <w:sectPr w:rsidSect="00C4211C">
      <w:footerReference w:type="default" r:id="rId29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1C">
    <w:pPr>
      <w:spacing w:after="200" w:line="276" w:lineRule="auto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C4211C"/>
    <w:rsid w:val="00295B5D"/>
    <w:rsid w:val="00AF7A5A"/>
    <w:rsid w:val="00C42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69rplc-7">
    <w:name w:val="cat-FIO grp-69 rplc-7"/>
    <w:basedOn w:val="DefaultParagraphFont"/>
    <w:rsid w:val="00C4211C"/>
  </w:style>
  <w:style w:type="character" w:customStyle="1" w:styleId="cat-Dategrp-10rplc-11">
    <w:name w:val="cat-Date grp-10 rplc-11"/>
    <w:basedOn w:val="DefaultParagraphFont"/>
    <w:rsid w:val="00C4211C"/>
  </w:style>
  <w:style w:type="character" w:customStyle="1" w:styleId="cat-Addressgrp-2rplc-12">
    <w:name w:val="cat-Address grp-2 rplc-12"/>
    <w:basedOn w:val="DefaultParagraphFont"/>
    <w:rsid w:val="00C4211C"/>
  </w:style>
  <w:style w:type="character" w:customStyle="1" w:styleId="cat-UserDefinedgrp-124rplc-18">
    <w:name w:val="cat-UserDefined grp-124 rplc-18"/>
    <w:basedOn w:val="DefaultParagraphFont"/>
    <w:rsid w:val="00C4211C"/>
  </w:style>
  <w:style w:type="character" w:customStyle="1" w:styleId="cat-Dategrp-22rplc-38">
    <w:name w:val="cat-Date grp-22 rplc-38"/>
    <w:basedOn w:val="DefaultParagraphFont"/>
    <w:rsid w:val="00C4211C"/>
  </w:style>
  <w:style w:type="character" w:customStyle="1" w:styleId="cat-Dategrp-23rplc-39">
    <w:name w:val="cat-Date grp-23 rplc-39"/>
    <w:basedOn w:val="DefaultParagraphFont"/>
    <w:rsid w:val="00C4211C"/>
  </w:style>
  <w:style w:type="character" w:customStyle="1" w:styleId="cat-Dategrp-25rplc-44">
    <w:name w:val="cat-Date grp-25 rplc-44"/>
    <w:basedOn w:val="DefaultParagraphFont"/>
    <w:rsid w:val="00C4211C"/>
  </w:style>
  <w:style w:type="character" w:customStyle="1" w:styleId="cat-Dategrp-26rplc-45">
    <w:name w:val="cat-Date grp-26 rplc-45"/>
    <w:basedOn w:val="DefaultParagraphFont"/>
    <w:rsid w:val="00C4211C"/>
  </w:style>
  <w:style w:type="character" w:customStyle="1" w:styleId="cat-UserDefinedgrp-125rplc-46">
    <w:name w:val="cat-UserDefined grp-125 rplc-46"/>
    <w:basedOn w:val="DefaultParagraphFont"/>
    <w:rsid w:val="00C4211C"/>
  </w:style>
  <w:style w:type="character" w:customStyle="1" w:styleId="cat-Dategrp-27rplc-47">
    <w:name w:val="cat-Date grp-27 rplc-47"/>
    <w:basedOn w:val="DefaultParagraphFont"/>
    <w:rsid w:val="00C4211C"/>
  </w:style>
  <w:style w:type="character" w:customStyle="1" w:styleId="cat-UserDefinedgrp-125rplc-50">
    <w:name w:val="cat-UserDefined grp-125 rplc-50"/>
    <w:basedOn w:val="DefaultParagraphFont"/>
    <w:rsid w:val="00C4211C"/>
  </w:style>
  <w:style w:type="character" w:customStyle="1" w:styleId="cat-Dategrp-27rplc-51">
    <w:name w:val="cat-Date grp-27 rplc-51"/>
    <w:basedOn w:val="DefaultParagraphFont"/>
    <w:rsid w:val="00C4211C"/>
  </w:style>
  <w:style w:type="character" w:customStyle="1" w:styleId="cat-Dategrp-27rplc-52">
    <w:name w:val="cat-Date grp-27 rplc-52"/>
    <w:basedOn w:val="DefaultParagraphFont"/>
    <w:rsid w:val="00C4211C"/>
  </w:style>
  <w:style w:type="character" w:customStyle="1" w:styleId="cat-Dategrp-28rplc-54">
    <w:name w:val="cat-Date grp-28 rplc-54"/>
    <w:basedOn w:val="DefaultParagraphFont"/>
    <w:rsid w:val="00C4211C"/>
  </w:style>
  <w:style w:type="character" w:customStyle="1" w:styleId="cat-UserDefinedgrp-126rplc-56">
    <w:name w:val="cat-UserDefined grp-126 rplc-56"/>
    <w:basedOn w:val="DefaultParagraphFont"/>
    <w:rsid w:val="00C4211C"/>
  </w:style>
  <w:style w:type="character" w:customStyle="1" w:styleId="cat-Dategrp-29rplc-57">
    <w:name w:val="cat-Date grp-29 rplc-57"/>
    <w:basedOn w:val="DefaultParagraphFont"/>
    <w:rsid w:val="00C4211C"/>
  </w:style>
  <w:style w:type="character" w:customStyle="1" w:styleId="cat-UserDefinedgrp-127rplc-58">
    <w:name w:val="cat-UserDefined grp-127 rplc-58"/>
    <w:basedOn w:val="DefaultParagraphFont"/>
    <w:rsid w:val="00C4211C"/>
  </w:style>
  <w:style w:type="character" w:customStyle="1" w:styleId="cat-Dategrp-28rplc-59">
    <w:name w:val="cat-Date grp-28 rplc-59"/>
    <w:basedOn w:val="DefaultParagraphFont"/>
    <w:rsid w:val="00C4211C"/>
  </w:style>
  <w:style w:type="character" w:customStyle="1" w:styleId="cat-Dategrp-31rplc-63">
    <w:name w:val="cat-Date grp-31 rplc-63"/>
    <w:basedOn w:val="DefaultParagraphFont"/>
    <w:rsid w:val="00C4211C"/>
  </w:style>
  <w:style w:type="character" w:customStyle="1" w:styleId="cat-Dategrp-31rplc-65">
    <w:name w:val="cat-Date grp-31 rplc-65"/>
    <w:basedOn w:val="DefaultParagraphFont"/>
    <w:rsid w:val="00C4211C"/>
  </w:style>
  <w:style w:type="character" w:customStyle="1" w:styleId="cat-FIOgrp-72rplc-72">
    <w:name w:val="cat-FIO grp-72 rplc-72"/>
    <w:basedOn w:val="DefaultParagraphFont"/>
    <w:rsid w:val="00C4211C"/>
  </w:style>
  <w:style w:type="character" w:customStyle="1" w:styleId="cat-Dategrp-32rplc-75">
    <w:name w:val="cat-Date grp-32 rplc-75"/>
    <w:basedOn w:val="DefaultParagraphFont"/>
    <w:rsid w:val="00C4211C"/>
  </w:style>
  <w:style w:type="character" w:customStyle="1" w:styleId="cat-FIOgrp-73rplc-77">
    <w:name w:val="cat-FIO grp-73 rplc-77"/>
    <w:basedOn w:val="DefaultParagraphFont"/>
    <w:rsid w:val="00C4211C"/>
  </w:style>
  <w:style w:type="character" w:customStyle="1" w:styleId="cat-Addressgrp-4rplc-80">
    <w:name w:val="cat-Address grp-4 rplc-80"/>
    <w:basedOn w:val="DefaultParagraphFont"/>
    <w:rsid w:val="00C4211C"/>
  </w:style>
  <w:style w:type="character" w:customStyle="1" w:styleId="cat-FIOgrp-74rplc-81">
    <w:name w:val="cat-FIO grp-74 rplc-81"/>
    <w:basedOn w:val="DefaultParagraphFont"/>
    <w:rsid w:val="00C4211C"/>
  </w:style>
  <w:style w:type="character" w:customStyle="1" w:styleId="cat-FIOgrp-75rplc-111">
    <w:name w:val="cat-FIO grp-75 rplc-111"/>
    <w:basedOn w:val="DefaultParagraphFont"/>
    <w:rsid w:val="00C4211C"/>
  </w:style>
  <w:style w:type="character" w:customStyle="1" w:styleId="cat-UserDefinedgrp-128rplc-127">
    <w:name w:val="cat-UserDefined grp-128 rplc-127"/>
    <w:basedOn w:val="DefaultParagraphFont"/>
    <w:rsid w:val="00C4211C"/>
  </w:style>
  <w:style w:type="character" w:customStyle="1" w:styleId="cat-UserDefinedgrp-129rplc-128">
    <w:name w:val="cat-UserDefined grp-129 rplc-128"/>
    <w:basedOn w:val="DefaultParagraphFont"/>
    <w:rsid w:val="00C4211C"/>
  </w:style>
  <w:style w:type="character" w:customStyle="1" w:styleId="cat-UserDefinedgrp-130rplc-131">
    <w:name w:val="cat-UserDefined grp-130 rplc-131"/>
    <w:basedOn w:val="DefaultParagraphFont"/>
    <w:rsid w:val="00C4211C"/>
  </w:style>
  <w:style w:type="character" w:customStyle="1" w:styleId="cat-UserDefinedgrp-131rplc-133">
    <w:name w:val="cat-UserDefined grp-131 rplc-133"/>
    <w:basedOn w:val="DefaultParagraphFont"/>
    <w:rsid w:val="00C4211C"/>
  </w:style>
  <w:style w:type="character" w:customStyle="1" w:styleId="cat-UserDefinedgrp-132rplc-137">
    <w:name w:val="cat-UserDefined grp-132 rplc-137"/>
    <w:basedOn w:val="DefaultParagraphFont"/>
    <w:rsid w:val="00C4211C"/>
  </w:style>
  <w:style w:type="character" w:customStyle="1" w:styleId="cat-UserDefinedgrp-134rplc-139">
    <w:name w:val="cat-UserDefined grp-134 rplc-139"/>
    <w:basedOn w:val="DefaultParagraphFont"/>
    <w:rsid w:val="00C4211C"/>
  </w:style>
  <w:style w:type="character" w:customStyle="1" w:styleId="cat-UserDefinedgrp-133rplc-140">
    <w:name w:val="cat-UserDefined grp-133 rplc-140"/>
    <w:basedOn w:val="DefaultParagraphFont"/>
    <w:rsid w:val="00C4211C"/>
  </w:style>
  <w:style w:type="character" w:customStyle="1" w:styleId="cat-UserDefinedgrp-130rplc-142">
    <w:name w:val="cat-UserDefined grp-130 rplc-142"/>
    <w:basedOn w:val="DefaultParagraphFont"/>
    <w:rsid w:val="00C4211C"/>
  </w:style>
  <w:style w:type="character" w:customStyle="1" w:styleId="cat-UserDefinedgrp-135rplc-144">
    <w:name w:val="cat-UserDefined grp-135 rplc-144"/>
    <w:basedOn w:val="DefaultParagraphFont"/>
    <w:rsid w:val="00C4211C"/>
  </w:style>
  <w:style w:type="character" w:customStyle="1" w:styleId="cat-Dategrp-43rplc-149">
    <w:name w:val="cat-Date grp-43 rplc-149"/>
    <w:basedOn w:val="DefaultParagraphFont"/>
    <w:rsid w:val="00C4211C"/>
  </w:style>
  <w:style w:type="character" w:customStyle="1" w:styleId="cat-Addressgrp-7rplc-151">
    <w:name w:val="cat-Address grp-7 rplc-151"/>
    <w:basedOn w:val="DefaultParagraphFont"/>
    <w:rsid w:val="00C4211C"/>
  </w:style>
  <w:style w:type="character" w:customStyle="1" w:styleId="cat-UserDefinedgrp-136rplc-152">
    <w:name w:val="cat-UserDefined grp-136 rplc-152"/>
    <w:basedOn w:val="DefaultParagraphFont"/>
    <w:rsid w:val="00C4211C"/>
  </w:style>
  <w:style w:type="character" w:customStyle="1" w:styleId="cat-UserDefinedgrp-138rplc-154">
    <w:name w:val="cat-UserDefined grp-138 rplc-154"/>
    <w:basedOn w:val="DefaultParagraphFont"/>
    <w:rsid w:val="00C4211C"/>
  </w:style>
  <w:style w:type="character" w:customStyle="1" w:styleId="cat-UserDefinedgrp-139rplc-155">
    <w:name w:val="cat-UserDefined grp-139 rplc-155"/>
    <w:basedOn w:val="DefaultParagraphFont"/>
    <w:rsid w:val="00C4211C"/>
  </w:style>
  <w:style w:type="character" w:customStyle="1" w:styleId="cat-FIOgrp-76rplc-162">
    <w:name w:val="cat-FIO grp-76 rplc-162"/>
    <w:basedOn w:val="DefaultParagraphFont"/>
    <w:rsid w:val="00C4211C"/>
  </w:style>
  <w:style w:type="character" w:customStyle="1" w:styleId="cat-FIOgrp-79rplc-164">
    <w:name w:val="cat-FIO grp-79 rplc-164"/>
    <w:basedOn w:val="DefaultParagraphFont"/>
    <w:rsid w:val="00C4211C"/>
  </w:style>
  <w:style w:type="character" w:customStyle="1" w:styleId="cat-UserDefinedgrp-137rplc-165">
    <w:name w:val="cat-UserDefined grp-137 rplc-165"/>
    <w:basedOn w:val="DefaultParagraphFont"/>
    <w:rsid w:val="00C4211C"/>
  </w:style>
  <w:style w:type="character" w:customStyle="1" w:styleId="cat-UserDefinedgrp-136rplc-169">
    <w:name w:val="cat-UserDefined grp-136 rplc-169"/>
    <w:basedOn w:val="DefaultParagraphFont"/>
    <w:rsid w:val="00C4211C"/>
  </w:style>
  <w:style w:type="character" w:customStyle="1" w:styleId="cat-UserDefinedgrp-133rplc-172">
    <w:name w:val="cat-UserDefined grp-133 rplc-172"/>
    <w:basedOn w:val="DefaultParagraphFont"/>
    <w:rsid w:val="00C4211C"/>
  </w:style>
  <w:style w:type="character" w:customStyle="1" w:styleId="cat-Dategrp-23rplc-174">
    <w:name w:val="cat-Date grp-23 rplc-174"/>
    <w:basedOn w:val="DefaultParagraphFont"/>
    <w:rsid w:val="00C4211C"/>
  </w:style>
  <w:style w:type="character" w:customStyle="1" w:styleId="cat-Dategrp-52rplc-205">
    <w:name w:val="cat-Date grp-52 rplc-205"/>
    <w:basedOn w:val="DefaultParagraphFont"/>
    <w:rsid w:val="00C4211C"/>
  </w:style>
  <w:style w:type="character" w:customStyle="1" w:styleId="cat-Dategrp-53rplc-206">
    <w:name w:val="cat-Date grp-53 rplc-206"/>
    <w:basedOn w:val="DefaultParagraphFont"/>
    <w:rsid w:val="00C4211C"/>
  </w:style>
  <w:style w:type="character" w:customStyle="1" w:styleId="cat-Dategrp-56rplc-211">
    <w:name w:val="cat-Date grp-56 rplc-211"/>
    <w:basedOn w:val="DefaultParagraphFont"/>
    <w:rsid w:val="00C4211C"/>
  </w:style>
  <w:style w:type="character" w:customStyle="1" w:styleId="cat-Dategrp-57rplc-212">
    <w:name w:val="cat-Date grp-57 rplc-212"/>
    <w:basedOn w:val="DefaultParagraphFont"/>
    <w:rsid w:val="00C4211C"/>
  </w:style>
  <w:style w:type="character" w:customStyle="1" w:styleId="cat-UserDefinedgrp-136rplc-221">
    <w:name w:val="cat-UserDefined grp-136 rplc-221"/>
    <w:basedOn w:val="DefaultParagraphFont"/>
    <w:rsid w:val="00C4211C"/>
  </w:style>
  <w:style w:type="character" w:customStyle="1" w:styleId="cat-Dategrp-61rplc-229">
    <w:name w:val="cat-Date grp-61 rplc-229"/>
    <w:basedOn w:val="DefaultParagraphFont"/>
    <w:rsid w:val="00C4211C"/>
  </w:style>
  <w:style w:type="character" w:customStyle="1" w:styleId="cat-FIOgrp-77rplc-230">
    <w:name w:val="cat-FIO grp-77 rplc-230"/>
    <w:basedOn w:val="DefaultParagraphFont"/>
    <w:rsid w:val="00C4211C"/>
  </w:style>
  <w:style w:type="character" w:customStyle="1" w:styleId="cat-Dategrp-62rplc-232">
    <w:name w:val="cat-Date grp-62 rplc-232"/>
    <w:basedOn w:val="DefaultParagraphFont"/>
    <w:rsid w:val="00C4211C"/>
  </w:style>
  <w:style w:type="character" w:customStyle="1" w:styleId="cat-FIOgrp-77rplc-233">
    <w:name w:val="cat-FIO grp-77 rplc-233"/>
    <w:basedOn w:val="DefaultParagraphFont"/>
    <w:rsid w:val="00C4211C"/>
  </w:style>
  <w:style w:type="character" w:customStyle="1" w:styleId="cat-Dategrp-63rplc-235">
    <w:name w:val="cat-Date grp-63 rplc-235"/>
    <w:basedOn w:val="DefaultParagraphFont"/>
    <w:rsid w:val="00C4211C"/>
  </w:style>
  <w:style w:type="character" w:customStyle="1" w:styleId="cat-UserDefinedgrp-140rplc-245">
    <w:name w:val="cat-UserDefined grp-140 rplc-245"/>
    <w:basedOn w:val="DefaultParagraphFont"/>
    <w:rsid w:val="00C4211C"/>
  </w:style>
  <w:style w:type="character" w:customStyle="1" w:styleId="cat-FIOgrp-73rplc-250">
    <w:name w:val="cat-FIO grp-73 rplc-250"/>
    <w:basedOn w:val="DefaultParagraphFont"/>
    <w:rsid w:val="00C4211C"/>
  </w:style>
  <w:style w:type="character" w:customStyle="1" w:styleId="cat-FIOgrp-68rplc-255">
    <w:name w:val="cat-FIO grp-68 rplc-255"/>
    <w:basedOn w:val="DefaultParagraphFont"/>
    <w:rsid w:val="00C4211C"/>
  </w:style>
  <w:style w:type="character" w:customStyle="1" w:styleId="cat-FIOgrp-69rplc-256">
    <w:name w:val="cat-FIO grp-69 rplc-256"/>
    <w:basedOn w:val="DefaultParagraphFont"/>
    <w:rsid w:val="00C4211C"/>
  </w:style>
  <w:style w:type="character" w:customStyle="1" w:styleId="cat-FIOgrp-75rplc-257">
    <w:name w:val="cat-FIO grp-75 rplc-257"/>
    <w:basedOn w:val="DefaultParagraphFont"/>
    <w:rsid w:val="00C4211C"/>
  </w:style>
  <w:style w:type="character" w:customStyle="1" w:styleId="cat-Dategrp-31rplc-260">
    <w:name w:val="cat-Date grp-31 rplc-260"/>
    <w:basedOn w:val="DefaultParagraphFont"/>
    <w:rsid w:val="00C4211C"/>
  </w:style>
  <w:style w:type="character" w:customStyle="1" w:styleId="cat-Dategrp-31rplc-262">
    <w:name w:val="cat-Date grp-31 rplc-262"/>
    <w:basedOn w:val="DefaultParagraphFont"/>
    <w:rsid w:val="00C4211C"/>
  </w:style>
  <w:style w:type="character" w:customStyle="1" w:styleId="cat-FIOgrp-75rplc-266">
    <w:name w:val="cat-FIO grp-75 rplc-266"/>
    <w:basedOn w:val="DefaultParagraphFont"/>
    <w:rsid w:val="00C421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27324AAE753E2FD77EFB4335BA4A3B327B822B6884C4FC7C6D933E180BA58996FECDE1FA585A03D9A95DB6D3F60384F5034C9056EC7A2D2uDn9Q" TargetMode="External" /><Relationship Id="rId11" Type="http://schemas.openxmlformats.org/officeDocument/2006/relationships/hyperlink" Target="consultantplus://offline/ref=827324AAE753E2FD77EFB4335BA4A3B327B922BD8C4C4FC7C6D933E180BA58996FECDE1FA585A33E9895DB6D3F60384F5034C9056EC7A2D2uDn9Q" TargetMode="External" /><Relationship Id="rId12" Type="http://schemas.openxmlformats.org/officeDocument/2006/relationships/hyperlink" Target="consultantplus://offline/ref=827324AAE753E2FD77EFB4335BA4A3B327B922BD8C4C4FC7C6D933E180BA58996FECDE1FA585A3389895DB6D3F60384F5034C9056EC7A2D2uDn9Q" TargetMode="External" /><Relationship Id="rId13" Type="http://schemas.openxmlformats.org/officeDocument/2006/relationships/hyperlink" Target="consultantplus://offline/ref=827324AAE753E2FD77EFB4335BA4A3B327B822B6884C4FC7C6D933E180BA58996FECDE1FA585A33F9895DB6D3F60384F5034C9056EC7A2D2uDn9Q" TargetMode="External" /><Relationship Id="rId14" Type="http://schemas.openxmlformats.org/officeDocument/2006/relationships/hyperlink" Target="consultantplus://offline/ref=827324AAE753E2FD77EFB4335BA4A3B327B822B6884C4FC7C6D933E180BA58996FECDE1FA585A23F9B95DB6D3F60384F5034C9056EC7A2D2uDn9Q" TargetMode="External" /><Relationship Id="rId15" Type="http://schemas.openxmlformats.org/officeDocument/2006/relationships/hyperlink" Target="consultantplus://offline/ref=827324AAE753E2FD77EFB4335BA4A3B327B922BD8C4C4FC7C6D933E180BA58996FECDE1FA585A1359295DB6D3F60384F5034C9056EC7A2D2uDn9Q" TargetMode="External" /><Relationship Id="rId16" Type="http://schemas.openxmlformats.org/officeDocument/2006/relationships/hyperlink" Target="consultantplus://offline/ref=827324AAE753E2FD77EFB4335BA4A3B327B922BD8C4C4FC7C6D933E180BA58996FECDE1FA585A63B9C95DB6D3F60384F5034C9056EC7A2D2uDn9Q" TargetMode="External" /><Relationship Id="rId17" Type="http://schemas.openxmlformats.org/officeDocument/2006/relationships/hyperlink" Target="consultantplus://offline/ref=827324AAE753E2FD77EFB4335BA4A3B327B922BD8C4C4FC7C6D933E180BA58996FECDE1FA587A0389D95DB6D3F60384F5034C9056EC7A2D2uDn9Q" TargetMode="External" /><Relationship Id="rId18" Type="http://schemas.openxmlformats.org/officeDocument/2006/relationships/hyperlink" Target="consultantplus://offline/ref=827324AAE753E2FD77EFB4335BA4A3B327B822B6884C4FC7C6D933E180BA58996FECDE1FA585A23F9995DB6D3F60384F5034C9056EC7A2D2uDn9Q" TargetMode="External" /><Relationship Id="rId19" Type="http://schemas.openxmlformats.org/officeDocument/2006/relationships/hyperlink" Target="consultantplus://offline/ref=1F25E749319277DBD4BDAD6EE01A464CA44B13FA1C7C8A513510AE566335913BD23E2EC81B7E829DE75D09833Ax2TFQ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3B5C4835FD56C51A633120F1AF30F2DD8A457A7BA61F661E2A5ACC1465A352D3F76134CE25AD2F1D74748279B0406AA8902B1D04B7b40BK" TargetMode="External" /><Relationship Id="rId21" Type="http://schemas.openxmlformats.org/officeDocument/2006/relationships/hyperlink" Target="consultantplus://offline/ref=514EC04241FEF57B66AF456AAD0AA325BB1C82DCE9CD1EA1186AA625204202F218AD54BCDEB3C1192C0AB301A60910FFFF48E0A935B5b248K" TargetMode="External" /><Relationship Id="rId22" Type="http://schemas.openxmlformats.org/officeDocument/2006/relationships/hyperlink" Target="consultantplus://offline/ref=514EC04241FEF57B66AF456AAD0AA325BB1C82DCE9CD1EA1186AA625204202F218AD54BCDEB2C1192C0AB301A60910FFFF48E0A935B5b248K" TargetMode="External" /><Relationship Id="rId23" Type="http://schemas.openxmlformats.org/officeDocument/2006/relationships/hyperlink" Target="consultantplus://offline/ref=60A556E7EFCBECBC741D595237E130E8AE1F4C5BEB63E193A5EBDD36EF5F1B1B8AF24287E0735762542D76A0469EFA573035597F4D9A829Cu315K" TargetMode="External" /><Relationship Id="rId24" Type="http://schemas.openxmlformats.org/officeDocument/2006/relationships/hyperlink" Target="consultantplus://offline/ref=60A556E7EFCBECBC741D595237E130E8AE1F4C5BEB63E193A5EBDD36EF5F1B1B8AF24287E0735761522D76A0469EFA573035597F4D9A829Cu315K" TargetMode="External" /><Relationship Id="rId25" Type="http://schemas.openxmlformats.org/officeDocument/2006/relationships/hyperlink" Target="consultantplus://offline/ref=60A556E7EFCBECBC741D595237E130E8AE1F4C5BEB63E193A5EBDD36EF5F1B1B8AF24287E0735760572D76A0469EFA573035597F4D9A829Cu315K" TargetMode="External" /><Relationship Id="rId26" Type="http://schemas.openxmlformats.org/officeDocument/2006/relationships/hyperlink" Target="consultantplus://offline/ref=60A556E7EFCBECBC741D595237E130E8AE1F4C5BEB63E193A5EBDD36EF5F1B1B8AF24287E073576E542D76A0469EFA573035597F4D9A829Cu315K" TargetMode="External" /><Relationship Id="rId27" Type="http://schemas.openxmlformats.org/officeDocument/2006/relationships/hyperlink" Target="consultantplus://offline/ref=64EFAC27DAB9AF423232BCA1A924F2A586795B9241BA587E41D283129BE9BC946D32AC58E91DA496AE63305EA095F23E3D8ADBD7904B1C21Q120K" TargetMode="External" /><Relationship Id="rId28" Type="http://schemas.openxmlformats.org/officeDocument/2006/relationships/hyperlink" Target="consultantplus://offline/ref=1BBF6E2A26A0C4C9B1F12DB7ECB6AF78F23D68646E432B49A55EA63EF88554EEB72DA68D0246EBD266D8DC7C0ECBDE9B08D313B8442EE29AHAU4Q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60D71528FCB32F3453B0FE50B13D2EDDFF6E9A9167950536A1B220F85021ABDFB2D3438766347ED1DDCFD83E02672A336E3B89A8B97303C9r2m6Q" TargetMode="External" /><Relationship Id="rId5" Type="http://schemas.openxmlformats.org/officeDocument/2006/relationships/hyperlink" Target="consultantplus://offline/ref=60D71528FCB32F3453B0FE50B13D2EDDFF6E9A9167950536A1B220F85021ABDFB2D3438766347FDCD4CFD83E02672A336E3B89A8B97303C9r2m6Q" TargetMode="External" /><Relationship Id="rId6" Type="http://schemas.openxmlformats.org/officeDocument/2006/relationships/hyperlink" Target="consultantplus://offline/ref=60D71528FCB32F3453B0FE50B13D2EDDFF6F9C96649D0536A1B220F85021ABDFB2D3438766357ED0D2CFD83E02672A336E3B89A8B97303C9r2m6Q" TargetMode="External" /><Relationship Id="rId7" Type="http://schemas.openxmlformats.org/officeDocument/2006/relationships/hyperlink" Target="consultantplus://offline/ref=60D71528FCB32F3453B0FE50B13D2EDDFF6F9C96649D0536A1B220F85021ABDFB2D3438766357ED0D3CFD83E02672A336E3B89A8B97303C9r2m6Q" TargetMode="External" /><Relationship Id="rId8" Type="http://schemas.openxmlformats.org/officeDocument/2006/relationships/hyperlink" Target="consultantplus://offline/ref=827324AAE753E2FD77EFB4335BA4A3B327B822B6884C4FC7C6D933E180BA58996FECDE1FA585A33E9395DB6D3F60384F5034C9056EC7A2D2uDn9Q" TargetMode="External" /><Relationship Id="rId9" Type="http://schemas.openxmlformats.org/officeDocument/2006/relationships/hyperlink" Target="consultantplus://offline/ref=827324AAE753E2FD77EFB4335BA4A3B327B822B6884C4FC7C6D933E180BA58996FECDE1FA585A3359B95DB6D3F60384F5034C9056EC7A2D2uDn9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