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295805" w:rsidP="00295805">
      <w:pPr>
        <w:ind w:left="5760" w:firstLine="720"/>
        <w:jc w:val="both"/>
        <w:rPr>
          <w:sz w:val="28"/>
          <w:szCs w:val="28"/>
        </w:rPr>
      </w:pPr>
      <w:r w:rsidRPr="00295805">
        <w:rPr>
          <w:sz w:val="28"/>
          <w:szCs w:val="28"/>
        </w:rPr>
        <w:t>Дело № 2-66-5/2017</w:t>
      </w: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 </w:t>
      </w:r>
    </w:p>
    <w:p w:rsidR="00A77B3E" w:rsidRPr="00295805" w:rsidP="00295805">
      <w:pPr>
        <w:jc w:val="center"/>
        <w:rPr>
          <w:sz w:val="28"/>
          <w:szCs w:val="28"/>
        </w:rPr>
      </w:pPr>
      <w:r w:rsidRPr="00295805">
        <w:rPr>
          <w:sz w:val="28"/>
          <w:szCs w:val="28"/>
        </w:rPr>
        <w:t>Решение</w:t>
      </w:r>
    </w:p>
    <w:p w:rsidR="00A77B3E" w:rsidRPr="00295805" w:rsidP="00295805">
      <w:pPr>
        <w:jc w:val="center"/>
        <w:rPr>
          <w:sz w:val="28"/>
          <w:szCs w:val="28"/>
        </w:rPr>
      </w:pPr>
      <w:r w:rsidRPr="00295805">
        <w:rPr>
          <w:sz w:val="28"/>
          <w:szCs w:val="28"/>
        </w:rPr>
        <w:t>Именем Российской Федерации</w:t>
      </w:r>
    </w:p>
    <w:p w:rsidR="00A77B3E" w:rsidRPr="00295805" w:rsidP="00295805">
      <w:pPr>
        <w:jc w:val="both"/>
        <w:rPr>
          <w:sz w:val="28"/>
          <w:szCs w:val="28"/>
        </w:rPr>
      </w:pPr>
    </w:p>
    <w:p w:rsidR="00935983" w:rsidP="00295805">
      <w:pPr>
        <w:ind w:firstLine="720"/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22 февраля  2017 года  </w:t>
      </w:r>
    </w:p>
    <w:p w:rsidR="00A77B3E" w:rsidRPr="00295805" w:rsidP="0093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95805" w:rsidR="00295805">
        <w:rPr>
          <w:sz w:val="28"/>
          <w:szCs w:val="28"/>
        </w:rPr>
        <w:t xml:space="preserve">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95805" w:rsidR="00295805">
        <w:rPr>
          <w:sz w:val="28"/>
          <w:szCs w:val="28"/>
        </w:rPr>
        <w:t>Йова</w:t>
      </w:r>
      <w:r w:rsidRPr="00295805" w:rsidR="00295805">
        <w:rPr>
          <w:sz w:val="28"/>
          <w:szCs w:val="28"/>
        </w:rPr>
        <w:t xml:space="preserve"> Е.В.,</w:t>
      </w: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при секретаре </w:t>
      </w:r>
      <w:r w:rsidRPr="00295805">
        <w:rPr>
          <w:sz w:val="28"/>
          <w:szCs w:val="28"/>
        </w:rPr>
        <w:t>Белоущенко</w:t>
      </w:r>
      <w:r w:rsidRPr="00295805">
        <w:rPr>
          <w:sz w:val="28"/>
          <w:szCs w:val="28"/>
        </w:rPr>
        <w:t xml:space="preserve"> В.С., </w:t>
      </w: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с участием представителя истца – Бородиной Т.С., </w:t>
      </w: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ответчика Кузнецова Р.В., </w:t>
      </w: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рассмотрев в открытом судебном заседании в </w:t>
      </w:r>
      <w:r w:rsidRPr="00295805">
        <w:rPr>
          <w:sz w:val="28"/>
          <w:szCs w:val="28"/>
        </w:rPr>
        <w:t>пгт</w:t>
      </w:r>
      <w:r w:rsidRPr="00295805">
        <w:rPr>
          <w:sz w:val="28"/>
          <w:szCs w:val="28"/>
        </w:rPr>
        <w:t>. Первомайское  гражданское дело по иску Государственного унитарного предприятия Республики Крым «</w:t>
      </w:r>
      <w:r w:rsidRPr="00295805">
        <w:rPr>
          <w:sz w:val="28"/>
          <w:szCs w:val="28"/>
        </w:rPr>
        <w:t>Крымэнерго</w:t>
      </w:r>
      <w:r w:rsidRPr="00295805">
        <w:rPr>
          <w:sz w:val="28"/>
          <w:szCs w:val="28"/>
        </w:rPr>
        <w:t xml:space="preserve">» к Кузнецову Р.В. о взыскании задолженности за  потребленную электроэнергию,  </w:t>
      </w: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 руководствуясь ст. ст. 309, 310, 540, 544, 547, 1064 ГК РФ,  ст. ст. 197-199, 98 ГПК РФ,  суд</w:t>
      </w:r>
    </w:p>
    <w:p w:rsidR="00A77B3E" w:rsidRPr="00295805" w:rsidP="00295805">
      <w:pPr>
        <w:jc w:val="center"/>
        <w:rPr>
          <w:sz w:val="28"/>
          <w:szCs w:val="28"/>
        </w:rPr>
      </w:pPr>
      <w:r w:rsidRPr="00295805">
        <w:rPr>
          <w:sz w:val="28"/>
          <w:szCs w:val="28"/>
        </w:rPr>
        <w:t>решил:</w:t>
      </w:r>
    </w:p>
    <w:p w:rsidR="00A77B3E" w:rsidRPr="00295805" w:rsidP="00295805">
      <w:pPr>
        <w:jc w:val="both"/>
        <w:rPr>
          <w:sz w:val="28"/>
          <w:szCs w:val="28"/>
        </w:rPr>
      </w:pPr>
    </w:p>
    <w:p w:rsidR="00A77B3E" w:rsidRPr="00295805" w:rsidP="00295805">
      <w:pPr>
        <w:ind w:firstLine="720"/>
        <w:jc w:val="both"/>
        <w:rPr>
          <w:sz w:val="28"/>
          <w:szCs w:val="28"/>
        </w:rPr>
      </w:pPr>
      <w:r w:rsidRPr="00295805">
        <w:rPr>
          <w:sz w:val="28"/>
          <w:szCs w:val="28"/>
        </w:rPr>
        <w:t>Иск Государственного унитарного предприятия Республики Крым «</w:t>
      </w:r>
      <w:r w:rsidRPr="00295805">
        <w:rPr>
          <w:sz w:val="28"/>
          <w:szCs w:val="28"/>
        </w:rPr>
        <w:t>Крымэнерго</w:t>
      </w:r>
      <w:r w:rsidRPr="00295805">
        <w:rPr>
          <w:sz w:val="28"/>
          <w:szCs w:val="28"/>
        </w:rPr>
        <w:t>» к Кузнецову Р.В. о взыскании задолженности за  потребленную электроэнергию, удовлетворить.</w:t>
      </w:r>
    </w:p>
    <w:p w:rsidR="00A77B3E" w:rsidRPr="00295805" w:rsidP="00295805">
      <w:pPr>
        <w:ind w:firstLine="720"/>
        <w:jc w:val="both"/>
        <w:rPr>
          <w:sz w:val="28"/>
          <w:szCs w:val="28"/>
        </w:rPr>
      </w:pPr>
      <w:r w:rsidRPr="00295805">
        <w:rPr>
          <w:sz w:val="28"/>
          <w:szCs w:val="28"/>
        </w:rPr>
        <w:t>Взыскать с Кузнецова Р.В., паспортные данные</w:t>
      </w:r>
      <w:r>
        <w:rPr>
          <w:sz w:val="28"/>
          <w:szCs w:val="28"/>
        </w:rPr>
        <w:t xml:space="preserve">, </w:t>
      </w:r>
      <w:r w:rsidRPr="00295805">
        <w:rPr>
          <w:sz w:val="28"/>
          <w:szCs w:val="28"/>
        </w:rPr>
        <w:t>адрес,  зарегистрированного и проживающего по адресу: ... в пользу Государственного унитарного предприятия Республики Крым «</w:t>
      </w:r>
      <w:r w:rsidRPr="00295805">
        <w:rPr>
          <w:sz w:val="28"/>
          <w:szCs w:val="28"/>
        </w:rPr>
        <w:t>Крымэнерго</w:t>
      </w:r>
      <w:r w:rsidRPr="00295805">
        <w:rPr>
          <w:sz w:val="28"/>
          <w:szCs w:val="28"/>
        </w:rPr>
        <w:t>» (</w:t>
      </w:r>
      <w:r w:rsidRPr="00295805">
        <w:rPr>
          <w:sz w:val="28"/>
          <w:szCs w:val="28"/>
        </w:rPr>
        <w:t>р</w:t>
      </w:r>
      <w:r w:rsidRPr="00295805">
        <w:rPr>
          <w:sz w:val="28"/>
          <w:szCs w:val="28"/>
        </w:rPr>
        <w:t>/с 40602810600230140007, ОГРН 1149102003423, ИНН ..., КПП ..., БИК ... в наименование организации, корр. счет 30101810835100000123) задолженность за потребленную электроэнергию по состоянию на дата в размере 9688 (девять тысяч шестьсот восемьдесят восемь) рубль  25 копеек.</w:t>
      </w:r>
    </w:p>
    <w:p w:rsidR="00A77B3E" w:rsidRPr="00295805" w:rsidP="00295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5805" w:rsidR="00295805">
        <w:rPr>
          <w:sz w:val="28"/>
          <w:szCs w:val="28"/>
        </w:rPr>
        <w:t>Взыскать с Кузнецова Р.В. в пользу Государственного унитарного предприятия Республики Крым «</w:t>
      </w:r>
      <w:r w:rsidRPr="00295805" w:rsidR="00295805">
        <w:rPr>
          <w:sz w:val="28"/>
          <w:szCs w:val="28"/>
        </w:rPr>
        <w:t>Крымэнерго</w:t>
      </w:r>
      <w:r w:rsidRPr="00295805" w:rsidR="00295805">
        <w:rPr>
          <w:sz w:val="28"/>
          <w:szCs w:val="28"/>
        </w:rPr>
        <w:t>» (</w:t>
      </w:r>
      <w:r w:rsidRPr="00295805" w:rsidR="00295805">
        <w:rPr>
          <w:sz w:val="28"/>
          <w:szCs w:val="28"/>
        </w:rPr>
        <w:t>р</w:t>
      </w:r>
      <w:r w:rsidRPr="00295805" w:rsidR="00295805">
        <w:rPr>
          <w:sz w:val="28"/>
          <w:szCs w:val="28"/>
        </w:rPr>
        <w:t>/с 406028100002302900007, ОГРН 1149102003423, ИНН ..., КПП ..., БИК ... в наименование организации, корр. счет 30101810835100000123)  государственную пошлину в сумме 400 (четыреста) рублей.</w:t>
      </w: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         Мировой судья может не составлять мотивированное решение суда по рассмотренному им делу. Заявление о составлении мотивированного решения суда может быть подано лицом, участвующим в деле и присутствующим в судебном заседании, в течение трех дней со дня объявления резолютивной части решения суда.</w:t>
      </w: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         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месяца.</w:t>
      </w:r>
    </w:p>
    <w:p w:rsidR="00A77B3E" w:rsidRPr="00295805" w:rsidP="00295805">
      <w:pPr>
        <w:jc w:val="both"/>
        <w:rPr>
          <w:sz w:val="28"/>
          <w:szCs w:val="28"/>
        </w:rPr>
      </w:pPr>
    </w:p>
    <w:p w:rsidR="00A77B3E" w:rsidRPr="00295805" w:rsidP="00295805">
      <w:pPr>
        <w:jc w:val="both"/>
        <w:rPr>
          <w:sz w:val="28"/>
          <w:szCs w:val="28"/>
        </w:rPr>
      </w:pPr>
      <w:r w:rsidRPr="00295805">
        <w:rPr>
          <w:sz w:val="28"/>
          <w:szCs w:val="28"/>
        </w:rPr>
        <w:t xml:space="preserve">         Председательствующий</w:t>
      </w:r>
    </w:p>
    <w:p w:rsidR="00A77B3E"/>
    <w:sectPr w:rsidSect="00295805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