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116B" w:rsidRPr="009D0A72" w:rsidP="00271F2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D0A72">
        <w:rPr>
          <w:rFonts w:ascii="Times New Roman" w:hAnsi="Times New Roman"/>
          <w:sz w:val="28"/>
          <w:szCs w:val="28"/>
          <w:lang w:eastAsia="ru-RU"/>
        </w:rPr>
        <w:t>Дело № 2-66-132/2020</w:t>
      </w:r>
    </w:p>
    <w:p w:rsidR="000E116B" w:rsidRPr="009D0A72" w:rsidP="00271F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D0A72"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0E116B" w:rsidRPr="009D0A72" w:rsidP="00271F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D0A72">
        <w:rPr>
          <w:rFonts w:ascii="Times New Roman" w:hAnsi="Times New Roman"/>
          <w:sz w:val="28"/>
          <w:szCs w:val="28"/>
          <w:lang w:eastAsia="ru-RU"/>
        </w:rPr>
        <w:t>Именем Российской Федерации</w:t>
      </w:r>
    </w:p>
    <w:p w:rsidR="000E116B" w:rsidRPr="009D0A72" w:rsidP="00271F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D0A72">
        <w:rPr>
          <w:rFonts w:ascii="Times New Roman" w:hAnsi="Times New Roman"/>
          <w:sz w:val="28"/>
          <w:szCs w:val="28"/>
          <w:lang w:eastAsia="ru-RU"/>
        </w:rPr>
        <w:t>(резолютивная часть)</w:t>
      </w:r>
    </w:p>
    <w:p w:rsidR="000E116B" w:rsidRPr="009D0A72" w:rsidP="00F15AC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D0A72">
        <w:rPr>
          <w:rFonts w:ascii="Times New Roman" w:hAnsi="Times New Roman"/>
          <w:sz w:val="28"/>
          <w:szCs w:val="28"/>
          <w:lang w:eastAsia="ru-RU"/>
        </w:rPr>
        <w:t xml:space="preserve">          28 августа 2020 года                                      </w:t>
      </w:r>
      <w:r w:rsidRPr="009D0A72">
        <w:rPr>
          <w:rFonts w:ascii="Times New Roman" w:hAnsi="Times New Roman"/>
          <w:sz w:val="28"/>
          <w:szCs w:val="28"/>
          <w:lang w:eastAsia="ru-RU"/>
        </w:rPr>
        <w:t>пгт</w:t>
      </w:r>
      <w:r w:rsidRPr="009D0A72">
        <w:rPr>
          <w:rFonts w:ascii="Times New Roman" w:hAnsi="Times New Roman"/>
          <w:sz w:val="28"/>
          <w:szCs w:val="28"/>
          <w:lang w:eastAsia="ru-RU"/>
        </w:rPr>
        <w:t xml:space="preserve">. Первомайское </w:t>
      </w:r>
    </w:p>
    <w:p w:rsidR="000E116B" w:rsidRPr="009D0A72" w:rsidP="00E01F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A72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9D0A72">
        <w:rPr>
          <w:rFonts w:ascii="Times New Roman" w:hAnsi="Times New Roman"/>
          <w:sz w:val="28"/>
          <w:szCs w:val="28"/>
          <w:lang w:eastAsia="ru-RU"/>
        </w:rPr>
        <w:t>Джиджора</w:t>
      </w:r>
      <w:r w:rsidRPr="009D0A72">
        <w:rPr>
          <w:rFonts w:ascii="Times New Roman" w:hAnsi="Times New Roman"/>
          <w:sz w:val="28"/>
          <w:szCs w:val="28"/>
          <w:lang w:eastAsia="ru-RU"/>
        </w:rPr>
        <w:t xml:space="preserve"> Н.М. </w:t>
      </w:r>
      <w:r w:rsidRPr="009D0A72">
        <w:rPr>
          <w:rFonts w:ascii="Times New Roman" w:hAnsi="Times New Roman"/>
          <w:sz w:val="28"/>
          <w:szCs w:val="28"/>
          <w:lang w:eastAsia="ru-RU"/>
        </w:rPr>
        <w:t>и.о</w:t>
      </w:r>
      <w:r w:rsidRPr="009D0A72">
        <w:rPr>
          <w:rFonts w:ascii="Times New Roman" w:hAnsi="Times New Roman"/>
          <w:sz w:val="28"/>
          <w:szCs w:val="28"/>
          <w:lang w:eastAsia="ru-RU"/>
        </w:rPr>
        <w:t>. мирового судьи судебного участка № 66 Первомайского судебного района (Первомайский муниципальный район) Республики Крым,</w:t>
      </w:r>
    </w:p>
    <w:p w:rsidR="000E116B" w:rsidRPr="009D0A72" w:rsidP="00E01FF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A72">
        <w:rPr>
          <w:rFonts w:ascii="Times New Roman" w:hAnsi="Times New Roman"/>
          <w:sz w:val="28"/>
          <w:szCs w:val="28"/>
          <w:lang w:eastAsia="ru-RU"/>
        </w:rPr>
        <w:t>при секретаре – Годуновой Р.А.,</w:t>
      </w:r>
    </w:p>
    <w:p w:rsidR="000E116B" w:rsidRPr="009D0A72" w:rsidP="0038270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A72">
        <w:rPr>
          <w:rFonts w:ascii="Times New Roman" w:hAnsi="Times New Roman"/>
          <w:sz w:val="28"/>
          <w:szCs w:val="28"/>
          <w:lang w:eastAsia="ru-RU"/>
        </w:rPr>
        <w:t>с участием представителя истца Павлова С.Г.,</w:t>
      </w:r>
    </w:p>
    <w:p w:rsidR="000E116B" w:rsidRPr="009D0A72" w:rsidP="00271F2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A72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9D0A72">
        <w:rPr>
          <w:rFonts w:ascii="Times New Roman" w:hAnsi="Times New Roman"/>
          <w:sz w:val="28"/>
          <w:szCs w:val="28"/>
          <w:lang w:eastAsia="ru-RU"/>
        </w:rPr>
        <w:t>пгт</w:t>
      </w:r>
      <w:r w:rsidRPr="009D0A72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Государственного учреждения – Управления Пенсионного фонда Российской Федерации </w:t>
      </w:r>
      <w:r w:rsidRPr="009D0A72">
        <w:rPr>
          <w:rFonts w:ascii="Times New Roman" w:hAnsi="Times New Roman"/>
          <w:sz w:val="28"/>
          <w:szCs w:val="28"/>
          <w:lang w:eastAsia="ru-RU"/>
        </w:rPr>
        <w:t>в</w:t>
      </w:r>
      <w:r w:rsidRPr="009D0A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D0A72">
        <w:rPr>
          <w:rFonts w:ascii="Times New Roman" w:hAnsi="Times New Roman"/>
          <w:sz w:val="28"/>
          <w:szCs w:val="28"/>
          <w:lang w:eastAsia="ru-RU"/>
        </w:rPr>
        <w:t>Красноперекопском</w:t>
      </w:r>
      <w:r w:rsidRPr="009D0A72">
        <w:rPr>
          <w:rFonts w:ascii="Times New Roman" w:hAnsi="Times New Roman"/>
          <w:sz w:val="28"/>
          <w:szCs w:val="28"/>
          <w:lang w:eastAsia="ru-RU"/>
        </w:rPr>
        <w:t xml:space="preserve"> районе Республики Крым (межрайонное) к </w:t>
      </w:r>
      <w:r w:rsidRPr="009D0A72">
        <w:rPr>
          <w:rFonts w:ascii="Times New Roman" w:hAnsi="Times New Roman"/>
          <w:sz w:val="28"/>
          <w:szCs w:val="28"/>
        </w:rPr>
        <w:t>Заводовскому</w:t>
      </w:r>
      <w:r w:rsidRPr="009D0A72">
        <w:rPr>
          <w:rFonts w:ascii="Times New Roman" w:hAnsi="Times New Roman"/>
          <w:sz w:val="28"/>
          <w:szCs w:val="28"/>
        </w:rPr>
        <w:t xml:space="preserve"> </w:t>
      </w:r>
      <w:r w:rsidRPr="009D0A72" w:rsidR="009D0A72">
        <w:rPr>
          <w:rFonts w:ascii="Times New Roman" w:hAnsi="Times New Roman"/>
          <w:sz w:val="28"/>
          <w:szCs w:val="28"/>
        </w:rPr>
        <w:t>Э.С.</w:t>
      </w:r>
      <w:r w:rsidRPr="009D0A72">
        <w:rPr>
          <w:rFonts w:ascii="Times New Roman" w:hAnsi="Times New Roman"/>
          <w:sz w:val="28"/>
          <w:szCs w:val="28"/>
        </w:rPr>
        <w:t xml:space="preserve"> о взыскании   излишне выплаченной федеральной социальной доплаты к пенсии</w:t>
      </w:r>
      <w:r w:rsidRPr="009D0A72">
        <w:rPr>
          <w:rFonts w:ascii="Times New Roman" w:hAnsi="Times New Roman"/>
          <w:sz w:val="28"/>
          <w:szCs w:val="28"/>
          <w:lang w:eastAsia="ru-RU"/>
        </w:rPr>
        <w:t>,</w:t>
      </w:r>
    </w:p>
    <w:p w:rsidR="000E116B" w:rsidRPr="009D0A72" w:rsidP="00271F2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D0A72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1102 ГК РФ, Федеральным законом от 28.12.2013 года № 400-ФЗ «О страховых пенсиях», ст. ст. 98, 167, </w:t>
      </w:r>
      <w:r w:rsidRPr="009D0A72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9D0A72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9D0A72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9D0A72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ГПК РФ</w:t>
        </w:r>
      </w:hyperlink>
      <w:r w:rsidRPr="009D0A72">
        <w:rPr>
          <w:rFonts w:ascii="Times New Roman" w:hAnsi="Times New Roman"/>
          <w:bCs/>
          <w:sz w:val="28"/>
          <w:szCs w:val="28"/>
          <w:lang w:eastAsia="ru-RU"/>
        </w:rPr>
        <w:t xml:space="preserve">,  </w:t>
      </w:r>
    </w:p>
    <w:p w:rsidR="000E116B" w:rsidRPr="009D0A72" w:rsidP="00271F2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D0A72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0E116B" w:rsidRPr="009D0A72" w:rsidP="00271F2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A72">
        <w:rPr>
          <w:rFonts w:ascii="Times New Roman" w:hAnsi="Times New Roman"/>
          <w:sz w:val="28"/>
          <w:szCs w:val="28"/>
          <w:lang w:eastAsia="ru-RU"/>
        </w:rPr>
        <w:t xml:space="preserve">          Исковые требования Государственного учреждения – Управления Пенсионного фонда Российской Федерации в Красноперекопском районе Республики Крым (</w:t>
      </w:r>
      <w:r w:rsidRPr="009D0A72">
        <w:rPr>
          <w:rFonts w:ascii="Times New Roman" w:hAnsi="Times New Roman"/>
          <w:sz w:val="28"/>
          <w:szCs w:val="28"/>
          <w:lang w:eastAsia="ru-RU"/>
        </w:rPr>
        <w:t>межрайонное</w:t>
      </w:r>
      <w:r w:rsidRPr="009D0A72">
        <w:rPr>
          <w:rFonts w:ascii="Times New Roman" w:hAnsi="Times New Roman"/>
          <w:sz w:val="28"/>
          <w:szCs w:val="28"/>
          <w:lang w:eastAsia="ru-RU"/>
        </w:rPr>
        <w:t xml:space="preserve">) к </w:t>
      </w:r>
      <w:r w:rsidRPr="009D0A72">
        <w:rPr>
          <w:rFonts w:ascii="Times New Roman" w:hAnsi="Times New Roman"/>
          <w:sz w:val="28"/>
          <w:szCs w:val="28"/>
        </w:rPr>
        <w:t>Заводовскому</w:t>
      </w:r>
      <w:r w:rsidRPr="009D0A72">
        <w:rPr>
          <w:rFonts w:ascii="Times New Roman" w:hAnsi="Times New Roman"/>
          <w:sz w:val="28"/>
          <w:szCs w:val="28"/>
        </w:rPr>
        <w:t xml:space="preserve"> </w:t>
      </w:r>
      <w:r w:rsidRPr="009D0A72" w:rsidR="009D0A72">
        <w:rPr>
          <w:rFonts w:ascii="Times New Roman" w:hAnsi="Times New Roman"/>
          <w:sz w:val="28"/>
          <w:szCs w:val="28"/>
        </w:rPr>
        <w:t>Э.С.</w:t>
      </w:r>
      <w:r w:rsidRPr="009D0A72">
        <w:rPr>
          <w:rFonts w:ascii="Times New Roman" w:hAnsi="Times New Roman"/>
          <w:sz w:val="28"/>
          <w:szCs w:val="28"/>
        </w:rPr>
        <w:t xml:space="preserve"> о взыскании излишне выплаченной федеральной социальной доплаты к пенсии</w:t>
      </w:r>
      <w:r w:rsidRPr="009D0A72">
        <w:rPr>
          <w:rFonts w:ascii="Times New Roman" w:hAnsi="Times New Roman"/>
          <w:sz w:val="28"/>
          <w:szCs w:val="28"/>
          <w:lang w:eastAsia="ru-RU"/>
        </w:rPr>
        <w:t xml:space="preserve"> –  удовлетворить.</w:t>
      </w:r>
    </w:p>
    <w:p w:rsidR="000E116B" w:rsidRPr="009D0A72" w:rsidP="00271F2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A72">
        <w:rPr>
          <w:rFonts w:ascii="Times New Roman" w:hAnsi="Times New Roman"/>
          <w:sz w:val="28"/>
          <w:szCs w:val="28"/>
          <w:lang w:eastAsia="ru-RU"/>
        </w:rPr>
        <w:t xml:space="preserve">          Взыскать с </w:t>
      </w:r>
      <w:r w:rsidRPr="009D0A72">
        <w:rPr>
          <w:rFonts w:ascii="Times New Roman" w:hAnsi="Times New Roman"/>
          <w:sz w:val="28"/>
          <w:szCs w:val="28"/>
        </w:rPr>
        <w:t>Заводовского</w:t>
      </w:r>
      <w:r w:rsidRPr="009D0A72">
        <w:rPr>
          <w:rFonts w:ascii="Times New Roman" w:hAnsi="Times New Roman"/>
          <w:sz w:val="28"/>
          <w:szCs w:val="28"/>
        </w:rPr>
        <w:t xml:space="preserve"> </w:t>
      </w:r>
      <w:r w:rsidRPr="009D0A72" w:rsidR="009D0A72">
        <w:rPr>
          <w:rFonts w:ascii="Times New Roman" w:hAnsi="Times New Roman"/>
          <w:sz w:val="28"/>
          <w:szCs w:val="28"/>
        </w:rPr>
        <w:t>Э.С.</w:t>
      </w:r>
      <w:r w:rsidRPr="009D0A7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D0A72" w:rsidR="009D0A72">
        <w:rPr>
          <w:rFonts w:ascii="Times New Roman" w:hAnsi="Times New Roman"/>
          <w:sz w:val="28"/>
          <w:szCs w:val="28"/>
          <w:lang w:eastAsia="ru-RU"/>
        </w:rPr>
        <w:t>ДАТА</w:t>
      </w:r>
      <w:r w:rsidRPr="009D0A72">
        <w:rPr>
          <w:rFonts w:ascii="Times New Roman" w:hAnsi="Times New Roman"/>
          <w:sz w:val="28"/>
          <w:szCs w:val="28"/>
          <w:lang w:eastAsia="ru-RU"/>
        </w:rPr>
        <w:t xml:space="preserve"> рождения   в пользу Государственного учреждения – Управления Пенсионного фонда Российской Федерации в Красноперекопском районе Республики Крым (</w:t>
      </w:r>
      <w:r w:rsidRPr="009D0A72">
        <w:rPr>
          <w:rFonts w:ascii="Times New Roman" w:hAnsi="Times New Roman"/>
          <w:sz w:val="28"/>
          <w:szCs w:val="28"/>
          <w:lang w:eastAsia="ru-RU"/>
        </w:rPr>
        <w:t>межрайонное</w:t>
      </w:r>
      <w:r w:rsidRPr="009D0A72">
        <w:rPr>
          <w:rFonts w:ascii="Times New Roman" w:hAnsi="Times New Roman"/>
          <w:sz w:val="28"/>
          <w:szCs w:val="28"/>
          <w:lang w:eastAsia="ru-RU"/>
        </w:rPr>
        <w:t xml:space="preserve">) сумму излишне выплаченной </w:t>
      </w:r>
      <w:r w:rsidRPr="009D0A72">
        <w:rPr>
          <w:rFonts w:ascii="Times New Roman" w:hAnsi="Times New Roman"/>
          <w:sz w:val="28"/>
          <w:szCs w:val="28"/>
        </w:rPr>
        <w:t>федеральной социальной доплаты к пенсии,</w:t>
      </w:r>
      <w:r w:rsidRPr="009D0A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D0A72">
        <w:rPr>
          <w:rFonts w:ascii="Times New Roman" w:hAnsi="Times New Roman"/>
          <w:sz w:val="28"/>
          <w:szCs w:val="28"/>
        </w:rPr>
        <w:t>за период с 02.07.2018 года по 30.09.2018 года,</w:t>
      </w:r>
      <w:r w:rsidRPr="009D0A72">
        <w:rPr>
          <w:rFonts w:ascii="Times New Roman" w:hAnsi="Times New Roman"/>
          <w:sz w:val="28"/>
          <w:szCs w:val="28"/>
          <w:lang w:eastAsia="ru-RU"/>
        </w:rPr>
        <w:t xml:space="preserve"> в размере 9941 (девять тысяч девятьсот сорок один) рубль 22 коп.</w:t>
      </w:r>
    </w:p>
    <w:p w:rsidR="000E116B" w:rsidRPr="009D0A72" w:rsidP="00177C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A72">
        <w:rPr>
          <w:rFonts w:ascii="Times New Roman" w:hAnsi="Times New Roman"/>
          <w:sz w:val="28"/>
          <w:szCs w:val="28"/>
        </w:rPr>
        <w:t xml:space="preserve">          Взыскать с </w:t>
      </w:r>
      <w:r w:rsidRPr="009D0A72">
        <w:rPr>
          <w:rFonts w:ascii="Times New Roman" w:hAnsi="Times New Roman"/>
          <w:sz w:val="28"/>
          <w:szCs w:val="28"/>
        </w:rPr>
        <w:t>Заводовского</w:t>
      </w:r>
      <w:r w:rsidRPr="009D0A72">
        <w:rPr>
          <w:rFonts w:ascii="Times New Roman" w:hAnsi="Times New Roman"/>
          <w:sz w:val="28"/>
          <w:szCs w:val="28"/>
        </w:rPr>
        <w:t xml:space="preserve"> </w:t>
      </w:r>
      <w:r w:rsidRPr="009D0A72" w:rsidR="009D0A72">
        <w:rPr>
          <w:rFonts w:ascii="Times New Roman" w:hAnsi="Times New Roman"/>
          <w:sz w:val="28"/>
          <w:szCs w:val="28"/>
        </w:rPr>
        <w:t>Э.С.</w:t>
      </w:r>
      <w:r w:rsidRPr="009D0A7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D0A72" w:rsidR="009D0A72">
        <w:rPr>
          <w:rFonts w:ascii="Times New Roman" w:hAnsi="Times New Roman"/>
          <w:sz w:val="28"/>
          <w:szCs w:val="28"/>
          <w:lang w:eastAsia="ru-RU"/>
        </w:rPr>
        <w:t>ДАТА</w:t>
      </w:r>
      <w:r w:rsidRPr="009D0A72">
        <w:rPr>
          <w:rFonts w:ascii="Times New Roman" w:hAnsi="Times New Roman"/>
          <w:sz w:val="28"/>
          <w:szCs w:val="28"/>
          <w:lang w:eastAsia="ru-RU"/>
        </w:rPr>
        <w:t xml:space="preserve"> рождения, </w:t>
      </w:r>
      <w:r w:rsidRPr="009D0A72">
        <w:rPr>
          <w:rFonts w:ascii="Times New Roman" w:hAnsi="Times New Roman"/>
          <w:sz w:val="28"/>
          <w:szCs w:val="28"/>
        </w:rPr>
        <w:t>в доход местного бюджета государственную пошлину в размере 400 рублей 00 копеек.</w:t>
      </w:r>
    </w:p>
    <w:p w:rsidR="000E116B" w:rsidRPr="009D0A72" w:rsidP="00F15AC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0A72">
        <w:rPr>
          <w:rFonts w:ascii="Times New Roman" w:hAnsi="Times New Roman"/>
          <w:sz w:val="28"/>
          <w:szCs w:val="28"/>
        </w:rPr>
        <w:t xml:space="preserve">          Разъяснить сторонам, что </w:t>
      </w:r>
      <w:r w:rsidRPr="009D0A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по рассмотренному им делу. </w:t>
      </w:r>
      <w:r w:rsidRPr="009D0A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15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E116B" w:rsidRPr="009D0A72" w:rsidP="00C340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0A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0E116B" w:rsidRPr="009D0A72" w:rsidP="00C340A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0A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0E116B" w:rsidRPr="009D0A72" w:rsidP="009D0A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A72">
        <w:rPr>
          <w:rFonts w:ascii="Times New Roman" w:hAnsi="Times New Roman"/>
          <w:sz w:val="28"/>
          <w:szCs w:val="28"/>
        </w:rPr>
        <w:t>Председат</w:t>
      </w:r>
      <w:r w:rsidRPr="009D0A72" w:rsidR="009D0A72">
        <w:rPr>
          <w:rFonts w:ascii="Times New Roman" w:hAnsi="Times New Roman"/>
          <w:sz w:val="28"/>
          <w:szCs w:val="28"/>
        </w:rPr>
        <w:t>ельствующий</w:t>
      </w:r>
    </w:p>
    <w:sectPr w:rsidSect="00F15AC5">
      <w:pgSz w:w="11906" w:h="16838"/>
      <w:pgMar w:top="62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17"/>
    <w:rsid w:val="00076CD6"/>
    <w:rsid w:val="000918EF"/>
    <w:rsid w:val="000E116B"/>
    <w:rsid w:val="0014634D"/>
    <w:rsid w:val="00177C01"/>
    <w:rsid w:val="001B6EF4"/>
    <w:rsid w:val="001D768F"/>
    <w:rsid w:val="00271F20"/>
    <w:rsid w:val="00273BF3"/>
    <w:rsid w:val="00382705"/>
    <w:rsid w:val="003A05F2"/>
    <w:rsid w:val="003C03D2"/>
    <w:rsid w:val="003E6348"/>
    <w:rsid w:val="00484EEA"/>
    <w:rsid w:val="009D0A72"/>
    <w:rsid w:val="00A35A9B"/>
    <w:rsid w:val="00A80167"/>
    <w:rsid w:val="00B177A6"/>
    <w:rsid w:val="00C340AD"/>
    <w:rsid w:val="00C734C5"/>
    <w:rsid w:val="00D96309"/>
    <w:rsid w:val="00DF4BBE"/>
    <w:rsid w:val="00E01FF5"/>
    <w:rsid w:val="00F15AC5"/>
    <w:rsid w:val="00F16517"/>
    <w:rsid w:val="00F352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F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271F2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