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1F20" w:rsidRPr="00C8049C" w:rsidP="00271F2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>Дело № 2-66-143/2019</w:t>
      </w:r>
    </w:p>
    <w:p w:rsidR="00271F20" w:rsidRPr="00C8049C" w:rsidP="00271F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271F20" w:rsidRPr="00C8049C" w:rsidP="00271F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271F20" w:rsidRPr="00C8049C" w:rsidP="00271F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>(резолютивная часть)</w:t>
      </w:r>
    </w:p>
    <w:p w:rsidR="00271F20" w:rsidRPr="00C8049C" w:rsidP="00271F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1F20" w:rsidRPr="00C8049C" w:rsidP="00271F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 xml:space="preserve">        04 октября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 2019 года  </w:t>
      </w:r>
    </w:p>
    <w:p w:rsidR="00271F20" w:rsidRPr="00C8049C" w:rsidP="00271F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C8049C">
        <w:rPr>
          <w:rFonts w:ascii="Times New Roman" w:hAnsi="Times New Roman"/>
          <w:sz w:val="28"/>
          <w:szCs w:val="28"/>
          <w:lang w:eastAsia="ru-RU"/>
        </w:rPr>
        <w:t>Йова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82705" w:rsidRPr="00C8049C" w:rsidP="0038270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C8049C">
        <w:rPr>
          <w:rFonts w:ascii="Times New Roman" w:hAnsi="Times New Roman"/>
          <w:sz w:val="28"/>
          <w:szCs w:val="28"/>
          <w:lang w:eastAsia="ru-RU"/>
        </w:rPr>
        <w:t>Белоущенко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 В.С., </w:t>
      </w:r>
    </w:p>
    <w:p w:rsidR="00271F20" w:rsidRPr="00C8049C" w:rsidP="0038270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 xml:space="preserve">помощник мирового судьи </w:t>
      </w:r>
      <w:r w:rsidRPr="00C8049C">
        <w:rPr>
          <w:rFonts w:ascii="Times New Roman" w:hAnsi="Times New Roman"/>
          <w:sz w:val="28"/>
          <w:szCs w:val="28"/>
          <w:lang w:eastAsia="ru-RU"/>
        </w:rPr>
        <w:t>Изюмова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 Л.В.,</w:t>
      </w:r>
    </w:p>
    <w:p w:rsidR="00271F20" w:rsidRPr="00C8049C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C8049C">
        <w:rPr>
          <w:rFonts w:ascii="Times New Roman" w:hAnsi="Times New Roman"/>
          <w:sz w:val="28"/>
          <w:szCs w:val="28"/>
          <w:lang w:eastAsia="ru-RU"/>
        </w:rPr>
        <w:t>пгт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Государственного учреждения – Управления Пенсионного фонда Российской Федерации </w:t>
      </w:r>
      <w:r w:rsidRPr="00C8049C">
        <w:rPr>
          <w:rFonts w:ascii="Times New Roman" w:hAnsi="Times New Roman"/>
          <w:sz w:val="28"/>
          <w:szCs w:val="28"/>
          <w:lang w:eastAsia="ru-RU"/>
        </w:rPr>
        <w:t>в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049C">
        <w:rPr>
          <w:rFonts w:ascii="Times New Roman" w:hAnsi="Times New Roman"/>
          <w:sz w:val="28"/>
          <w:szCs w:val="28"/>
          <w:lang w:eastAsia="ru-RU"/>
        </w:rPr>
        <w:t>Красноперекопском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 районе Республики Крым (межрайонное) к Антоненко </w:t>
      </w:r>
      <w:r w:rsidRPr="00C8049C" w:rsidR="00C8049C">
        <w:rPr>
          <w:rFonts w:ascii="Times New Roman" w:hAnsi="Times New Roman"/>
          <w:sz w:val="28"/>
          <w:szCs w:val="28"/>
          <w:lang w:eastAsia="ru-RU"/>
        </w:rPr>
        <w:t>О.М.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 о  взыскании незаконно полученной суммы излишне выплаченной пенсии и иных социальных выплат, </w:t>
      </w:r>
    </w:p>
    <w:p w:rsidR="00271F20" w:rsidRPr="00C8049C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C8049C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1102  ГК РФ, </w:t>
      </w:r>
      <w:r w:rsidRPr="00C8049C" w:rsidR="00F352C5">
        <w:rPr>
          <w:rFonts w:ascii="Times New Roman" w:hAnsi="Times New Roman"/>
          <w:bCs/>
          <w:sz w:val="28"/>
          <w:szCs w:val="28"/>
          <w:lang w:eastAsia="ru-RU"/>
        </w:rPr>
        <w:t xml:space="preserve">Федеральным законом от 28.12.2013 года № 400-ФЗ «О страховых пенсиях», </w:t>
      </w:r>
      <w:r w:rsidRPr="00C8049C">
        <w:rPr>
          <w:rFonts w:ascii="Times New Roman" w:hAnsi="Times New Roman"/>
          <w:bCs/>
          <w:sz w:val="28"/>
          <w:szCs w:val="28"/>
          <w:lang w:eastAsia="ru-RU"/>
        </w:rPr>
        <w:t xml:space="preserve">ст. ст. 98, </w:t>
      </w:r>
      <w:r w:rsidRPr="00C8049C" w:rsidR="00382705">
        <w:rPr>
          <w:rFonts w:ascii="Times New Roman" w:hAnsi="Times New Roman"/>
          <w:bCs/>
          <w:sz w:val="28"/>
          <w:szCs w:val="28"/>
          <w:lang w:eastAsia="ru-RU"/>
        </w:rPr>
        <w:t xml:space="preserve">167, </w:t>
      </w:r>
      <w:r w:rsidRPr="00C8049C" w:rsidR="00F352C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C8049C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8049C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C8049C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C8049C">
        <w:rPr>
          <w:rFonts w:ascii="Times New Roman" w:hAnsi="Times New Roman"/>
          <w:bCs/>
          <w:sz w:val="28"/>
          <w:szCs w:val="28"/>
          <w:lang w:eastAsia="ru-RU"/>
        </w:rPr>
        <w:t xml:space="preserve">,  </w:t>
      </w:r>
    </w:p>
    <w:p w:rsidR="00271F20" w:rsidRPr="00C8049C" w:rsidP="00271F2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271F20" w:rsidRPr="00C8049C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 xml:space="preserve">          Иск</w:t>
      </w:r>
      <w:r w:rsidRPr="00C8049C" w:rsidR="001B6EF4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 Государственного учреждения – Управления Пенсионного фонда Российской Федерации в Красноперекопском районе Республики Крым (</w:t>
      </w:r>
      <w:r w:rsidRPr="00C8049C">
        <w:rPr>
          <w:rFonts w:ascii="Times New Roman" w:hAnsi="Times New Roman"/>
          <w:sz w:val="28"/>
          <w:szCs w:val="28"/>
          <w:lang w:eastAsia="ru-RU"/>
        </w:rPr>
        <w:t>межрайонное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) к Антоненко </w:t>
      </w:r>
      <w:r w:rsidRPr="00C8049C" w:rsidR="00C8049C">
        <w:rPr>
          <w:rFonts w:ascii="Times New Roman" w:hAnsi="Times New Roman"/>
          <w:sz w:val="28"/>
          <w:szCs w:val="28"/>
          <w:lang w:eastAsia="ru-RU"/>
        </w:rPr>
        <w:t>О.М.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 о взыскании незаконно полученной суммы излишне выплаченной пенсии и иных социальных выплат –  удовлетворить.</w:t>
      </w:r>
    </w:p>
    <w:p w:rsidR="00271F20" w:rsidRPr="00C8049C" w:rsidP="00271F2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049C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Взыскать с Антоненко </w:t>
      </w:r>
      <w:r w:rsidRPr="00C8049C" w:rsidR="00C8049C">
        <w:rPr>
          <w:rFonts w:ascii="Times New Roman" w:hAnsi="Times New Roman"/>
          <w:sz w:val="28"/>
          <w:szCs w:val="28"/>
          <w:lang w:eastAsia="ru-RU"/>
        </w:rPr>
        <w:t>О.М.</w:t>
      </w:r>
      <w:r w:rsidRPr="00C8049C">
        <w:rPr>
          <w:rFonts w:ascii="Times New Roman" w:hAnsi="Times New Roman"/>
          <w:sz w:val="28"/>
          <w:szCs w:val="28"/>
          <w:lang w:eastAsia="ru-RU"/>
        </w:rPr>
        <w:t>,</w:t>
      </w:r>
      <w:r w:rsidRPr="00C8049C" w:rsidR="00F352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049C" w:rsidR="00C8049C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,  в пользу Государственного учреждения – Управления Пенсионного фонда Российской Федерации в Красноперекопском районе Республики Крым (межрайонное) незаконно полученную сумму излишне выплаченной пенсии и иных социальных выплат за январь 2016 года в размере </w:t>
      </w:r>
      <w:r w:rsidRPr="00C8049C" w:rsidR="00F352C5">
        <w:rPr>
          <w:rFonts w:ascii="Times New Roman" w:hAnsi="Times New Roman"/>
          <w:sz w:val="28"/>
          <w:szCs w:val="28"/>
          <w:lang w:eastAsia="ru-RU"/>
        </w:rPr>
        <w:t>898</w:t>
      </w:r>
      <w:r w:rsidRPr="00C8049C">
        <w:rPr>
          <w:rFonts w:ascii="Times New Roman" w:hAnsi="Times New Roman"/>
          <w:sz w:val="28"/>
          <w:szCs w:val="28"/>
          <w:lang w:eastAsia="ru-RU"/>
        </w:rPr>
        <w:t>1(восемь</w:t>
      </w:r>
      <w:r w:rsidRPr="00C8049C" w:rsidR="001B6EF4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049C" w:rsidR="001B6EF4">
        <w:rPr>
          <w:rFonts w:ascii="Times New Roman" w:hAnsi="Times New Roman"/>
          <w:sz w:val="28"/>
          <w:szCs w:val="28"/>
          <w:lang w:eastAsia="ru-RU"/>
        </w:rPr>
        <w:t xml:space="preserve">девятьсот </w:t>
      </w:r>
      <w:r w:rsidRPr="00C8049C" w:rsidR="00F352C5">
        <w:rPr>
          <w:rFonts w:ascii="Times New Roman" w:hAnsi="Times New Roman"/>
          <w:sz w:val="28"/>
          <w:szCs w:val="28"/>
          <w:lang w:eastAsia="ru-RU"/>
        </w:rPr>
        <w:t>восемьдесят</w:t>
      </w:r>
      <w:r w:rsidRPr="00C8049C" w:rsidR="001B6EF4">
        <w:rPr>
          <w:rFonts w:ascii="Times New Roman" w:hAnsi="Times New Roman"/>
          <w:sz w:val="28"/>
          <w:szCs w:val="28"/>
          <w:lang w:eastAsia="ru-RU"/>
        </w:rPr>
        <w:t xml:space="preserve"> один</w:t>
      </w:r>
      <w:r w:rsidRPr="00C8049C">
        <w:rPr>
          <w:rFonts w:ascii="Times New Roman" w:hAnsi="Times New Roman"/>
          <w:sz w:val="28"/>
          <w:szCs w:val="28"/>
          <w:lang w:eastAsia="ru-RU"/>
        </w:rPr>
        <w:t>) рубл</w:t>
      </w:r>
      <w:r w:rsidRPr="00C8049C" w:rsidR="001B6EF4">
        <w:rPr>
          <w:rFonts w:ascii="Times New Roman" w:hAnsi="Times New Roman"/>
          <w:sz w:val="28"/>
          <w:szCs w:val="28"/>
          <w:lang w:eastAsia="ru-RU"/>
        </w:rPr>
        <w:t>ь</w:t>
      </w:r>
      <w:r w:rsidRPr="00C8049C">
        <w:rPr>
          <w:rFonts w:ascii="Times New Roman" w:hAnsi="Times New Roman"/>
          <w:sz w:val="28"/>
          <w:szCs w:val="28"/>
          <w:lang w:eastAsia="ru-RU"/>
        </w:rPr>
        <w:t xml:space="preserve"> 72 копе</w:t>
      </w:r>
      <w:r w:rsidRPr="00C8049C" w:rsidR="001B6EF4">
        <w:rPr>
          <w:rFonts w:ascii="Times New Roman" w:hAnsi="Times New Roman"/>
          <w:sz w:val="28"/>
          <w:szCs w:val="28"/>
          <w:lang w:eastAsia="ru-RU"/>
        </w:rPr>
        <w:t>йки</w:t>
      </w:r>
      <w:r w:rsidRPr="00C8049C" w:rsidR="00F352C5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Pr="00C8049C" w:rsidR="00C340AD">
        <w:rPr>
          <w:rFonts w:ascii="Times New Roman" w:hAnsi="Times New Roman"/>
          <w:sz w:val="28"/>
          <w:szCs w:val="28"/>
          <w:lang w:eastAsia="ru-RU"/>
        </w:rPr>
        <w:t>госпошлину в размере 400 рублей, всего 9381 (девять тысяч триста восемьдесят</w:t>
      </w:r>
      <w:r w:rsidRPr="00C8049C" w:rsidR="00C340AD">
        <w:rPr>
          <w:rFonts w:ascii="Times New Roman" w:hAnsi="Times New Roman"/>
          <w:sz w:val="28"/>
          <w:szCs w:val="28"/>
          <w:lang w:eastAsia="ru-RU"/>
        </w:rPr>
        <w:t xml:space="preserve"> один) рубль 72 копейки</w:t>
      </w:r>
      <w:r w:rsidRPr="00C8049C" w:rsidR="001B6EF4">
        <w:rPr>
          <w:rFonts w:ascii="Times New Roman" w:hAnsi="Times New Roman"/>
          <w:sz w:val="28"/>
          <w:szCs w:val="28"/>
          <w:lang w:eastAsia="ru-RU"/>
        </w:rPr>
        <w:t>.</w:t>
      </w:r>
    </w:p>
    <w:p w:rsidR="00271F20" w:rsidRPr="00C8049C" w:rsidP="00271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49C">
        <w:rPr>
          <w:rFonts w:ascii="Times New Roman" w:hAnsi="Times New Roman"/>
          <w:sz w:val="28"/>
          <w:szCs w:val="28"/>
        </w:rPr>
        <w:t xml:space="preserve">         </w:t>
      </w:r>
      <w:r w:rsidRPr="00C8049C" w:rsidR="001B6EF4">
        <w:rPr>
          <w:rFonts w:ascii="Times New Roman" w:hAnsi="Times New Roman"/>
          <w:sz w:val="28"/>
          <w:szCs w:val="28"/>
        </w:rPr>
        <w:t xml:space="preserve">Реквизиты: </w:t>
      </w:r>
      <w:r w:rsidRPr="00C8049C">
        <w:rPr>
          <w:rFonts w:ascii="Times New Roman" w:hAnsi="Times New Roman"/>
          <w:sz w:val="28"/>
          <w:szCs w:val="28"/>
          <w:lang w:eastAsia="ru-RU"/>
        </w:rPr>
        <w:t>ГУ</w:t>
      </w:r>
      <w:r w:rsidRPr="00C8049C" w:rsidR="001B6E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8049C">
        <w:rPr>
          <w:rFonts w:ascii="Times New Roman" w:hAnsi="Times New Roman"/>
          <w:sz w:val="28"/>
          <w:szCs w:val="28"/>
          <w:lang w:eastAsia="ru-RU"/>
        </w:rPr>
        <w:t>- Отделение Пенсионного фонда РФ по Республике Крым, № счета  40101810335100010001 в Отделение по Республике Крым Центрального банка Российской Федерации, БИК: 043510001, ОКТМО 35701000, ИНН 7706808265, КПП 9102</w:t>
      </w:r>
      <w:r w:rsidRPr="00C8049C" w:rsidR="001B6EF4">
        <w:rPr>
          <w:rFonts w:ascii="Times New Roman" w:hAnsi="Times New Roman"/>
          <w:sz w:val="28"/>
          <w:szCs w:val="28"/>
          <w:lang w:eastAsia="ru-RU"/>
        </w:rPr>
        <w:t>01001, КБК 39211302996066000130.</w:t>
      </w:r>
    </w:p>
    <w:p w:rsidR="001B6EF4" w:rsidRPr="00C8049C" w:rsidP="00C340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8049C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80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мировой судья может не составлять мотивированное решение по рассмотренному им делу. </w:t>
      </w:r>
      <w:r w:rsidRPr="00C80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15 дней</w:t>
      </w:r>
      <w:r w:rsidRPr="00C8049C" w:rsidR="00C340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 дня объявления резолютивной части </w:t>
      </w:r>
      <w:r w:rsidRPr="00C8049C" w:rsidR="00C340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решения суда</w:t>
      </w:r>
      <w:r w:rsidRPr="00C80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если лица, участвующие в деле, их представители не присутствовали в судебном заседании.</w:t>
      </w:r>
    </w:p>
    <w:p w:rsidR="001B6EF4" w:rsidRPr="00C8049C" w:rsidP="00C340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80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1B6EF4" w:rsidRPr="00C8049C" w:rsidP="00C340A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8049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271F20" w:rsidRPr="00C8049C" w:rsidP="00C804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49C">
        <w:rPr>
          <w:rFonts w:ascii="Times New Roman" w:hAnsi="Times New Roman"/>
          <w:sz w:val="28"/>
          <w:szCs w:val="28"/>
        </w:rPr>
        <w:t>Председательствующий</w:t>
      </w:r>
    </w:p>
    <w:p w:rsidR="00271F20" w:rsidRPr="00C8049C" w:rsidP="00271F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71F20" w:rsidRPr="00C8049C" w:rsidP="00271F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49C">
        <w:rPr>
          <w:rFonts w:ascii="Times New Roman" w:hAnsi="Times New Roman"/>
          <w:sz w:val="28"/>
          <w:szCs w:val="28"/>
        </w:rPr>
        <w:t xml:space="preserve"> </w:t>
      </w:r>
    </w:p>
    <w:p w:rsidR="00D96309" w:rsidRPr="00C8049C">
      <w:pPr>
        <w:rPr>
          <w:sz w:val="28"/>
          <w:szCs w:val="28"/>
        </w:rPr>
      </w:pPr>
    </w:p>
    <w:sectPr w:rsidSect="00C340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17"/>
    <w:rsid w:val="001B6EF4"/>
    <w:rsid w:val="00271F20"/>
    <w:rsid w:val="00382705"/>
    <w:rsid w:val="00C340AD"/>
    <w:rsid w:val="00C8049C"/>
    <w:rsid w:val="00D96309"/>
    <w:rsid w:val="00F16517"/>
    <w:rsid w:val="00F352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F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1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