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7E69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C04F0E">
        <w:rPr>
          <w:rFonts w:ascii="Times New Roman" w:hAnsi="Times New Roman"/>
          <w:sz w:val="28"/>
          <w:szCs w:val="28"/>
          <w:lang w:eastAsia="ru-RU"/>
        </w:rPr>
        <w:t>204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 w:rsidRPr="008852B6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6</w:t>
      </w:r>
    </w:p>
    <w:p w:rsidR="00AD4798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</w:t>
      </w:r>
      <w:r w:rsidR="006C2187">
        <w:rPr>
          <w:rFonts w:ascii="Times New Roman" w:hAnsi="Times New Roman"/>
          <w:sz w:val="28"/>
          <w:szCs w:val="28"/>
          <w:lang w:eastAsia="ru-RU"/>
        </w:rPr>
        <w:t>6-00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C04F0E">
        <w:rPr>
          <w:rFonts w:ascii="Times New Roman" w:hAnsi="Times New Roman"/>
          <w:sz w:val="28"/>
          <w:szCs w:val="28"/>
          <w:lang w:eastAsia="ru-RU"/>
        </w:rPr>
        <w:t>353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>-</w:t>
      </w:r>
      <w:r w:rsidR="00C04F0E">
        <w:rPr>
          <w:rFonts w:ascii="Times New Roman" w:hAnsi="Times New Roman"/>
          <w:sz w:val="28"/>
          <w:szCs w:val="28"/>
          <w:lang w:eastAsia="ru-RU"/>
        </w:rPr>
        <w:t>97</w:t>
      </w:r>
    </w:p>
    <w:p w:rsidR="000C7E69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8852B6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</w:r>
      <w:r w:rsidR="00C04F0E">
        <w:rPr>
          <w:rFonts w:ascii="Times New Roman" w:hAnsi="Times New Roman"/>
          <w:sz w:val="28"/>
          <w:szCs w:val="28"/>
          <w:lang w:eastAsia="ru-RU"/>
        </w:rPr>
        <w:t>09 апреля</w:t>
      </w:r>
      <w:r w:rsidR="00DD1F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52B6" w:rsidR="00DE2518">
        <w:rPr>
          <w:rFonts w:ascii="Times New Roman" w:hAnsi="Times New Roman"/>
          <w:sz w:val="28"/>
          <w:szCs w:val="28"/>
          <w:lang w:eastAsia="ru-RU"/>
        </w:rPr>
        <w:t>202</w:t>
      </w:r>
      <w:r w:rsidR="00DD1F49">
        <w:rPr>
          <w:rFonts w:ascii="Times New Roman" w:hAnsi="Times New Roman"/>
          <w:sz w:val="28"/>
          <w:szCs w:val="28"/>
          <w:lang w:eastAsia="ru-RU"/>
        </w:rPr>
        <w:t>6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8852B6">
        <w:rPr>
          <w:rFonts w:ascii="Times New Roman" w:hAnsi="Times New Roman"/>
          <w:sz w:val="28"/>
          <w:szCs w:val="28"/>
          <w:lang w:eastAsia="ru-RU"/>
        </w:rPr>
        <w:t>пгт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8852B6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852B6">
        <w:rPr>
          <w:rFonts w:ascii="Times New Roman" w:hAnsi="Times New Roman"/>
          <w:sz w:val="28"/>
          <w:szCs w:val="28"/>
          <w:lang w:eastAsia="ru-RU"/>
        </w:rPr>
        <w:t>Йова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43360" w:rsidRPr="008852B6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 xml:space="preserve">– помощнике судьи 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 xml:space="preserve"> Н.В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343360" w:rsidRPr="008852B6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«Профессиональная 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коллекторская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 xml:space="preserve"> организация «М.Б.А. Финансы» к </w:t>
      </w:r>
      <w:r w:rsidR="00C04F0E">
        <w:rPr>
          <w:rFonts w:ascii="Times New Roman" w:hAnsi="Times New Roman"/>
          <w:sz w:val="28"/>
          <w:szCs w:val="28"/>
          <w:lang w:eastAsia="ru-RU"/>
        </w:rPr>
        <w:t>Штуке В</w:t>
      </w:r>
      <w:r w:rsidR="00D64A55">
        <w:rPr>
          <w:rFonts w:ascii="Times New Roman" w:hAnsi="Times New Roman"/>
          <w:sz w:val="28"/>
          <w:szCs w:val="28"/>
          <w:lang w:eastAsia="ru-RU"/>
        </w:rPr>
        <w:t>.</w:t>
      </w:r>
      <w:r w:rsidR="00C04F0E">
        <w:rPr>
          <w:rFonts w:ascii="Times New Roman" w:hAnsi="Times New Roman"/>
          <w:sz w:val="28"/>
          <w:szCs w:val="28"/>
          <w:lang w:eastAsia="ru-RU"/>
        </w:rPr>
        <w:t>А</w:t>
      </w:r>
      <w:r w:rsidR="00D64A55">
        <w:rPr>
          <w:rFonts w:ascii="Times New Roman" w:hAnsi="Times New Roman"/>
          <w:sz w:val="28"/>
          <w:szCs w:val="28"/>
          <w:lang w:eastAsia="ru-RU"/>
        </w:rPr>
        <w:t>.</w:t>
      </w:r>
      <w:r w:rsidRPr="006C2187" w:rsidR="006C21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C04F0E" w:rsidRPr="00C00520" w:rsidP="00C04F0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852B6"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ст. ст. 12, 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</w:p>
    <w:p w:rsidR="00C04F0E" w:rsidRPr="00C00520" w:rsidP="00C04F0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C04F0E" w:rsidRPr="002A6EEE" w:rsidP="00C04F0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F49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«Профессиональная </w:t>
      </w:r>
      <w:r w:rsidRPr="00DD1F49">
        <w:rPr>
          <w:rFonts w:ascii="Times New Roman" w:hAnsi="Times New Roman"/>
          <w:sz w:val="28"/>
          <w:szCs w:val="28"/>
          <w:lang w:eastAsia="ru-RU"/>
        </w:rPr>
        <w:t>коллекторская</w:t>
      </w:r>
      <w:r w:rsidRPr="00DD1F49">
        <w:rPr>
          <w:rFonts w:ascii="Times New Roman" w:hAnsi="Times New Roman"/>
          <w:sz w:val="28"/>
          <w:szCs w:val="28"/>
          <w:lang w:eastAsia="ru-RU"/>
        </w:rPr>
        <w:t xml:space="preserve"> организация «М.Б.А. Финансы» к </w:t>
      </w:r>
      <w:r>
        <w:rPr>
          <w:rFonts w:ascii="Times New Roman" w:hAnsi="Times New Roman"/>
          <w:sz w:val="28"/>
          <w:szCs w:val="28"/>
          <w:lang w:eastAsia="ru-RU"/>
        </w:rPr>
        <w:t>Штуке В</w:t>
      </w:r>
      <w:r w:rsidR="00D64A5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D64A55">
        <w:rPr>
          <w:rFonts w:ascii="Times New Roman" w:hAnsi="Times New Roman"/>
          <w:sz w:val="28"/>
          <w:szCs w:val="28"/>
          <w:lang w:eastAsia="ru-RU"/>
        </w:rPr>
        <w:t>.</w:t>
      </w:r>
      <w:r w:rsidRPr="006C21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F49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Pr="00DD1F49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EE1DB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отказать </w:t>
      </w:r>
      <w:r w:rsidRPr="002A6EEE">
        <w:rPr>
          <w:rFonts w:ascii="Times New Roman" w:hAnsi="Times New Roman"/>
          <w:sz w:val="28"/>
          <w:szCs w:val="28"/>
        </w:rPr>
        <w:t>в связи с пропуском срока исковой давности</w:t>
      </w:r>
      <w:r w:rsidRPr="002A6EEE">
        <w:rPr>
          <w:rFonts w:ascii="Times New Roman" w:hAnsi="Times New Roman"/>
          <w:sz w:val="28"/>
          <w:szCs w:val="28"/>
          <w:lang w:eastAsia="ru-RU"/>
        </w:rPr>
        <w:t>.</w:t>
      </w:r>
    </w:p>
    <w:p w:rsidR="00C04F0E" w:rsidRPr="009B647F" w:rsidP="00C04F0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 w:rsidRPr="009B647F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</w:t>
      </w:r>
      <w:r>
        <w:rPr>
          <w:rFonts w:ascii="Times New Roman" w:hAnsi="Times New Roman"/>
          <w:sz w:val="28"/>
          <w:szCs w:val="28"/>
        </w:rPr>
        <w:t xml:space="preserve">влении мотивированного решения </w:t>
      </w:r>
      <w:r w:rsidRPr="009B647F">
        <w:rPr>
          <w:rFonts w:ascii="Times New Roman" w:hAnsi="Times New Roman"/>
          <w:sz w:val="28"/>
          <w:szCs w:val="28"/>
        </w:rPr>
        <w:t xml:space="preserve">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    </w:t>
      </w:r>
    </w:p>
    <w:p w:rsidR="00C04F0E" w:rsidRPr="009B647F" w:rsidP="00C04F0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 xml:space="preserve">Мировой судья составляет мотивированное решение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9B647F">
        <w:rPr>
          <w:rFonts w:ascii="Times New Roman" w:hAnsi="Times New Roman"/>
          <w:sz w:val="28"/>
          <w:szCs w:val="28"/>
        </w:rPr>
        <w:t xml:space="preserve"> дней со дня поступления указанного выше заявления.</w:t>
      </w:r>
    </w:p>
    <w:p w:rsidR="00C04F0E" w:rsidRPr="009B647F" w:rsidP="00C04F0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C04F0E" w:rsidP="00D64A5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B647F">
        <w:rPr>
          <w:rFonts w:ascii="Times New Roman" w:hAnsi="Times New Roman"/>
          <w:sz w:val="28"/>
          <w:szCs w:val="28"/>
        </w:rPr>
        <w:t>Председательствующий</w:t>
      </w:r>
    </w:p>
    <w:p w:rsidR="00C04F0E" w:rsidRPr="00C00520" w:rsidP="00C04F0E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414C52" w:rsidRPr="008852B6" w:rsidP="00C04F0E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0B1D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B1DF3"/>
    <w:rsid w:val="000C1B6E"/>
    <w:rsid w:val="000C7E69"/>
    <w:rsid w:val="002A6EEE"/>
    <w:rsid w:val="002D69BC"/>
    <w:rsid w:val="00343360"/>
    <w:rsid w:val="00414C52"/>
    <w:rsid w:val="004763D1"/>
    <w:rsid w:val="004F5F01"/>
    <w:rsid w:val="0056348E"/>
    <w:rsid w:val="005F18B6"/>
    <w:rsid w:val="006817BE"/>
    <w:rsid w:val="006A199A"/>
    <w:rsid w:val="006C2187"/>
    <w:rsid w:val="00833727"/>
    <w:rsid w:val="008852B6"/>
    <w:rsid w:val="008C05D5"/>
    <w:rsid w:val="009110A5"/>
    <w:rsid w:val="00911EF0"/>
    <w:rsid w:val="00980FDB"/>
    <w:rsid w:val="009B647F"/>
    <w:rsid w:val="009F5F7C"/>
    <w:rsid w:val="00A42799"/>
    <w:rsid w:val="00AA3723"/>
    <w:rsid w:val="00AD4798"/>
    <w:rsid w:val="00C00520"/>
    <w:rsid w:val="00C04F0E"/>
    <w:rsid w:val="00D64A55"/>
    <w:rsid w:val="00DB2E9C"/>
    <w:rsid w:val="00DD1F49"/>
    <w:rsid w:val="00DE2518"/>
    <w:rsid w:val="00E57115"/>
    <w:rsid w:val="00E82AB6"/>
    <w:rsid w:val="00EE1DBE"/>
    <w:rsid w:val="00EF049B"/>
    <w:rsid w:val="00F40502"/>
    <w:rsid w:val="00FC34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