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7E3" w:rsidRPr="00D6483A" w:rsidP="00CD15C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Дело № 2-67-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62</w:t>
      </w:r>
      <w:r w:rsidRPr="00D6483A">
        <w:rPr>
          <w:rFonts w:ascii="Times New Roman" w:hAnsi="Times New Roman"/>
          <w:sz w:val="20"/>
          <w:szCs w:val="20"/>
          <w:lang w:eastAsia="ru-RU"/>
        </w:rPr>
        <w:t>/202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2</w:t>
      </w:r>
    </w:p>
    <w:p w:rsidR="005517E3" w:rsidRPr="00D6483A" w:rsidP="00CD15C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УИД 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91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MS</w:t>
      </w:r>
      <w:r w:rsidRPr="00D6483A">
        <w:rPr>
          <w:rFonts w:ascii="Times New Roman" w:hAnsi="Times New Roman"/>
          <w:sz w:val="20"/>
          <w:szCs w:val="20"/>
          <w:lang w:eastAsia="ru-RU"/>
        </w:rPr>
        <w:t>00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96</w:t>
      </w:r>
      <w:r w:rsidRPr="00D6483A">
        <w:rPr>
          <w:rFonts w:ascii="Times New Roman" w:hAnsi="Times New Roman"/>
          <w:sz w:val="20"/>
          <w:szCs w:val="20"/>
          <w:lang w:eastAsia="ru-RU"/>
        </w:rPr>
        <w:t>-01-2021-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001794</w:t>
      </w:r>
      <w:r w:rsidRPr="00D6483A">
        <w:rPr>
          <w:rFonts w:ascii="Times New Roman" w:hAnsi="Times New Roman"/>
          <w:sz w:val="20"/>
          <w:szCs w:val="20"/>
          <w:lang w:eastAsia="ru-RU"/>
        </w:rPr>
        <w:t>-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21</w:t>
      </w:r>
    </w:p>
    <w:p w:rsidR="005517E3" w:rsidRPr="00D6483A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517E3" w:rsidRPr="00D6483A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РЕШЕНИЕ</w:t>
      </w:r>
    </w:p>
    <w:p w:rsidR="005517E3" w:rsidRPr="00D6483A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5517E3" w:rsidRPr="00D6483A" w:rsidP="00B2764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17E3" w:rsidRPr="00D6483A" w:rsidP="00B2764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24 мая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202</w:t>
      </w:r>
      <w:r w:rsidRPr="00D6483A">
        <w:rPr>
          <w:rFonts w:ascii="Times New Roman" w:hAnsi="Times New Roman"/>
          <w:sz w:val="20"/>
          <w:szCs w:val="20"/>
          <w:lang w:eastAsia="ru-RU"/>
        </w:rPr>
        <w:t>2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года </w:t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пгт. Первомайское </w:t>
      </w:r>
    </w:p>
    <w:p w:rsidR="005517E3" w:rsidRPr="00D6483A" w:rsidP="00C17E7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517E3" w:rsidRPr="00D6483A" w:rsidP="009825B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5517E3" w:rsidRPr="00D6483A" w:rsidP="009825B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>при секретаре  Керимове Р.М.,</w:t>
      </w:r>
    </w:p>
    <w:p w:rsidR="005517E3" w:rsidRPr="00D6483A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рассмотрев в открытом судебном заседании в пгт. Первомайское  гражданское дело по иску АКЦИОНЕРНОГО ОБЩЕСТВА 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«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СТРАХОВАЯ КОМПАНИЯ 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ГАЙДЕ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» к </w:t>
      </w:r>
      <w:r w:rsidRPr="00D6483A" w:rsidR="004405B8">
        <w:rPr>
          <w:rFonts w:ascii="Times New Roman" w:hAnsi="Times New Roman"/>
          <w:sz w:val="20"/>
          <w:szCs w:val="20"/>
          <w:lang w:eastAsia="ru-RU"/>
        </w:rPr>
        <w:t>Журавлеву Александру Юрьевичу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третьи лица, не заявляющие самостоятельных требований относительно предмета спора –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Pr="00D6483A" w:rsidR="004C55B6">
        <w:rPr>
          <w:rFonts w:ascii="Times New Roman" w:hAnsi="Times New Roman"/>
          <w:sz w:val="20"/>
          <w:szCs w:val="20"/>
          <w:lang w:eastAsia="ru-RU"/>
        </w:rPr>
        <w:t xml:space="preserve">, ПАО СК 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«</w:t>
      </w:r>
      <w:r w:rsidRPr="00D6483A" w:rsidR="004C55B6">
        <w:rPr>
          <w:rFonts w:ascii="Times New Roman" w:hAnsi="Times New Roman"/>
          <w:sz w:val="20"/>
          <w:szCs w:val="20"/>
          <w:lang w:eastAsia="ru-RU"/>
        </w:rPr>
        <w:t>Росгосстрах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»</w:t>
      </w:r>
      <w:r w:rsidRPr="00D6483A" w:rsidR="004C55B6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1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о возмещении ущерба в порядке регресса,  </w:t>
      </w:r>
    </w:p>
    <w:p w:rsidR="005517E3" w:rsidRPr="00D6483A" w:rsidP="00700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      </w:t>
      </w:r>
    </w:p>
    <w:p w:rsidR="005517E3" w:rsidRPr="00D6483A" w:rsidP="00700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483A">
        <w:rPr>
          <w:rFonts w:ascii="Times New Roman" w:hAnsi="Times New Roman"/>
          <w:b/>
          <w:sz w:val="20"/>
          <w:szCs w:val="20"/>
        </w:rPr>
        <w:t>УСТАНОВИЛ:</w:t>
      </w:r>
    </w:p>
    <w:p w:rsidR="005517E3" w:rsidRPr="00D6483A" w:rsidP="00667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в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октябр</w:t>
      </w:r>
      <w:r w:rsidRPr="00D6483A" w:rsidR="00667705">
        <w:rPr>
          <w:rFonts w:ascii="Times New Roman" w:hAnsi="Times New Roman"/>
          <w:sz w:val="20"/>
          <w:szCs w:val="20"/>
          <w:lang w:eastAsia="ru-RU"/>
        </w:rPr>
        <w:t>е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202</w:t>
      </w:r>
      <w:r w:rsidRPr="00D6483A">
        <w:rPr>
          <w:rFonts w:ascii="Times New Roman" w:hAnsi="Times New Roman"/>
          <w:sz w:val="20"/>
          <w:szCs w:val="20"/>
          <w:lang w:eastAsia="ru-RU"/>
        </w:rPr>
        <w:t>1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г. </w:t>
      </w:r>
      <w:r w:rsidRPr="00D6483A">
        <w:rPr>
          <w:rFonts w:ascii="Times New Roman" w:hAnsi="Times New Roman"/>
          <w:sz w:val="20"/>
          <w:szCs w:val="20"/>
          <w:lang w:eastAsia="ru-RU"/>
        </w:rPr>
        <w:t>АО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eastAsia="ru-RU"/>
        </w:rPr>
        <w:t>«СК ГАЙДЕ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» обратилось с  иском к </w:t>
      </w:r>
      <w:r w:rsidRPr="00D6483A">
        <w:rPr>
          <w:rFonts w:ascii="Times New Roman" w:hAnsi="Times New Roman"/>
          <w:sz w:val="20"/>
          <w:szCs w:val="20"/>
          <w:lang w:eastAsia="ru-RU"/>
        </w:rPr>
        <w:t>Журавлеву А.Ю.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о возмещении ущерба в порядке регресса, причиненного дорожно-транспортным происшествием.</w:t>
      </w:r>
    </w:p>
    <w:p w:rsidR="005517E3" w:rsidRPr="00D6483A" w:rsidP="006677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В обоснование требований истец указал на то, что </w:t>
      </w:r>
      <w:r w:rsidRPr="00D6483A" w:rsidR="009F2121">
        <w:rPr>
          <w:rFonts w:ascii="Times New Roman" w:hAnsi="Times New Roman"/>
          <w:sz w:val="20"/>
          <w:szCs w:val="20"/>
          <w:lang w:eastAsia="ru-RU"/>
        </w:rPr>
        <w:t>01 октября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201</w:t>
      </w:r>
      <w:r w:rsidRPr="00D6483A" w:rsidR="009F2121">
        <w:rPr>
          <w:rFonts w:ascii="Times New Roman" w:hAnsi="Times New Roman"/>
          <w:sz w:val="20"/>
          <w:szCs w:val="20"/>
          <w:lang w:eastAsia="ru-RU"/>
        </w:rPr>
        <w:t>8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г. по вине ответчика – </w:t>
      </w:r>
      <w:r w:rsidRPr="00D6483A" w:rsidR="009F2121">
        <w:rPr>
          <w:rFonts w:ascii="Times New Roman" w:hAnsi="Times New Roman"/>
          <w:sz w:val="20"/>
          <w:szCs w:val="20"/>
          <w:lang w:eastAsia="ru-RU"/>
        </w:rPr>
        <w:t>Журавлева А.Ю.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управлявшего автомобилем </w:t>
      </w:r>
      <w:r w:rsidRPr="00D6483A" w:rsidR="009F2121">
        <w:rPr>
          <w:rFonts w:ascii="Times New Roman" w:hAnsi="Times New Roman"/>
          <w:sz w:val="20"/>
          <w:szCs w:val="20"/>
          <w:lang w:val="en-US" w:eastAsia="ru-RU"/>
        </w:rPr>
        <w:t>Iveco</w:t>
      </w:r>
      <w:r w:rsidRPr="00D6483A" w:rsidR="0066770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9F2121">
        <w:rPr>
          <w:rFonts w:ascii="Times New Roman" w:hAnsi="Times New Roman"/>
          <w:sz w:val="20"/>
          <w:szCs w:val="20"/>
          <w:lang w:val="en-US" w:eastAsia="ru-RU"/>
        </w:rPr>
        <w:t>Daily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D6483A">
        <w:rPr>
          <w:rFonts w:ascii="Times New Roman" w:hAnsi="Times New Roman"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i/>
          <w:sz w:val="20"/>
          <w:szCs w:val="20"/>
          <w:lang w:eastAsia="ru-RU"/>
        </w:rPr>
        <w:t>государственный номер</w:t>
      </w:r>
      <w:r w:rsidR="00D6483A">
        <w:rPr>
          <w:rFonts w:ascii="Times New Roman" w:hAnsi="Times New Roman"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sz w:val="20"/>
          <w:szCs w:val="20"/>
          <w:lang w:eastAsia="ru-RU"/>
        </w:rPr>
        <w:t>,</w:t>
      </w:r>
      <w:r w:rsidRPr="00D6483A" w:rsidR="0066770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 xml:space="preserve">произошло дорожно-транспортное происшествие, в результате которого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был поврежден автомобиль </w:t>
      </w:r>
      <w:r w:rsidRPr="00D6483A" w:rsidR="009F2121">
        <w:rPr>
          <w:rFonts w:ascii="Times New Roman" w:hAnsi="Times New Roman"/>
          <w:sz w:val="20"/>
          <w:szCs w:val="20"/>
          <w:lang w:val="en-US" w:eastAsia="ru-RU"/>
        </w:rPr>
        <w:t>Seat</w:t>
      </w:r>
      <w:r w:rsidRPr="00D6483A" w:rsidR="009F212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9F2121">
        <w:rPr>
          <w:rFonts w:ascii="Times New Roman" w:hAnsi="Times New Roman"/>
          <w:sz w:val="20"/>
          <w:szCs w:val="20"/>
          <w:lang w:val="en-US" w:eastAsia="ru-RU"/>
        </w:rPr>
        <w:t>Altea</w:t>
      </w:r>
      <w:r w:rsidRPr="00D6483A" w:rsidR="009F2121">
        <w:rPr>
          <w:rFonts w:ascii="Times New Roman" w:hAnsi="Times New Roman"/>
          <w:sz w:val="20"/>
          <w:szCs w:val="20"/>
          <w:lang w:eastAsia="ru-RU"/>
        </w:rPr>
        <w:t xml:space="preserve"> 4 </w:t>
      </w:r>
      <w:r w:rsidRPr="00D6483A" w:rsidR="009F2121">
        <w:rPr>
          <w:rFonts w:ascii="Times New Roman" w:hAnsi="Times New Roman"/>
          <w:sz w:val="20"/>
          <w:szCs w:val="20"/>
          <w:lang w:val="en-US" w:eastAsia="ru-RU"/>
        </w:rPr>
        <w:t>Freetrack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D6483A">
        <w:rPr>
          <w:rFonts w:ascii="Times New Roman" w:hAnsi="Times New Roman"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i/>
          <w:sz w:val="20"/>
          <w:szCs w:val="20"/>
          <w:lang w:eastAsia="ru-RU"/>
        </w:rPr>
        <w:t>государственный номер</w:t>
      </w:r>
      <w:r w:rsidR="00D6483A">
        <w:rPr>
          <w:rFonts w:ascii="Times New Roman" w:hAnsi="Times New Roman"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 w:rsidR="00103579">
        <w:rPr>
          <w:rFonts w:ascii="Times New Roman" w:hAnsi="Times New Roman"/>
          <w:sz w:val="20"/>
          <w:szCs w:val="20"/>
          <w:lang w:eastAsia="ru-RU"/>
        </w:rPr>
        <w:t>находящийся в собственности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.</w:t>
      </w:r>
      <w:r w:rsidRPr="00D6483A" w:rsidR="0010357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eastAsia="ru-RU"/>
        </w:rPr>
        <w:t>Документы о дорожно-транспортном происшествии оформлены без участия уполномоченных на то сотрудников полиции.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На момент происшествия гражданская ответственность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виновника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была застрахована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 xml:space="preserve">в АО «СК ГАЙДЕ», потерпевшего – в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ПАО СК «Росгосстрах»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 xml:space="preserve">ПАО СК «Росгосстрах»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выплатило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страховое возмещение в размере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36</w:t>
      </w:r>
      <w:r w:rsidRPr="00D6483A">
        <w:rPr>
          <w:rFonts w:ascii="Times New Roman" w:hAnsi="Times New Roman"/>
          <w:sz w:val="20"/>
          <w:szCs w:val="20"/>
          <w:lang w:eastAsia="ru-RU"/>
        </w:rPr>
        <w:t> 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500</w:t>
      </w:r>
      <w:r w:rsidRPr="00D6483A">
        <w:rPr>
          <w:rFonts w:ascii="Times New Roman" w:hAnsi="Times New Roman"/>
          <w:sz w:val="20"/>
          <w:szCs w:val="20"/>
          <w:lang w:eastAsia="ru-RU"/>
        </w:rPr>
        <w:t>,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00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руб. </w:t>
      </w:r>
    </w:p>
    <w:p w:rsidR="005517E3" w:rsidRPr="00D6483A" w:rsidP="006677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Ссылаясь на </w:t>
      </w:r>
      <w:hyperlink r:id="rId4" w:history="1">
        <w:r w:rsidRPr="00D6483A">
          <w:rPr>
            <w:rFonts w:ascii="Times New Roman" w:hAnsi="Times New Roman"/>
            <w:sz w:val="20"/>
            <w:szCs w:val="20"/>
            <w:lang w:eastAsia="ru-RU"/>
          </w:rPr>
          <w:t>подпункт «ж» пункта 1 статьи 14</w:t>
        </w:r>
      </w:hyperlink>
      <w:r w:rsidRPr="00D6483A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от 25 апреля 2002 г. № 40-ФЗ «Об обязательном страховании гражданской ответственности владельцев транспортных средств» (далее – Закон об ОСАГО) в редакции Федерального </w:t>
      </w:r>
      <w:hyperlink r:id="rId5" w:history="1">
        <w:r w:rsidRPr="00D6483A">
          <w:rPr>
            <w:rFonts w:ascii="Times New Roman" w:hAnsi="Times New Roman"/>
            <w:sz w:val="20"/>
            <w:szCs w:val="20"/>
            <w:lang w:eastAsia="ru-RU"/>
          </w:rPr>
          <w:t>закона</w:t>
        </w:r>
      </w:hyperlink>
      <w:r w:rsidRPr="00D6483A">
        <w:rPr>
          <w:rFonts w:ascii="Times New Roman" w:hAnsi="Times New Roman"/>
          <w:sz w:val="20"/>
          <w:szCs w:val="20"/>
          <w:lang w:eastAsia="ru-RU"/>
        </w:rPr>
        <w:t xml:space="preserve"> от 28 марта 2017 г. № 49-ФЗ, а также на то, что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Журавлев А.Ю.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в установленный законом пятидневный срок не направил страховщику извещение об этом происшествии, истец просил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взыскать </w:t>
      </w:r>
      <w:r w:rsidRPr="00D6483A">
        <w:rPr>
          <w:rFonts w:ascii="Times New Roman" w:hAnsi="Times New Roman"/>
          <w:sz w:val="20"/>
          <w:szCs w:val="20"/>
          <w:lang w:eastAsia="ru-RU"/>
        </w:rPr>
        <w:t>с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Журавлев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 xml:space="preserve"> А.Ю.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в порядке регресса ущерб в размере 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36</w:t>
      </w:r>
      <w:r w:rsidRPr="00D6483A">
        <w:rPr>
          <w:rFonts w:ascii="Times New Roman" w:hAnsi="Times New Roman"/>
          <w:sz w:val="20"/>
          <w:szCs w:val="20"/>
          <w:lang w:eastAsia="ru-RU"/>
        </w:rPr>
        <w:t> 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500</w:t>
      </w:r>
      <w:r w:rsidRPr="00D6483A">
        <w:rPr>
          <w:rFonts w:ascii="Times New Roman" w:hAnsi="Times New Roman"/>
          <w:sz w:val="20"/>
          <w:szCs w:val="20"/>
          <w:lang w:eastAsia="ru-RU"/>
        </w:rPr>
        <w:t>,</w:t>
      </w:r>
      <w:r w:rsidRPr="00D6483A" w:rsidR="00EC710E">
        <w:rPr>
          <w:rFonts w:ascii="Times New Roman" w:hAnsi="Times New Roman"/>
          <w:sz w:val="20"/>
          <w:szCs w:val="20"/>
          <w:lang w:eastAsia="ru-RU"/>
        </w:rPr>
        <w:t>00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рублей, а также уплаченную госпошлину в размере 1 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>295</w:t>
      </w:r>
      <w:r w:rsidRPr="00D6483A">
        <w:rPr>
          <w:rFonts w:ascii="Times New Roman" w:hAnsi="Times New Roman"/>
          <w:sz w:val="20"/>
          <w:szCs w:val="20"/>
          <w:lang w:eastAsia="ru-RU"/>
        </w:rPr>
        <w:t>,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>00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рублей.</w:t>
      </w:r>
    </w:p>
    <w:p w:rsidR="005517E3" w:rsidRPr="00D6483A" w:rsidP="006677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Представитель истца в судебное заседание не явился, о месте и времени рассмотрения дела извещен надлежаще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ходатайствовал о рассмотрении дела в его отсутствии (л.д. 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>1 оборот</w:t>
      </w:r>
      <w:r w:rsidRPr="00D6483A">
        <w:rPr>
          <w:rFonts w:ascii="Times New Roman" w:hAnsi="Times New Roman"/>
          <w:sz w:val="20"/>
          <w:szCs w:val="20"/>
          <w:lang w:eastAsia="ru-RU"/>
        </w:rPr>
        <w:t>).</w:t>
      </w:r>
    </w:p>
    <w:p w:rsidR="005517E3" w:rsidRPr="00D6483A" w:rsidP="006677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Ответчик 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>Журавлев А.Ю.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судебное заседание не явился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, о месте и времени рассмотрения дела извещен надлежаще.</w:t>
      </w:r>
    </w:p>
    <w:p w:rsidR="00667705" w:rsidRPr="00D6483A" w:rsidP="006677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Третьи лица, не заявляющие самостоятельных требований относительно предмета спора –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1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 w:rsidR="005F4774">
        <w:rPr>
          <w:rFonts w:ascii="Times New Roman" w:hAnsi="Times New Roman"/>
          <w:sz w:val="20"/>
          <w:szCs w:val="20"/>
          <w:lang w:eastAsia="ru-RU"/>
        </w:rPr>
        <w:t xml:space="preserve">, ПАО СК «Росгосстрах», </w:t>
      </w:r>
      <w:r w:rsidRPr="00D6483A">
        <w:rPr>
          <w:rFonts w:ascii="Times New Roman" w:hAnsi="Times New Roman"/>
          <w:sz w:val="20"/>
          <w:szCs w:val="20"/>
          <w:lang w:eastAsia="ru-RU"/>
        </w:rPr>
        <w:t>в судебное заседание не явились</w:t>
      </w:r>
      <w:r w:rsidRPr="00D6483A">
        <w:rPr>
          <w:rFonts w:ascii="Times New Roman" w:hAnsi="Times New Roman"/>
          <w:sz w:val="20"/>
          <w:szCs w:val="20"/>
          <w:lang w:eastAsia="ru-RU"/>
        </w:rPr>
        <w:t>, о месте и времени рассмотрения дела извещены надлежаще.</w:t>
      </w:r>
    </w:p>
    <w:p w:rsidR="00103579" w:rsidRPr="00D6483A" w:rsidP="0010357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В силу ч. 2.1 ст. 113 Гражданского процессуального кодекса Российской Федерации органы государственной власти, органы местного самоуправления, иные органы и организации, являющиеся сторонами и другими участниками процесса,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информационно-телекоммуникационной сети «Интернет» в указанный в части третьей настоящей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статьи срок, если суд располагает доказательствами того, что указанные лица надлежащим образом извещены о времени и месте первого судебного заседания.</w:t>
      </w:r>
    </w:p>
    <w:p w:rsidR="005517E3" w:rsidRPr="00D6483A" w:rsidP="008C50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С учетом положений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5517E3" w:rsidRPr="00D6483A" w:rsidP="00B809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Исследовав материалы дела, полно и всесторонне исследовав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относимости и допустимости, суд приходит к выводу, что исковые требования удовлетворению не подлежат </w:t>
      </w:r>
      <w:r w:rsidRPr="00D6483A">
        <w:rPr>
          <w:rFonts w:ascii="Times New Roman" w:hAnsi="Times New Roman"/>
          <w:sz w:val="20"/>
          <w:szCs w:val="20"/>
          <w:lang w:eastAsia="ru-RU"/>
        </w:rPr>
        <w:t>по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eastAsia="ru-RU"/>
        </w:rPr>
        <w:t>следующим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основаниям.    </w:t>
      </w:r>
    </w:p>
    <w:p w:rsidR="005F4774" w:rsidRPr="00D6483A" w:rsidP="005F477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Судом установлено,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01 октября 2018 г. по вине ответчика – Журавлева А.Ю., управлявшего автомобилем 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Iveco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 w:rsidR="00667705">
        <w:rPr>
          <w:rFonts w:ascii="Times New Roman" w:hAnsi="Times New Roman"/>
          <w:sz w:val="20"/>
          <w:szCs w:val="20"/>
          <w:lang w:val="en-US" w:eastAsia="ru-RU"/>
        </w:rPr>
        <w:t>Turbo</w:t>
      </w:r>
      <w:r w:rsidRPr="00D6483A" w:rsidR="0066770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Daily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i/>
          <w:sz w:val="20"/>
          <w:szCs w:val="20"/>
          <w:lang w:eastAsia="ru-RU"/>
        </w:rPr>
        <w:t>государственный номер</w:t>
      </w:r>
      <w:r w:rsidR="00D6483A">
        <w:rPr>
          <w:rFonts w:ascii="Times New Roman" w:hAnsi="Times New Roman"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sz w:val="20"/>
          <w:szCs w:val="20"/>
          <w:lang w:eastAsia="ru-RU"/>
        </w:rPr>
        <w:t>,</w:t>
      </w:r>
      <w:r w:rsidRPr="00D6483A" w:rsidR="00CD5613">
        <w:rPr>
          <w:rFonts w:ascii="Times New Roman" w:hAnsi="Times New Roman"/>
          <w:sz w:val="20"/>
          <w:szCs w:val="20"/>
          <w:lang w:eastAsia="ru-RU"/>
        </w:rPr>
        <w:t xml:space="preserve"> находящегося в собственности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1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 w:rsidR="00CD5613">
        <w:rPr>
          <w:rFonts w:ascii="Times New Roman" w:hAnsi="Times New Roman"/>
          <w:sz w:val="20"/>
          <w:szCs w:val="20"/>
          <w:lang w:eastAsia="ru-RU"/>
        </w:rPr>
        <w:t>,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произошло дорожно-транспортное происшествие, в результате которого поврежден автомобиль 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Seat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Altea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4 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Freetrack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i/>
          <w:sz w:val="20"/>
          <w:szCs w:val="20"/>
          <w:lang w:eastAsia="ru-RU"/>
        </w:rPr>
        <w:t>государственный номер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находящийся в собственности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Документы о дорожно-транспортном происшествии оформлены без участия уполномоченных на то сотрудников полиции (</w:t>
      </w:r>
      <w:r w:rsidRPr="00D6483A">
        <w:rPr>
          <w:rFonts w:ascii="Times New Roman" w:hAnsi="Times New Roman"/>
          <w:sz w:val="20"/>
          <w:szCs w:val="20"/>
          <w:lang w:eastAsia="ru-RU"/>
        </w:rPr>
        <w:t>л.д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. 15). </w:t>
      </w:r>
    </w:p>
    <w:p w:rsidR="005F4774" w:rsidRPr="00D6483A" w:rsidP="005F477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На момент происшествия гражданская ответственность виновника была застрахована в АО «СК ГАЙДЕ», потерпевшего – в  ПАО СК «Росгосстрах».</w:t>
      </w:r>
    </w:p>
    <w:p w:rsidR="005F4774" w:rsidRPr="00D6483A" w:rsidP="005F477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ПАО СК «Росгосстрах»  выплатило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страховое возмещение в размере 36 500,00 руб. </w:t>
      </w:r>
    </w:p>
    <w:p w:rsidR="005F4774" w:rsidRPr="00D6483A" w:rsidP="0032565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Указанные обстоятельства сторонами не оспариваются.  </w:t>
      </w:r>
    </w:p>
    <w:p w:rsidR="005517E3" w:rsidRPr="00D6483A" w:rsidP="00940EB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23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октября </w:t>
      </w:r>
      <w:r w:rsidRPr="00D6483A">
        <w:rPr>
          <w:rFonts w:ascii="Times New Roman" w:hAnsi="Times New Roman"/>
          <w:sz w:val="20"/>
          <w:szCs w:val="20"/>
          <w:lang w:eastAsia="ru-RU"/>
        </w:rPr>
        <w:t>201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8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года в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ПАО СК «Росгосстрах» поступило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заявление о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 xml:space="preserve"> выплате страхового возмещения 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(л.д.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12</w:t>
      </w:r>
      <w:r w:rsidRPr="00D6483A">
        <w:rPr>
          <w:rFonts w:ascii="Times New Roman" w:hAnsi="Times New Roman"/>
          <w:sz w:val="20"/>
          <w:szCs w:val="20"/>
          <w:lang w:eastAsia="ru-RU"/>
        </w:rPr>
        <w:t>-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14</w:t>
      </w:r>
      <w:r w:rsidRPr="00D6483A">
        <w:rPr>
          <w:rFonts w:ascii="Times New Roman" w:hAnsi="Times New Roman"/>
          <w:sz w:val="20"/>
          <w:szCs w:val="20"/>
          <w:lang w:eastAsia="ru-RU"/>
        </w:rPr>
        <w:t>).</w:t>
      </w:r>
    </w:p>
    <w:p w:rsidR="005517E3" w:rsidRPr="00D6483A" w:rsidP="00940EB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</w:rPr>
        <w:t>На основании акта о страховом случае № </w:t>
      </w:r>
      <w:r w:rsidRPr="00D6483A" w:rsidR="001D4A01">
        <w:rPr>
          <w:rFonts w:ascii="Times New Roman" w:hAnsi="Times New Roman"/>
          <w:sz w:val="20"/>
          <w:szCs w:val="20"/>
        </w:rPr>
        <w:t xml:space="preserve">А34113 от </w:t>
      </w:r>
      <w:r w:rsidRPr="00D6483A">
        <w:rPr>
          <w:rFonts w:ascii="Times New Roman" w:hAnsi="Times New Roman"/>
          <w:sz w:val="20"/>
          <w:szCs w:val="20"/>
        </w:rPr>
        <w:t xml:space="preserve"> </w:t>
      </w:r>
      <w:r w:rsidRPr="00D6483A" w:rsidR="001D4A01">
        <w:rPr>
          <w:rFonts w:ascii="Times New Roman" w:hAnsi="Times New Roman"/>
          <w:sz w:val="20"/>
          <w:szCs w:val="20"/>
        </w:rPr>
        <w:t>02 января</w:t>
      </w:r>
      <w:r w:rsidRPr="00D6483A">
        <w:rPr>
          <w:rFonts w:ascii="Times New Roman" w:hAnsi="Times New Roman"/>
          <w:sz w:val="20"/>
          <w:szCs w:val="20"/>
        </w:rPr>
        <w:t xml:space="preserve"> 201</w:t>
      </w:r>
      <w:r w:rsidRPr="00D6483A" w:rsidR="001D4A01">
        <w:rPr>
          <w:rFonts w:ascii="Times New Roman" w:hAnsi="Times New Roman"/>
          <w:sz w:val="20"/>
          <w:szCs w:val="20"/>
        </w:rPr>
        <w:t>9</w:t>
      </w:r>
      <w:r w:rsidRPr="00D6483A">
        <w:rPr>
          <w:rFonts w:ascii="Times New Roman" w:hAnsi="Times New Roman"/>
          <w:sz w:val="20"/>
          <w:szCs w:val="20"/>
        </w:rPr>
        <w:t xml:space="preserve"> г., </w:t>
      </w:r>
      <w:r w:rsidRPr="00D6483A" w:rsidR="001D4A01">
        <w:rPr>
          <w:rFonts w:ascii="Times New Roman" w:hAnsi="Times New Roman"/>
          <w:sz w:val="20"/>
          <w:szCs w:val="20"/>
        </w:rPr>
        <w:t xml:space="preserve">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 xml:space="preserve">ПАО СК «Росгосстрах» определило сумму подлежащего выплате страхового возмещения в размере </w:t>
      </w:r>
      <w:r w:rsidRPr="00D6483A">
        <w:rPr>
          <w:rFonts w:ascii="Times New Roman" w:hAnsi="Times New Roman"/>
          <w:sz w:val="20"/>
          <w:szCs w:val="20"/>
        </w:rPr>
        <w:t xml:space="preserve">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 xml:space="preserve">36 500,00 руб. </w:t>
      </w:r>
      <w:r w:rsidRPr="00D6483A">
        <w:rPr>
          <w:rFonts w:ascii="Times New Roman" w:hAnsi="Times New Roman"/>
          <w:sz w:val="20"/>
          <w:szCs w:val="20"/>
        </w:rPr>
        <w:t xml:space="preserve">(л.д. </w:t>
      </w:r>
      <w:r w:rsidRPr="00D6483A" w:rsidR="001D4A01">
        <w:rPr>
          <w:rFonts w:ascii="Times New Roman" w:hAnsi="Times New Roman"/>
          <w:sz w:val="20"/>
          <w:szCs w:val="20"/>
        </w:rPr>
        <w:t>17</w:t>
      </w:r>
      <w:r w:rsidRPr="00D6483A">
        <w:rPr>
          <w:rFonts w:ascii="Times New Roman" w:hAnsi="Times New Roman"/>
          <w:sz w:val="20"/>
          <w:szCs w:val="20"/>
        </w:rPr>
        <w:t>).</w:t>
      </w:r>
    </w:p>
    <w:p w:rsidR="005517E3" w:rsidRPr="00D6483A" w:rsidP="00BF5D0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Как уже было указано выше, полагая  свои права нарушенными,  обращаясь с иском к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Журавлев</w:t>
      </w:r>
      <w:r w:rsidRPr="00D6483A" w:rsidR="00CD5613">
        <w:rPr>
          <w:rFonts w:ascii="Times New Roman" w:hAnsi="Times New Roman"/>
          <w:sz w:val="20"/>
          <w:szCs w:val="20"/>
          <w:lang w:eastAsia="ru-RU"/>
        </w:rPr>
        <w:t>у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 А.Ю.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 xml:space="preserve">АО «СК ГАЙДЕ» </w:t>
      </w:r>
      <w:r w:rsidRPr="00D6483A">
        <w:rPr>
          <w:rFonts w:ascii="Times New Roman" w:hAnsi="Times New Roman"/>
          <w:sz w:val="20"/>
          <w:szCs w:val="20"/>
          <w:lang w:eastAsia="ru-RU"/>
        </w:rPr>
        <w:t>просил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о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взыскать с последнего в свою пользу страховое возмещение в размере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>36 500,00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 руб., а </w:t>
      </w:r>
      <w:r w:rsidRPr="00D6483A" w:rsidR="001D4A01">
        <w:rPr>
          <w:rFonts w:ascii="Times New Roman" w:hAnsi="Times New Roman"/>
          <w:sz w:val="20"/>
          <w:szCs w:val="20"/>
          <w:lang w:eastAsia="ru-RU"/>
        </w:rPr>
        <w:t xml:space="preserve"> также уплаченную госпошлину в размере 1 295,00 рублей.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Согласно пункту 2 статьи 11.1 Закона об ОСАГО (здесь и далее – в редакции, действовавшей на момент возникновения правоотношений)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В силу пункта 3 указанной статьи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этой статьи, обязаны представить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Для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транспортных средств без согласия в письменной форме страховщиков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происшествия.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подпунктом «ж» пункта 1 статьи 14 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Согласно пункту 3.1 постановления Конституционного Суда Российской Федерации от 31 мая 2005 г. № 6-П специальные правовые гарантии защиты прав потерпевшего должны быть адекватны правовой природе и целям страхования гражданской ответственности владельцев транспортных средств, а также характеру соответствующих правоотношений.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В пункте 2 определения Конституционного Суда Российской Федерации от 25 мая 2017 г. № 1059-О указано, что, по смыслу пункта 2 статьи 11.1 Закона об ОСАГО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происшествия сопряжена с их обязанностью по требованию страховщиков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Подпункт «ж» пункта 1 статьи 14 Закона об 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ОСАГО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о праве регрессного требования страховщика призван обеспечить баланс интересов страховщика и страхователя.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По смыслу приведенных положений закона и актов их толкования, требование о направлении каждым из участников происшествия заполненного бланка извещения о страховом случае при оформлении документов без участия сотрудников полиции направлено на то, чтобы и страховщик, застраховавший ответственность потерпевшего, и страховщик, застраховавший ответственность причинителя вреда, имели возможность проверить достоверность сведений о дорожно-транспортном происшествии и о полученных в его результате повреждениях автомобилей.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В этих же целях была установлена и ответственность за неисполнение данного требования в виде возможности предъявить регрессные требования к причинителю вреда, не 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исполнившему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такую обязанность.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Аналогичная правовая позиция </w:t>
      </w:r>
      <w:r w:rsidRPr="00D6483A" w:rsidR="00CD5613">
        <w:rPr>
          <w:rFonts w:ascii="Times New Roman" w:eastAsia="Times New Roman" w:hAnsi="Times New Roman"/>
          <w:sz w:val="20"/>
          <w:szCs w:val="20"/>
          <w:lang w:eastAsia="ru-RU"/>
        </w:rPr>
        <w:t>изложена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в определении Судебной коллегии по гражданским делам Верховного Суда Российской Федерации от 15.03.2022 № 71-КГ22-2-К3.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Согласно статье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 (часть 1).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 (часть 2).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Судом установлено, что произошедшее 01 октября 2018 г. дорожно-транспортное происшествие ПАО СК «Росгосстрах» признано страховым случаем и потерпевшей стороне произведено страховое возмещение (л.д. 15-16).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10 января 2019 г. АО «СК ГАЙДЕ» возместило соответствующую сумму страховой компании потерпевше</w:t>
      </w:r>
      <w:r w:rsidRPr="00D6483A" w:rsidR="001D4A01">
        <w:rPr>
          <w:rFonts w:ascii="Times New Roman" w:eastAsia="Times New Roman" w:hAnsi="Times New Roman"/>
          <w:sz w:val="20"/>
          <w:szCs w:val="20"/>
          <w:lang w:eastAsia="ru-RU"/>
        </w:rPr>
        <w:t>го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(л.д. 18).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этом представленные </w:t>
      </w:r>
      <w:r w:rsidRPr="00D6483A" w:rsidR="001D4A01">
        <w:rPr>
          <w:rFonts w:ascii="Times New Roman" w:eastAsia="Times New Roman" w:hAnsi="Times New Roman"/>
          <w:sz w:val="20"/>
          <w:szCs w:val="20"/>
          <w:lang w:eastAsia="ru-RU"/>
        </w:rPr>
        <w:t>ПАО СК «Росгосстрах»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документы 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был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признан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страховой компанией достаточным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выплаты страхового возмещения в результате наступления страхового случая, не поставлены под сомнение обстоятельства дорожно-транспортного происшествия, факт и размер причиненного ущерба.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Вместе с тем </w:t>
      </w:r>
      <w:r w:rsidRPr="00D6483A" w:rsidR="009F2121">
        <w:rPr>
          <w:rFonts w:ascii="Times New Roman" w:eastAsia="Times New Roman" w:hAnsi="Times New Roman"/>
          <w:sz w:val="20"/>
          <w:szCs w:val="20"/>
          <w:lang w:eastAsia="ru-RU"/>
        </w:rPr>
        <w:t>АО «СК ГАЙДЕ»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 xml:space="preserve">, принимая решение о компенсации страхового возмещения </w:t>
      </w:r>
      <w:r w:rsidRPr="00D6483A" w:rsidR="009F2121">
        <w:rPr>
          <w:rFonts w:ascii="Times New Roman" w:eastAsia="Times New Roman" w:hAnsi="Times New Roman"/>
          <w:sz w:val="20"/>
          <w:szCs w:val="20"/>
          <w:lang w:eastAsia="ru-RU"/>
        </w:rPr>
        <w:t>ПАО СК «Росгосстрах»</w:t>
      </w: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, не воспользовалось правом ознакомиться с материалами выплатного дела, оценить обоснованность факта и размера выплаты, осуществленной потерпевшей. Требование о предоставлении на осмотр транспортного средства виновника ответчику не направлялось.</w:t>
      </w:r>
    </w:p>
    <w:p w:rsidR="00E923E6" w:rsidRPr="00D6483A" w:rsidP="00E92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83A">
        <w:rPr>
          <w:rFonts w:ascii="Times New Roman" w:eastAsia="Times New Roman" w:hAnsi="Times New Roman"/>
          <w:sz w:val="20"/>
          <w:szCs w:val="20"/>
          <w:lang w:eastAsia="ru-RU"/>
        </w:rPr>
        <w:t>Кроме того, истец, располагая одним из двух бланков извещения о дорожно-транспортном происшествии, представленным потерпевшей стороной, не доказал нарушение его интересов со стороны виновника произошедшего события непредставлением его бланка извещения, поскольку имеющихся документов оказалось достаточно для принятия им решения о возмещении страховой выплаты, произведенной страховщиком потерпевшему.</w:t>
      </w:r>
    </w:p>
    <w:p w:rsidR="005517E3" w:rsidRPr="00D6483A" w:rsidP="004B416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В силу части 1 статьи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5517E3" w:rsidRPr="00D6483A" w:rsidP="008C508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К издержкам, связанным с рассмотрением дела, относятся (статья  94 </w:t>
      </w:r>
      <w:r w:rsidRPr="00D6483A">
        <w:rPr>
          <w:rFonts w:ascii="Times New Roman" w:hAnsi="Times New Roman"/>
          <w:sz w:val="20"/>
          <w:szCs w:val="20"/>
          <w:lang w:eastAsia="ru-RU"/>
        </w:rPr>
        <w:t>Гражданского процессуального кодекса Российской Федерации</w:t>
      </w:r>
      <w:r w:rsidRPr="00D6483A">
        <w:rPr>
          <w:rFonts w:ascii="Times New Roman" w:hAnsi="Times New Roman"/>
          <w:sz w:val="20"/>
          <w:szCs w:val="20"/>
        </w:rPr>
        <w:t>), в том числе, расходы на оплату услуг представителей, связанные с рассмотрением дела почтовые расходы, понесенные сторонами, другие признанные судом необходимыми расходы.</w:t>
      </w:r>
    </w:p>
    <w:p w:rsidR="005517E3" w:rsidRPr="00D6483A" w:rsidP="008C508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>Отказ в удовлетворении исковых требований исключает возможность взыскания с ответчика в пользу истца расходов, понесенных в связи с рассмотрением настоящего дела, в связи с чем, требования истца о взыскании расходов на оплату государственной пошлины удовлетворению не подлежат.</w:t>
      </w:r>
    </w:p>
    <w:p w:rsidR="005517E3" w:rsidRPr="00D6483A" w:rsidP="008C508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На основании </w:t>
      </w:r>
      <w:r w:rsidRPr="00D6483A">
        <w:rPr>
          <w:rFonts w:ascii="Times New Roman" w:hAnsi="Times New Roman"/>
          <w:sz w:val="20"/>
          <w:szCs w:val="20"/>
        </w:rPr>
        <w:t>изложенного</w:t>
      </w:r>
      <w:r w:rsidRPr="00D6483A">
        <w:rPr>
          <w:rFonts w:ascii="Times New Roman" w:hAnsi="Times New Roman"/>
          <w:sz w:val="20"/>
          <w:szCs w:val="20"/>
        </w:rPr>
        <w:t xml:space="preserve">, руководствуясь ст.ст.194-199 ГПК РФ, мировой судья </w:t>
      </w:r>
    </w:p>
    <w:p w:rsidR="00055200" w:rsidRPr="00D6483A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517E3" w:rsidRPr="00D6483A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РЕШИЛ:</w:t>
      </w:r>
    </w:p>
    <w:p w:rsidR="005517E3" w:rsidRPr="00D6483A" w:rsidP="00883A3B">
      <w:pPr>
        <w:pStyle w:val="10"/>
        <w:tabs>
          <w:tab w:val="left" w:pos="8931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в удовлетворении исковых требований АКЦИОНЕРНОГО ОБЩЕСТВА 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«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СТРАХОВАЯ КОМПАНИЯ 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ГАЙДЕ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» к 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 xml:space="preserve">Журавлеву Александру Юрьевичу, третьи лица, не заявляющие самостоятельных требований относительно предмета спора –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Pr="00D6483A" w:rsidR="00883A3B">
        <w:rPr>
          <w:rFonts w:ascii="Times New Roman" w:eastAsia="Calibri" w:hAnsi="Times New Roman"/>
          <w:sz w:val="20"/>
          <w:szCs w:val="20"/>
          <w:lang w:eastAsia="ru-RU"/>
        </w:rPr>
        <w:t>, ПАО</w:t>
      </w:r>
      <w:r w:rsidRPr="00D6483A" w:rsidR="00A01081">
        <w:rPr>
          <w:rFonts w:ascii="Times New Roman" w:eastAsia="Calibri" w:hAnsi="Times New Roman"/>
          <w:sz w:val="20"/>
          <w:szCs w:val="20"/>
          <w:lang w:eastAsia="ru-RU"/>
        </w:rPr>
        <w:t> </w:t>
      </w:r>
      <w:r w:rsidRPr="00D6483A" w:rsidR="00883A3B">
        <w:rPr>
          <w:rFonts w:ascii="Times New Roman" w:eastAsia="Calibri" w:hAnsi="Times New Roman"/>
          <w:sz w:val="20"/>
          <w:szCs w:val="20"/>
          <w:lang w:eastAsia="ru-RU"/>
        </w:rPr>
        <w:t>СК</w:t>
      </w:r>
      <w:r w:rsidRPr="00D6483A" w:rsidR="00A01081">
        <w:rPr>
          <w:rFonts w:ascii="Times New Roman" w:eastAsia="Calibri" w:hAnsi="Times New Roman"/>
          <w:sz w:val="20"/>
          <w:szCs w:val="20"/>
          <w:lang w:eastAsia="ru-RU"/>
        </w:rPr>
        <w:t> 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«</w:t>
      </w:r>
      <w:r w:rsidRPr="00D6483A" w:rsidR="00883A3B">
        <w:rPr>
          <w:rFonts w:ascii="Times New Roman" w:eastAsia="Calibri" w:hAnsi="Times New Roman"/>
          <w:sz w:val="20"/>
          <w:szCs w:val="20"/>
          <w:lang w:eastAsia="ru-RU"/>
        </w:rPr>
        <w:t>Росгосстрах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»</w:t>
      </w:r>
      <w:r w:rsidRPr="00D6483A" w:rsidR="00883A3B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1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 w:rsidR="00883A3B">
        <w:rPr>
          <w:rFonts w:ascii="Times New Roman" w:hAnsi="Times New Roman"/>
          <w:sz w:val="20"/>
          <w:szCs w:val="20"/>
          <w:lang w:eastAsia="ru-RU"/>
        </w:rPr>
        <w:t>, о возмещении ущерба в порядке регресса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6483A">
        <w:rPr>
          <w:rFonts w:ascii="Times New Roman" w:hAnsi="Times New Roman"/>
          <w:sz w:val="20"/>
          <w:szCs w:val="20"/>
        </w:rPr>
        <w:t>отказать в полном объеме</w:t>
      </w:r>
      <w:r w:rsidRPr="00D6483A">
        <w:rPr>
          <w:rFonts w:ascii="Times New Roman" w:hAnsi="Times New Roman"/>
          <w:sz w:val="20"/>
          <w:szCs w:val="20"/>
          <w:lang w:eastAsia="ru-RU"/>
        </w:rPr>
        <w:t>.</w:t>
      </w:r>
    </w:p>
    <w:p w:rsidR="005517E3" w:rsidRPr="00D6483A" w:rsidP="00883A3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6483A">
        <w:rPr>
          <w:rFonts w:ascii="Times New Roman" w:hAnsi="Times New Roman"/>
          <w:sz w:val="20"/>
          <w:szCs w:val="2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его принятия в окончательной форме.</w:t>
      </w:r>
    </w:p>
    <w:p w:rsidR="005517E3" w:rsidRPr="00D6483A" w:rsidP="00883A3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6483A">
        <w:rPr>
          <w:rFonts w:ascii="Times New Roman" w:hAnsi="Times New Roman"/>
          <w:sz w:val="20"/>
          <w:szCs w:val="20"/>
          <w:shd w:val="clear" w:color="auto" w:fill="FFFFFF"/>
        </w:rPr>
        <w:t xml:space="preserve">Мотивированное решение составлено </w:t>
      </w:r>
      <w:r w:rsidRPr="00D6483A" w:rsidR="009F2121">
        <w:rPr>
          <w:rFonts w:ascii="Times New Roman" w:hAnsi="Times New Roman"/>
          <w:sz w:val="20"/>
          <w:szCs w:val="20"/>
          <w:shd w:val="clear" w:color="auto" w:fill="FFFFFF"/>
        </w:rPr>
        <w:t>31</w:t>
      </w:r>
      <w:r w:rsidRPr="00D6483A">
        <w:rPr>
          <w:rFonts w:ascii="Times New Roman" w:hAnsi="Times New Roman"/>
          <w:sz w:val="20"/>
          <w:szCs w:val="20"/>
          <w:shd w:val="clear" w:color="auto" w:fill="FFFFFF"/>
        </w:rPr>
        <w:t>.0</w:t>
      </w:r>
      <w:r w:rsidRPr="00D6483A" w:rsidR="009F2121">
        <w:rPr>
          <w:rFonts w:ascii="Times New Roman" w:hAnsi="Times New Roman"/>
          <w:sz w:val="20"/>
          <w:szCs w:val="20"/>
          <w:shd w:val="clear" w:color="auto" w:fill="FFFFFF"/>
        </w:rPr>
        <w:t>5</w:t>
      </w:r>
      <w:r w:rsidRPr="00D6483A">
        <w:rPr>
          <w:rFonts w:ascii="Times New Roman" w:hAnsi="Times New Roman"/>
          <w:sz w:val="20"/>
          <w:szCs w:val="20"/>
          <w:shd w:val="clear" w:color="auto" w:fill="FFFFFF"/>
        </w:rPr>
        <w:t>.202</w:t>
      </w:r>
      <w:r w:rsidRPr="00D6483A" w:rsidR="009F2121">
        <w:rPr>
          <w:rFonts w:ascii="Times New Roman" w:hAnsi="Times New Roman"/>
          <w:sz w:val="20"/>
          <w:szCs w:val="20"/>
          <w:shd w:val="clear" w:color="auto" w:fill="FFFFFF"/>
        </w:rPr>
        <w:t>2</w:t>
      </w:r>
      <w:r w:rsidRPr="00D6483A">
        <w:rPr>
          <w:rFonts w:ascii="Times New Roman" w:hAnsi="Times New Roman"/>
          <w:sz w:val="20"/>
          <w:szCs w:val="20"/>
          <w:shd w:val="clear" w:color="auto" w:fill="FFFFFF"/>
        </w:rPr>
        <w:t xml:space="preserve"> года. </w:t>
      </w:r>
    </w:p>
    <w:p w:rsidR="005517E3" w:rsidP="00883A3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>Мировой судья: подпись.</w:t>
      </w:r>
    </w:p>
    <w:p w:rsidR="00D6483A" w:rsidRPr="00D6483A" w:rsidP="00883A3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6483A" w:rsidP="00D6483A"/>
    <w:p w:rsidR="00523F57" w:rsidRPr="00D648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br w:type="page"/>
      </w:r>
    </w:p>
    <w:p w:rsidR="00523F57" w:rsidRPr="00D6483A" w:rsidP="00523F5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Дело № 2-67-62/2022</w:t>
      </w:r>
    </w:p>
    <w:p w:rsidR="00523F57" w:rsidRPr="00D6483A" w:rsidP="00523F5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>УИД 91</w:t>
      </w:r>
      <w:r w:rsidRPr="00D6483A">
        <w:rPr>
          <w:rFonts w:ascii="Times New Roman" w:hAnsi="Times New Roman"/>
          <w:sz w:val="20"/>
          <w:szCs w:val="20"/>
          <w:lang w:val="en-US" w:eastAsia="ru-RU"/>
        </w:rPr>
        <w:t>MS</w:t>
      </w:r>
      <w:r w:rsidRPr="00D6483A">
        <w:rPr>
          <w:rFonts w:ascii="Times New Roman" w:hAnsi="Times New Roman"/>
          <w:sz w:val="20"/>
          <w:szCs w:val="20"/>
          <w:lang w:eastAsia="ru-RU"/>
        </w:rPr>
        <w:t>0096-01-2021-001794-21</w:t>
      </w:r>
    </w:p>
    <w:p w:rsidR="00523F57" w:rsidRPr="00D6483A" w:rsidP="00523F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23F57" w:rsidRPr="00D6483A" w:rsidP="00523F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РЕШЕНИЕ</w:t>
      </w:r>
    </w:p>
    <w:p w:rsidR="00523F57" w:rsidRPr="00D6483A" w:rsidP="00523F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523F57" w:rsidRPr="00D6483A" w:rsidP="00523F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523F57" w:rsidRPr="00D6483A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24 мая 2022 года </w:t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</w:r>
      <w:r w:rsidRPr="00D6483A">
        <w:rPr>
          <w:rFonts w:ascii="Times New Roman" w:hAnsi="Times New Roman"/>
          <w:sz w:val="20"/>
          <w:szCs w:val="20"/>
          <w:lang w:eastAsia="ru-RU"/>
        </w:rPr>
        <w:tab/>
        <w:t xml:space="preserve">пгт. Первомайское </w:t>
      </w:r>
    </w:p>
    <w:p w:rsidR="00523F57" w:rsidRPr="00D6483A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23F57" w:rsidRPr="00D6483A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523F57" w:rsidRPr="00D6483A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>при секретаре  Керимове Р.М.,</w:t>
      </w:r>
    </w:p>
    <w:p w:rsidR="00523F57" w:rsidRPr="00D6483A" w:rsidP="00523F5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рассмотрев в открытом судебном заседании в пгт. Первомайское  гражданское дело по иску АКЦИОНЕРНОГО ОБЩЕСТВА «СТРАХОВАЯ КОМПАНИЯ ГАЙДЕ» к Журавлеву Александру Юрьевичу, третьи лица, не заявляющие самостоятельных требований относительно предмета спора –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ПАО СК «Росгосстрах»,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1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о возмещении ущерба в порядке регресса,  </w:t>
      </w:r>
      <w:r w:rsidRPr="00D6483A">
        <w:rPr>
          <w:rFonts w:ascii="Times New Roman" w:hAnsi="Times New Roman"/>
          <w:sz w:val="20"/>
          <w:szCs w:val="20"/>
        </w:rPr>
        <w:t xml:space="preserve">    </w:t>
      </w:r>
    </w:p>
    <w:p w:rsidR="00523F57" w:rsidRPr="00D6483A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руководствуясь ст.ст.194-199 ГПК РФ, мировой судья </w:t>
      </w:r>
    </w:p>
    <w:p w:rsidR="00523F57" w:rsidRPr="00D6483A" w:rsidP="00523F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23F57" w:rsidRPr="00D6483A" w:rsidP="00523F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6483A">
        <w:rPr>
          <w:rFonts w:ascii="Times New Roman" w:hAnsi="Times New Roman"/>
          <w:b/>
          <w:sz w:val="20"/>
          <w:szCs w:val="20"/>
          <w:lang w:eastAsia="ru-RU"/>
        </w:rPr>
        <w:t>РЕШИЛ:</w:t>
      </w:r>
    </w:p>
    <w:p w:rsidR="00523F57" w:rsidRPr="00D6483A" w:rsidP="00523F57">
      <w:pPr>
        <w:pStyle w:val="10"/>
        <w:tabs>
          <w:tab w:val="left" w:pos="8931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A">
        <w:rPr>
          <w:rFonts w:ascii="Times New Roman" w:hAnsi="Times New Roman"/>
          <w:sz w:val="20"/>
          <w:szCs w:val="20"/>
          <w:lang w:eastAsia="ru-RU"/>
        </w:rPr>
        <w:t xml:space="preserve">в удовлетворении исковых требований АКЦИОНЕРНОГО ОБЩЕСТВА «СТРАХОВАЯ КОМПАНИЯ ГАЙДЕ» к Журавлеву Александру Юрьевичу, третьи лица, не заявляющие самостоятельных требований относительно предмета спора –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/ФИО/</w:t>
      </w:r>
      <w:r w:rsidRPr="00D6483A">
        <w:rPr>
          <w:rFonts w:ascii="Times New Roman" w:eastAsia="Calibri" w:hAnsi="Times New Roman"/>
          <w:sz w:val="20"/>
          <w:szCs w:val="20"/>
          <w:lang w:eastAsia="ru-RU"/>
        </w:rPr>
        <w:t>, ПАО СК </w:t>
      </w:r>
      <w:r w:rsidRPr="00D6483A">
        <w:rPr>
          <w:rFonts w:ascii="Times New Roman" w:hAnsi="Times New Roman"/>
          <w:sz w:val="20"/>
          <w:szCs w:val="20"/>
          <w:lang w:eastAsia="ru-RU"/>
        </w:rPr>
        <w:t>«</w:t>
      </w:r>
      <w:r w:rsidRPr="00D6483A">
        <w:rPr>
          <w:rFonts w:ascii="Times New Roman" w:eastAsia="Calibri" w:hAnsi="Times New Roman"/>
          <w:sz w:val="20"/>
          <w:szCs w:val="20"/>
          <w:lang w:eastAsia="ru-RU"/>
        </w:rPr>
        <w:t>Росгосстрах</w:t>
      </w:r>
      <w:r w:rsidRPr="00D6483A">
        <w:rPr>
          <w:rFonts w:ascii="Times New Roman" w:hAnsi="Times New Roman"/>
          <w:sz w:val="20"/>
          <w:szCs w:val="20"/>
          <w:lang w:eastAsia="ru-RU"/>
        </w:rPr>
        <w:t>»</w:t>
      </w:r>
      <w:r w:rsidRPr="00D6483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/ФИО</w:t>
      </w:r>
      <w:r w:rsidR="00D6483A">
        <w:rPr>
          <w:rFonts w:ascii="Times New Roman" w:hAnsi="Times New Roman"/>
          <w:i/>
          <w:sz w:val="20"/>
          <w:szCs w:val="20"/>
          <w:lang w:eastAsia="ru-RU"/>
        </w:rPr>
        <w:t>1</w:t>
      </w:r>
      <w:r w:rsidRPr="00D6483A" w:rsidR="00D6483A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D6483A">
        <w:rPr>
          <w:rFonts w:ascii="Times New Roman" w:hAnsi="Times New Roman"/>
          <w:sz w:val="20"/>
          <w:szCs w:val="20"/>
          <w:lang w:eastAsia="ru-RU"/>
        </w:rPr>
        <w:t xml:space="preserve">, о возмещении ущерба в порядке регресса, </w:t>
      </w:r>
      <w:r w:rsidRPr="00D6483A">
        <w:rPr>
          <w:rFonts w:ascii="Times New Roman" w:hAnsi="Times New Roman"/>
          <w:sz w:val="20"/>
          <w:szCs w:val="20"/>
        </w:rPr>
        <w:t>отказать в полном объеме</w:t>
      </w:r>
      <w:r w:rsidRPr="00D6483A">
        <w:rPr>
          <w:rFonts w:ascii="Times New Roman" w:hAnsi="Times New Roman"/>
          <w:sz w:val="20"/>
          <w:szCs w:val="20"/>
          <w:lang w:eastAsia="ru-RU"/>
        </w:rPr>
        <w:t>.</w:t>
      </w:r>
    </w:p>
    <w:p w:rsidR="00523F57" w:rsidRPr="00D6483A" w:rsidP="00523F5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6483A">
        <w:rPr>
          <w:rFonts w:ascii="Times New Roman" w:hAnsi="Times New Roman"/>
          <w:sz w:val="20"/>
          <w:szCs w:val="2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его принятия в окончательной форме.</w:t>
      </w:r>
    </w:p>
    <w:p w:rsidR="00523F57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483A">
        <w:rPr>
          <w:rFonts w:ascii="Times New Roman" w:hAnsi="Times New Roman"/>
          <w:sz w:val="20"/>
          <w:szCs w:val="20"/>
        </w:rPr>
        <w:t xml:space="preserve">Мировой судья: </w:t>
      </w:r>
      <w:r w:rsidRPr="00D6483A" w:rsidR="007477BF">
        <w:rPr>
          <w:rFonts w:ascii="Times New Roman" w:hAnsi="Times New Roman"/>
          <w:sz w:val="20"/>
          <w:szCs w:val="20"/>
        </w:rPr>
        <w:t>подпись.</w:t>
      </w:r>
    </w:p>
    <w:p w:rsidR="00D6483A" w:rsidRPr="00D6483A" w:rsidP="00523F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6483A" w:rsidP="00D6483A"/>
    <w:p w:rsidR="005517E3" w:rsidRPr="00D6483A" w:rsidP="00883A3B">
      <w:pPr>
        <w:spacing w:after="0"/>
        <w:ind w:right="19" w:firstLine="567"/>
        <w:jc w:val="both"/>
        <w:rPr>
          <w:rFonts w:ascii="Times New Roman" w:hAnsi="Times New Roman"/>
          <w:sz w:val="20"/>
          <w:szCs w:val="20"/>
        </w:rPr>
      </w:pPr>
    </w:p>
    <w:sectPr w:rsidSect="00D6483A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55200"/>
    <w:rsid w:val="000D0896"/>
    <w:rsid w:val="00103579"/>
    <w:rsid w:val="001170BB"/>
    <w:rsid w:val="001215E5"/>
    <w:rsid w:val="00134F8A"/>
    <w:rsid w:val="0015154E"/>
    <w:rsid w:val="00175DEE"/>
    <w:rsid w:val="00177686"/>
    <w:rsid w:val="001D4A01"/>
    <w:rsid w:val="001E4FEA"/>
    <w:rsid w:val="00205D87"/>
    <w:rsid w:val="00247AE9"/>
    <w:rsid w:val="002F30C7"/>
    <w:rsid w:val="003114FC"/>
    <w:rsid w:val="00325650"/>
    <w:rsid w:val="003367DA"/>
    <w:rsid w:val="0037446C"/>
    <w:rsid w:val="00383514"/>
    <w:rsid w:val="0039458A"/>
    <w:rsid w:val="0042428F"/>
    <w:rsid w:val="004405B8"/>
    <w:rsid w:val="004B4160"/>
    <w:rsid w:val="004C55B6"/>
    <w:rsid w:val="004F2BE0"/>
    <w:rsid w:val="0051669C"/>
    <w:rsid w:val="00523F57"/>
    <w:rsid w:val="0053275D"/>
    <w:rsid w:val="005517E3"/>
    <w:rsid w:val="0055764B"/>
    <w:rsid w:val="00584280"/>
    <w:rsid w:val="005878E9"/>
    <w:rsid w:val="00587DBF"/>
    <w:rsid w:val="005B000C"/>
    <w:rsid w:val="005F4774"/>
    <w:rsid w:val="006003CF"/>
    <w:rsid w:val="006178F4"/>
    <w:rsid w:val="00647210"/>
    <w:rsid w:val="00667705"/>
    <w:rsid w:val="006A7F75"/>
    <w:rsid w:val="006C3DF2"/>
    <w:rsid w:val="006C509C"/>
    <w:rsid w:val="00700E78"/>
    <w:rsid w:val="0071271D"/>
    <w:rsid w:val="007477BF"/>
    <w:rsid w:val="007D2667"/>
    <w:rsid w:val="007D4045"/>
    <w:rsid w:val="00881791"/>
    <w:rsid w:val="00883A3B"/>
    <w:rsid w:val="008A0DC9"/>
    <w:rsid w:val="008A6BBB"/>
    <w:rsid w:val="008C0D46"/>
    <w:rsid w:val="008C5088"/>
    <w:rsid w:val="00905420"/>
    <w:rsid w:val="00940EB3"/>
    <w:rsid w:val="00950D8B"/>
    <w:rsid w:val="00964FDA"/>
    <w:rsid w:val="00970B6A"/>
    <w:rsid w:val="009825B5"/>
    <w:rsid w:val="009B0F81"/>
    <w:rsid w:val="009C2304"/>
    <w:rsid w:val="009E18FD"/>
    <w:rsid w:val="009F2121"/>
    <w:rsid w:val="009F336F"/>
    <w:rsid w:val="00A01081"/>
    <w:rsid w:val="00A04278"/>
    <w:rsid w:val="00A43928"/>
    <w:rsid w:val="00A61744"/>
    <w:rsid w:val="00A64AE8"/>
    <w:rsid w:val="00A67B29"/>
    <w:rsid w:val="00A77A20"/>
    <w:rsid w:val="00A95020"/>
    <w:rsid w:val="00AB5AC7"/>
    <w:rsid w:val="00B13F1D"/>
    <w:rsid w:val="00B27645"/>
    <w:rsid w:val="00B347F7"/>
    <w:rsid w:val="00B8095A"/>
    <w:rsid w:val="00B842E5"/>
    <w:rsid w:val="00B93D68"/>
    <w:rsid w:val="00B94A0A"/>
    <w:rsid w:val="00BD1AE9"/>
    <w:rsid w:val="00BF5D02"/>
    <w:rsid w:val="00C17E75"/>
    <w:rsid w:val="00C31EDF"/>
    <w:rsid w:val="00C83165"/>
    <w:rsid w:val="00CD15C6"/>
    <w:rsid w:val="00CD5613"/>
    <w:rsid w:val="00D30284"/>
    <w:rsid w:val="00D43DF8"/>
    <w:rsid w:val="00D6483A"/>
    <w:rsid w:val="00D96492"/>
    <w:rsid w:val="00DB5049"/>
    <w:rsid w:val="00E20AC6"/>
    <w:rsid w:val="00E322C2"/>
    <w:rsid w:val="00E54642"/>
    <w:rsid w:val="00E7154A"/>
    <w:rsid w:val="00E923E6"/>
    <w:rsid w:val="00EA216C"/>
    <w:rsid w:val="00EA2AFB"/>
    <w:rsid w:val="00EC710E"/>
    <w:rsid w:val="00ED5B43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00E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D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56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5FE193AA22912F65F333FEC7D0716076601F78E657C4616262E4864D2E74B9195BF4E233719C42AA6662E6D27F9AE9C2FB6A6F6A3FF2K" TargetMode="External" /><Relationship Id="rId5" Type="http://schemas.openxmlformats.org/officeDocument/2006/relationships/hyperlink" Target="consultantplus://offline/ref=1C5FE193AA22912F65F333FEC7D071607760187AED50C4616262E4864D2E74B90B5BACEB33748916FD3C35EBD037FA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