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10549" w:rsidRPr="00FE199F" w:rsidP="000C57E0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>Дело № 2-67-98/2019</w:t>
      </w:r>
    </w:p>
    <w:p w:rsidR="00410549" w:rsidRPr="00FE199F" w:rsidP="000C57E0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E199F">
        <w:rPr>
          <w:rFonts w:ascii="Times New Roman" w:hAnsi="Times New Roman"/>
          <w:b/>
          <w:sz w:val="26"/>
          <w:szCs w:val="26"/>
          <w:lang w:eastAsia="ru-RU"/>
        </w:rPr>
        <w:t>Решение</w:t>
      </w:r>
    </w:p>
    <w:p w:rsidR="00410549" w:rsidRPr="00FE199F" w:rsidP="000C57E0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E199F">
        <w:rPr>
          <w:rFonts w:ascii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10549" w:rsidRPr="00FE199F" w:rsidP="000C57E0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410549" w:rsidRPr="00FE199F" w:rsidP="000C57E0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       22 мая 2019 года      </w:t>
      </w:r>
      <w:r w:rsidRPr="00FE199F">
        <w:rPr>
          <w:rFonts w:ascii="Times New Roman" w:hAnsi="Times New Roman"/>
          <w:sz w:val="26"/>
          <w:szCs w:val="26"/>
          <w:lang w:eastAsia="ru-RU"/>
        </w:rPr>
        <w:tab/>
      </w:r>
      <w:r w:rsidRPr="00FE199F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FE199F">
        <w:rPr>
          <w:rFonts w:ascii="Times New Roman" w:hAnsi="Times New Roman"/>
          <w:sz w:val="26"/>
          <w:szCs w:val="26"/>
          <w:lang w:eastAsia="ru-RU"/>
        </w:rPr>
        <w:t>пгт</w:t>
      </w:r>
      <w:r w:rsidRPr="00FE199F">
        <w:rPr>
          <w:rFonts w:ascii="Times New Roman" w:hAnsi="Times New Roman"/>
          <w:sz w:val="26"/>
          <w:szCs w:val="26"/>
          <w:lang w:eastAsia="ru-RU"/>
        </w:rPr>
        <w:t>. Первомайское</w:t>
      </w:r>
    </w:p>
    <w:p w:rsidR="00410549" w:rsidRPr="00FE199F" w:rsidP="000C57E0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FE199F">
        <w:rPr>
          <w:rFonts w:ascii="Times New Roman" w:hAnsi="Times New Roman"/>
          <w:sz w:val="26"/>
          <w:szCs w:val="26"/>
          <w:lang w:eastAsia="ru-RU"/>
        </w:rPr>
        <w:t>Джиджора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Н.М.,</w:t>
      </w:r>
    </w:p>
    <w:p w:rsidR="00410549" w:rsidRPr="00FE199F" w:rsidP="000C57E0">
      <w:pPr>
        <w:autoSpaceDE w:val="0"/>
        <w:autoSpaceDN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при секретаре Николаевой Н.В., </w:t>
      </w:r>
    </w:p>
    <w:p w:rsidR="00410549" w:rsidRPr="00FE199F" w:rsidP="000C57E0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FE199F">
        <w:rPr>
          <w:rFonts w:ascii="Times New Roman" w:hAnsi="Times New Roman"/>
          <w:sz w:val="26"/>
          <w:szCs w:val="26"/>
          <w:lang w:eastAsia="ru-RU"/>
        </w:rPr>
        <w:t>пгт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Первомайское, ул. Кооперативная, 6, гражданское дело по иску Общества с ограниченной ответственностью </w:t>
      </w:r>
      <w:r w:rsidRPr="00FE199F">
        <w:rPr>
          <w:rFonts w:ascii="Times New Roman" w:hAnsi="Times New Roman"/>
          <w:sz w:val="26"/>
          <w:szCs w:val="26"/>
          <w:lang w:eastAsia="ru-RU"/>
        </w:rPr>
        <w:t>микрокредитная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компания «Центр Денежной Помощи – ДОН» к </w:t>
      </w:r>
      <w:r w:rsidRPr="00FE199F">
        <w:rPr>
          <w:rFonts w:ascii="Times New Roman" w:hAnsi="Times New Roman"/>
          <w:sz w:val="26"/>
          <w:szCs w:val="26"/>
          <w:lang w:eastAsia="ru-RU"/>
        </w:rPr>
        <w:t>Гонтрахман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0CC5">
        <w:rPr>
          <w:rFonts w:ascii="Times New Roman" w:hAnsi="Times New Roman"/>
          <w:sz w:val="26"/>
          <w:szCs w:val="26"/>
          <w:lang w:eastAsia="ru-RU"/>
        </w:rPr>
        <w:t>Л.Г.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о взыскании сумм по договору займа, </w:t>
      </w:r>
    </w:p>
    <w:p w:rsidR="00410549" w:rsidRPr="00FE199F" w:rsidP="000C57E0">
      <w:pPr>
        <w:spacing w:after="240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>руководствуясь ст.ст. 309, 310, 329, 330, 331, 807-811   ГК РФ,  ст.ст. 98, 197-199        ГПК РФ,  суд</w:t>
      </w:r>
    </w:p>
    <w:p w:rsidR="00410549" w:rsidRPr="00FE199F" w:rsidP="000C57E0">
      <w:pPr>
        <w:contextualSpacing/>
        <w:jc w:val="center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bCs/>
          <w:sz w:val="26"/>
          <w:szCs w:val="26"/>
          <w:lang w:eastAsia="ru-RU"/>
        </w:rPr>
        <w:t>решил:</w:t>
      </w:r>
    </w:p>
    <w:p w:rsidR="00410549" w:rsidRPr="00FE199F" w:rsidP="00A50E61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Исковые требования Общества с ограниченной ответственностью </w:t>
      </w:r>
      <w:r w:rsidRPr="00FE199F">
        <w:rPr>
          <w:rFonts w:ascii="Times New Roman" w:hAnsi="Times New Roman"/>
          <w:sz w:val="26"/>
          <w:szCs w:val="26"/>
          <w:lang w:eastAsia="ru-RU"/>
        </w:rPr>
        <w:t>микрокредитной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компании «Центр Денежной Помощи - ДОН» к </w:t>
      </w:r>
      <w:r w:rsidRPr="00FE199F">
        <w:rPr>
          <w:rFonts w:ascii="Times New Roman" w:hAnsi="Times New Roman"/>
          <w:sz w:val="26"/>
          <w:szCs w:val="26"/>
          <w:lang w:eastAsia="ru-RU"/>
        </w:rPr>
        <w:t>Гонтрахман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60CC5">
        <w:rPr>
          <w:rFonts w:ascii="Times New Roman" w:hAnsi="Times New Roman"/>
          <w:sz w:val="26"/>
          <w:szCs w:val="26"/>
          <w:lang w:eastAsia="ru-RU"/>
        </w:rPr>
        <w:t>Л.Г.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о взыскании денежных сумм по договору займа - удовлетворить.</w:t>
      </w:r>
    </w:p>
    <w:p w:rsidR="00410549" w:rsidRPr="00FE199F" w:rsidP="00A50E61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Взыскать с </w:t>
      </w:r>
      <w:r w:rsidRPr="00FE199F">
        <w:rPr>
          <w:rFonts w:ascii="Times New Roman" w:hAnsi="Times New Roman"/>
          <w:b/>
          <w:sz w:val="26"/>
          <w:szCs w:val="26"/>
          <w:lang w:eastAsia="ru-RU"/>
        </w:rPr>
        <w:t>Гонтрахман</w:t>
      </w:r>
      <w:r w:rsidRPr="00FE199F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60CC5">
        <w:rPr>
          <w:rFonts w:ascii="Times New Roman" w:hAnsi="Times New Roman"/>
          <w:b/>
          <w:sz w:val="26"/>
          <w:szCs w:val="26"/>
          <w:lang w:eastAsia="ru-RU"/>
        </w:rPr>
        <w:t>Л.Г.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760CC5">
        <w:rPr>
          <w:rFonts w:ascii="Times New Roman" w:hAnsi="Times New Roman"/>
          <w:sz w:val="26"/>
          <w:szCs w:val="26"/>
          <w:lang w:eastAsia="ru-RU"/>
        </w:rPr>
        <w:t>«дата рождения»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 в пользу Общества с ограниченной ответственностью </w:t>
      </w:r>
      <w:r w:rsidRPr="00FE199F">
        <w:rPr>
          <w:rFonts w:ascii="Times New Roman" w:hAnsi="Times New Roman"/>
          <w:sz w:val="26"/>
          <w:szCs w:val="26"/>
          <w:lang w:eastAsia="ru-RU"/>
        </w:rPr>
        <w:t>микрокредитной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компании «Центр Денежной Помощи - ДОН» (164500, Архангельская область, г. Северодвинск, ул. Комсомольская, дом 34а, ОГРН 1132932002455, ИНН 2902076900, КПП 290201001, расчетный счет 40702810193560000109, </w:t>
      </w:r>
      <w:r w:rsidRPr="00FE199F">
        <w:rPr>
          <w:rFonts w:ascii="Times New Roman" w:hAnsi="Times New Roman"/>
          <w:sz w:val="26"/>
          <w:szCs w:val="26"/>
          <w:lang w:eastAsia="ru-RU"/>
        </w:rPr>
        <w:t>кор</w:t>
      </w:r>
      <w:r w:rsidRPr="00FE199F">
        <w:rPr>
          <w:rFonts w:ascii="Times New Roman" w:hAnsi="Times New Roman"/>
          <w:sz w:val="26"/>
          <w:szCs w:val="26"/>
          <w:lang w:eastAsia="ru-RU"/>
        </w:rPr>
        <w:t>. счет  30101810100000000778, БИК 044030778 бан</w:t>
      </w:r>
      <w:r w:rsidRPr="00FE199F">
        <w:rPr>
          <w:rFonts w:ascii="Times New Roman" w:hAnsi="Times New Roman"/>
          <w:sz w:val="26"/>
          <w:szCs w:val="26"/>
          <w:lang w:eastAsia="ru-RU"/>
        </w:rPr>
        <w:t>к-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 Северо-Западный филиал ПАО </w:t>
      </w:r>
      <w:r w:rsidRPr="00FE199F">
        <w:rPr>
          <w:rFonts w:ascii="Times New Roman" w:hAnsi="Times New Roman"/>
          <w:sz w:val="26"/>
          <w:szCs w:val="26"/>
          <w:lang w:eastAsia="ru-RU"/>
        </w:rPr>
        <w:t>Росбанк</w:t>
      </w:r>
      <w:r w:rsidRPr="00FE199F">
        <w:rPr>
          <w:rFonts w:ascii="Times New Roman" w:hAnsi="Times New Roman"/>
          <w:sz w:val="26"/>
          <w:szCs w:val="26"/>
          <w:lang w:eastAsia="ru-RU"/>
        </w:rPr>
        <w:t xml:space="preserve">)  задолженность по договору займа  № 1ПМДН000226 от 21.03.2016 года по состоянию на 24.04.2019 года в сумме 9600 рублей 00 копейки, из них: сумма основного долга 6000,00 рублей, сумма процентов за пользование займом за период с 21.03.2016 года по 19.04.2016 года – 3600,00 рублей; </w:t>
      </w:r>
    </w:p>
    <w:p w:rsidR="00410549" w:rsidRPr="00FE199F" w:rsidP="0037029C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>расходы по оплате государственной пошлины в размере 400 рублей 00 копеек;</w:t>
      </w:r>
    </w:p>
    <w:p w:rsidR="00410549" w:rsidRPr="00FE199F" w:rsidP="0037029C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  <w:lang w:eastAsia="ru-RU"/>
        </w:rPr>
        <w:t xml:space="preserve">расходы на оказание юридической помощи в размере 3000 рублей 00 копеек,  </w:t>
      </w:r>
    </w:p>
    <w:p w:rsidR="00410549" w:rsidRPr="00FE199F" w:rsidP="00A50E61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b/>
          <w:sz w:val="26"/>
          <w:szCs w:val="26"/>
          <w:lang w:eastAsia="ru-RU"/>
        </w:rPr>
        <w:t>всего 13000 (тринадцать тысяч) рублей 00 копеек.</w:t>
      </w:r>
    </w:p>
    <w:p w:rsidR="00410549" w:rsidRPr="00FE199F" w:rsidP="00A50E61">
      <w:pPr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E199F">
        <w:rPr>
          <w:rFonts w:ascii="Times New Roman" w:hAnsi="Times New Roman"/>
          <w:sz w:val="26"/>
          <w:szCs w:val="26"/>
        </w:rPr>
        <w:t xml:space="preserve">Мировой судья может не составлять мотивированное решение суда по рассмотренному им делу. </w:t>
      </w:r>
      <w:r w:rsidRPr="00FE199F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0549" w:rsidRPr="00FE199F" w:rsidP="00FC50E3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E19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Мировой судья составляет мотивированное решение суда в течение пяти дней со дня поступления указанного выше заявления.</w:t>
      </w:r>
    </w:p>
    <w:p w:rsidR="00410549" w:rsidRPr="00FE199F" w:rsidP="00FC50E3">
      <w:pPr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FE199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 Решение может быть обжаловано сторонами в апелляционном порядке в Первомайский районный суд Республики Крым через мирового судью судебного участка № 67 в течение месяца со дня принятия решения.  </w:t>
      </w:r>
    </w:p>
    <w:p w:rsidR="00410549" w:rsidRPr="009F70C3" w:rsidP="00B467EB">
      <w:pPr>
        <w:ind w:firstLine="709"/>
        <w:jc w:val="both"/>
      </w:pPr>
      <w:r w:rsidRPr="00FE199F">
        <w:rPr>
          <w:rFonts w:ascii="Times New Roman" w:hAnsi="Times New Roman"/>
          <w:sz w:val="26"/>
          <w:szCs w:val="26"/>
        </w:rPr>
        <w:t>Председательствующий</w:t>
      </w:r>
      <w:r w:rsidRPr="009F70C3">
        <w:rPr>
          <w:rFonts w:ascii="Times New Roman" w:hAnsi="Times New Roman"/>
        </w:rPr>
        <w:t xml:space="preserve"> </w:t>
      </w:r>
    </w:p>
    <w:p w:rsidR="00410549" w:rsidRPr="0037029C">
      <w:pPr>
        <w:rPr>
          <w:sz w:val="28"/>
          <w:szCs w:val="28"/>
        </w:rPr>
      </w:pPr>
    </w:p>
    <w:sectPr w:rsidSect="009F70C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4B0"/>
    <w:rsid w:val="000116E0"/>
    <w:rsid w:val="00024208"/>
    <w:rsid w:val="0004076A"/>
    <w:rsid w:val="00077AE9"/>
    <w:rsid w:val="000C57E0"/>
    <w:rsid w:val="000E5370"/>
    <w:rsid w:val="001018EB"/>
    <w:rsid w:val="00162F47"/>
    <w:rsid w:val="002F6D47"/>
    <w:rsid w:val="00327FFD"/>
    <w:rsid w:val="00356C0A"/>
    <w:rsid w:val="0037029C"/>
    <w:rsid w:val="003C3896"/>
    <w:rsid w:val="00410549"/>
    <w:rsid w:val="004125E7"/>
    <w:rsid w:val="00425A9C"/>
    <w:rsid w:val="004E1DD8"/>
    <w:rsid w:val="00513BFD"/>
    <w:rsid w:val="005C0BC4"/>
    <w:rsid w:val="005D5089"/>
    <w:rsid w:val="005E6BB7"/>
    <w:rsid w:val="00607572"/>
    <w:rsid w:val="00651756"/>
    <w:rsid w:val="00673AF1"/>
    <w:rsid w:val="006C5BE3"/>
    <w:rsid w:val="006D4A63"/>
    <w:rsid w:val="006F64F4"/>
    <w:rsid w:val="00760CC5"/>
    <w:rsid w:val="00787BF4"/>
    <w:rsid w:val="00843193"/>
    <w:rsid w:val="0089656E"/>
    <w:rsid w:val="00992920"/>
    <w:rsid w:val="00992945"/>
    <w:rsid w:val="00995834"/>
    <w:rsid w:val="009F70C3"/>
    <w:rsid w:val="00A103C7"/>
    <w:rsid w:val="00A50E61"/>
    <w:rsid w:val="00A70E03"/>
    <w:rsid w:val="00AE5FFF"/>
    <w:rsid w:val="00B467EB"/>
    <w:rsid w:val="00BB5770"/>
    <w:rsid w:val="00C06FD6"/>
    <w:rsid w:val="00C1703E"/>
    <w:rsid w:val="00C858B8"/>
    <w:rsid w:val="00CB2595"/>
    <w:rsid w:val="00D078A7"/>
    <w:rsid w:val="00D42E98"/>
    <w:rsid w:val="00DC4BBE"/>
    <w:rsid w:val="00DF3658"/>
    <w:rsid w:val="00E00B8A"/>
    <w:rsid w:val="00E22EA3"/>
    <w:rsid w:val="00E679C3"/>
    <w:rsid w:val="00EB14B0"/>
    <w:rsid w:val="00F87A65"/>
    <w:rsid w:val="00FC3D18"/>
    <w:rsid w:val="00FC50E3"/>
    <w:rsid w:val="00FE199F"/>
    <w:rsid w:val="00FF12F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0C57E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0C57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"/>
    <w:uiPriority w:val="99"/>
    <w:qFormat/>
    <w:rsid w:val="000C57E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9"/>
    <w:qFormat/>
    <w:rsid w:val="000C57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9"/>
    <w:qFormat/>
    <w:rsid w:val="000C57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9"/>
    <w:qFormat/>
    <w:rsid w:val="000C57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9"/>
    <w:qFormat/>
    <w:rsid w:val="000C57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9"/>
    <w:qFormat/>
    <w:rsid w:val="000C57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8"/>
    <w:uiPriority w:val="99"/>
    <w:qFormat/>
    <w:rsid w:val="000C57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9"/>
    <w:qFormat/>
    <w:rsid w:val="000C57E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0C57E0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">
    <w:name w:val="Заголовок 2 Знак"/>
    <w:basedOn w:val="DefaultParagraphFont"/>
    <w:link w:val="Heading2"/>
    <w:uiPriority w:val="99"/>
    <w:semiHidden/>
    <w:locked/>
    <w:rsid w:val="000C57E0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99"/>
    <w:semiHidden/>
    <w:locked/>
    <w:rsid w:val="000C57E0"/>
    <w:rPr>
      <w:rFonts w:ascii="Calibri Light" w:hAnsi="Calibri Light" w:cs="Times New Roman"/>
      <w:b/>
      <w:bCs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9"/>
    <w:semiHidden/>
    <w:locked/>
    <w:rsid w:val="000C57E0"/>
    <w:rPr>
      <w:rFonts w:cs="Times New Roman"/>
      <w:b/>
      <w:bCs/>
      <w:sz w:val="28"/>
      <w:szCs w:val="28"/>
    </w:rPr>
  </w:style>
  <w:style w:type="character" w:customStyle="1" w:styleId="5">
    <w:name w:val="Заголовок 5 Знак"/>
    <w:basedOn w:val="DefaultParagraphFont"/>
    <w:link w:val="Heading5"/>
    <w:uiPriority w:val="99"/>
    <w:semiHidden/>
    <w:locked/>
    <w:rsid w:val="000C57E0"/>
    <w:rPr>
      <w:rFonts w:cs="Times New Roman"/>
      <w:b/>
      <w:bCs/>
      <w:i/>
      <w:iCs/>
      <w:sz w:val="26"/>
      <w:szCs w:val="26"/>
    </w:rPr>
  </w:style>
  <w:style w:type="character" w:customStyle="1" w:styleId="6">
    <w:name w:val="Заголовок 6 Знак"/>
    <w:basedOn w:val="DefaultParagraphFont"/>
    <w:link w:val="Heading6"/>
    <w:uiPriority w:val="99"/>
    <w:semiHidden/>
    <w:locked/>
    <w:rsid w:val="000C57E0"/>
    <w:rPr>
      <w:rFonts w:cs="Times New Roman"/>
      <w:b/>
      <w:bCs/>
    </w:rPr>
  </w:style>
  <w:style w:type="character" w:customStyle="1" w:styleId="7">
    <w:name w:val="Заголовок 7 Знак"/>
    <w:basedOn w:val="DefaultParagraphFont"/>
    <w:link w:val="Heading7"/>
    <w:uiPriority w:val="99"/>
    <w:semiHidden/>
    <w:locked/>
    <w:rsid w:val="000C57E0"/>
    <w:rPr>
      <w:rFonts w:cs="Times New Roman"/>
      <w:sz w:val="24"/>
      <w:szCs w:val="24"/>
    </w:rPr>
  </w:style>
  <w:style w:type="character" w:customStyle="1" w:styleId="8">
    <w:name w:val="Заголовок 8 Знак"/>
    <w:basedOn w:val="DefaultParagraphFont"/>
    <w:link w:val="Heading8"/>
    <w:uiPriority w:val="99"/>
    <w:semiHidden/>
    <w:locked/>
    <w:rsid w:val="000C57E0"/>
    <w:rPr>
      <w:rFonts w:cs="Times New Roman"/>
      <w:i/>
      <w:iCs/>
      <w:sz w:val="24"/>
      <w:szCs w:val="24"/>
    </w:rPr>
  </w:style>
  <w:style w:type="character" w:customStyle="1" w:styleId="9">
    <w:name w:val="Заголовок 9 Знак"/>
    <w:basedOn w:val="DefaultParagraphFont"/>
    <w:link w:val="Heading9"/>
    <w:uiPriority w:val="99"/>
    <w:semiHidden/>
    <w:locked/>
    <w:rsid w:val="000C57E0"/>
    <w:rPr>
      <w:rFonts w:ascii="Calibri Light" w:hAnsi="Calibri Light" w:cs="Times New Roman"/>
    </w:rPr>
  </w:style>
  <w:style w:type="character" w:styleId="Hyperlink">
    <w:name w:val="Hyperlink"/>
    <w:basedOn w:val="DefaultParagraphFont"/>
    <w:uiPriority w:val="99"/>
    <w:semiHidden/>
    <w:rsid w:val="000C57E0"/>
    <w:rPr>
      <w:rFonts w:ascii="Times New Roman" w:hAnsi="Times New Roman" w:cs="Times New Roman"/>
      <w:color w:val="0000FF"/>
      <w:u w:val="single"/>
    </w:rPr>
  </w:style>
  <w:style w:type="character" w:customStyle="1" w:styleId="blk">
    <w:name w:val="blk"/>
    <w:uiPriority w:val="99"/>
    <w:rsid w:val="000C57E0"/>
  </w:style>
  <w:style w:type="paragraph" w:styleId="Title">
    <w:name w:val="Title"/>
    <w:basedOn w:val="Normal"/>
    <w:next w:val="Normal"/>
    <w:link w:val="a"/>
    <w:uiPriority w:val="99"/>
    <w:qFormat/>
    <w:rsid w:val="000C57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uiPriority w:val="99"/>
    <w:locked/>
    <w:rsid w:val="000C57E0"/>
    <w:rPr>
      <w:rFonts w:ascii="Calibri Light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a0"/>
    <w:uiPriority w:val="99"/>
    <w:qFormat/>
    <w:rsid w:val="000C57E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0">
    <w:name w:val="Подзаголовок Знак"/>
    <w:basedOn w:val="DefaultParagraphFont"/>
    <w:link w:val="Subtitle"/>
    <w:uiPriority w:val="99"/>
    <w:locked/>
    <w:rsid w:val="000C57E0"/>
    <w:rPr>
      <w:rFonts w:ascii="Calibri Light" w:hAnsi="Calibri Light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0C57E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0C57E0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0C57E0"/>
    <w:rPr>
      <w:szCs w:val="32"/>
    </w:rPr>
  </w:style>
  <w:style w:type="paragraph" w:styleId="ListParagraph">
    <w:name w:val="List Paragraph"/>
    <w:basedOn w:val="Normal"/>
    <w:uiPriority w:val="99"/>
    <w:qFormat/>
    <w:rsid w:val="000C57E0"/>
    <w:pPr>
      <w:ind w:left="720"/>
      <w:contextualSpacing/>
    </w:pPr>
  </w:style>
  <w:style w:type="paragraph" w:styleId="Quote">
    <w:name w:val="Quote"/>
    <w:basedOn w:val="Normal"/>
    <w:next w:val="Normal"/>
    <w:link w:val="20"/>
    <w:uiPriority w:val="99"/>
    <w:qFormat/>
    <w:rsid w:val="000C57E0"/>
    <w:rPr>
      <w:i/>
    </w:rPr>
  </w:style>
  <w:style w:type="character" w:customStyle="1" w:styleId="20">
    <w:name w:val="Цитата 2 Знак"/>
    <w:basedOn w:val="DefaultParagraphFont"/>
    <w:link w:val="Quote"/>
    <w:uiPriority w:val="99"/>
    <w:locked/>
    <w:rsid w:val="000C57E0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a1"/>
    <w:uiPriority w:val="99"/>
    <w:qFormat/>
    <w:rsid w:val="000C57E0"/>
    <w:pPr>
      <w:ind w:left="720" w:right="720"/>
    </w:pPr>
    <w:rPr>
      <w:b/>
      <w:i/>
      <w:szCs w:val="22"/>
    </w:rPr>
  </w:style>
  <w:style w:type="character" w:customStyle="1" w:styleId="a1">
    <w:name w:val="Выделенная цитата Знак"/>
    <w:basedOn w:val="DefaultParagraphFont"/>
    <w:link w:val="IntenseQuote"/>
    <w:uiPriority w:val="99"/>
    <w:locked/>
    <w:rsid w:val="000C57E0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0C57E0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0C57E0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0C57E0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0C57E0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0C57E0"/>
    <w:rPr>
      <w:rFonts w:ascii="Calibri Light" w:hAnsi="Calibri Light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0C57E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