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34368" w:rsidRPr="006C7353" w:rsidP="00B37FC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>Дело № 2-67-314/2019</w:t>
      </w:r>
    </w:p>
    <w:p w:rsidR="00834368" w:rsidRPr="006C7353" w:rsidP="00B37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7353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834368" w:rsidRPr="006C7353" w:rsidP="00B37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7353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834368" w:rsidRPr="006C7353" w:rsidP="00B37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7353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834368" w:rsidRPr="006C7353" w:rsidP="00B37F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4368" w:rsidRPr="006C7353" w:rsidP="00B3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          25 декабря  2019 года  </w:t>
      </w:r>
    </w:p>
    <w:p w:rsidR="00834368" w:rsidRPr="006C7353" w:rsidP="00B3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6C7353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834368" w:rsidRPr="006C7353" w:rsidP="00B37F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834368" w:rsidRPr="006C7353" w:rsidP="00B37F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>с участием представителя истца – Мяло П.Н.,</w:t>
      </w:r>
    </w:p>
    <w:p w:rsidR="00834368" w:rsidRPr="006C7353" w:rsidP="00B37F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6C7353">
        <w:rPr>
          <w:rFonts w:ascii="Times New Roman" w:hAnsi="Times New Roman"/>
          <w:sz w:val="24"/>
          <w:szCs w:val="24"/>
          <w:lang w:eastAsia="ru-RU"/>
        </w:rPr>
        <w:t>пгт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Общества с ограниченной ответственностью «Крымская Водная Компания» к </w:t>
      </w:r>
      <w:r w:rsidRPr="006C7353">
        <w:rPr>
          <w:rFonts w:ascii="Times New Roman" w:hAnsi="Times New Roman"/>
          <w:sz w:val="24"/>
          <w:szCs w:val="24"/>
          <w:lang w:eastAsia="ru-RU"/>
        </w:rPr>
        <w:t>Саса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>М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по оплате за коммунальные услуги,  </w:t>
      </w:r>
    </w:p>
    <w:p w:rsidR="00834368" w:rsidRPr="006C7353" w:rsidP="00B37FC8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6C7353">
        <w:rPr>
          <w:rFonts w:ascii="Times New Roman" w:hAnsi="Times New Roman"/>
          <w:b w:val="0"/>
          <w:color w:val="auto"/>
        </w:rPr>
        <w:t>руководствуясь ст. ст. 30, 153, 154, 155</w:t>
      </w:r>
      <w:r>
        <w:rPr>
          <w:rFonts w:ascii="Times New Roman" w:hAnsi="Times New Roman"/>
          <w:b w:val="0"/>
          <w:color w:val="auto"/>
        </w:rPr>
        <w:t xml:space="preserve"> </w:t>
      </w:r>
      <w:r w:rsidRPr="006C7353">
        <w:rPr>
          <w:rFonts w:ascii="Times New Roman" w:hAnsi="Times New Roman"/>
          <w:b w:val="0"/>
          <w:color w:val="auto"/>
        </w:rPr>
        <w:t xml:space="preserve"> ЖК РФ, ст. ст. 309, 310 ГК РФ,  ст.ст.</w:t>
      </w:r>
      <w:r w:rsidRPr="006C7353">
        <w:rPr>
          <w:rFonts w:ascii="Times New Roman" w:hAnsi="Times New Roman"/>
          <w:b w:val="0"/>
        </w:rPr>
        <w:t xml:space="preserve"> </w:t>
      </w:r>
      <w:r w:rsidRPr="006C7353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6C7353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C7353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6C7353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6C7353">
          <w:rPr>
            <w:rFonts w:ascii="Times New Roman" w:hAnsi="Times New Roman"/>
            <w:b w:val="0"/>
            <w:color w:val="auto"/>
            <w:bdr w:val="none" w:sz="0" w:space="0" w:color="auto" w:frame="1"/>
          </w:rPr>
          <w:t>98 ГПК РФ</w:t>
        </w:r>
      </w:hyperlink>
      <w:r w:rsidRPr="006C7353">
        <w:rPr>
          <w:rFonts w:ascii="Times New Roman" w:hAnsi="Times New Roman"/>
          <w:b w:val="0"/>
        </w:rPr>
        <w:t>,  суд</w:t>
      </w:r>
    </w:p>
    <w:p w:rsidR="00834368" w:rsidRPr="006C7353" w:rsidP="00B37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834368" w:rsidRPr="006C7353" w:rsidP="00B37FC8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«Крымская Водная Компания» к </w:t>
      </w:r>
      <w:r w:rsidRPr="006C7353">
        <w:rPr>
          <w:rFonts w:ascii="Times New Roman" w:hAnsi="Times New Roman"/>
          <w:sz w:val="24"/>
          <w:szCs w:val="24"/>
          <w:lang w:eastAsia="ru-RU"/>
        </w:rPr>
        <w:t>Саса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>М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по оплате за коммунальные услуги</w:t>
      </w:r>
      <w:r w:rsidRPr="006C7353"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834368" w:rsidRPr="006C7353" w:rsidP="00B37FC8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6C7353">
        <w:rPr>
          <w:rFonts w:ascii="Times New Roman" w:hAnsi="Times New Roman"/>
          <w:sz w:val="24"/>
          <w:szCs w:val="24"/>
          <w:lang w:eastAsia="ru-RU"/>
        </w:rPr>
        <w:t>Саса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>М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11A5D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,  в пользу Общества с ограниченной ответственностью «Крымская Водная Компания» </w:t>
      </w:r>
      <w:r w:rsidRPr="006C7353">
        <w:rPr>
          <w:rFonts w:ascii="Times New Roman" w:hAnsi="Times New Roman"/>
          <w:sz w:val="24"/>
          <w:szCs w:val="24"/>
        </w:rPr>
        <w:t>задолженность по оплате за коммунальные услуги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по вывозу твердых коммунальных отходов за период с 01.08.2016 года по 31.12.2018 года, в размере </w:t>
      </w:r>
      <w:r w:rsidRPr="006C7353">
        <w:rPr>
          <w:rFonts w:ascii="Times New Roman" w:hAnsi="Times New Roman"/>
          <w:b/>
          <w:sz w:val="24"/>
          <w:szCs w:val="24"/>
          <w:lang w:eastAsia="ru-RU"/>
        </w:rPr>
        <w:t>2198 (две тысячи сто девяносто восемь) рублей 90 копеек.</w:t>
      </w:r>
    </w:p>
    <w:p w:rsidR="00834368" w:rsidRPr="006C7353" w:rsidP="00B37FC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353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6C7353">
        <w:rPr>
          <w:rFonts w:ascii="Times New Roman" w:hAnsi="Times New Roman"/>
          <w:sz w:val="24"/>
          <w:szCs w:val="24"/>
          <w:lang w:eastAsia="ru-RU"/>
        </w:rPr>
        <w:t>Саса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>М</w:t>
      </w:r>
      <w:r w:rsidR="00A11A5D">
        <w:rPr>
          <w:rFonts w:ascii="Times New Roman" w:hAnsi="Times New Roman"/>
          <w:sz w:val="24"/>
          <w:szCs w:val="24"/>
          <w:lang w:eastAsia="ru-RU"/>
        </w:rPr>
        <w:t>.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 в пользу Общества с ограниченной ответственностью «Крымская Водная Компания»  государственную пошлину в сумме </w:t>
      </w:r>
      <w:r w:rsidRPr="006C7353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6C735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34368" w:rsidRPr="006C7353" w:rsidP="00B37F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C7353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834368" w:rsidRPr="006C7353" w:rsidP="00B37F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4368" w:rsidRPr="006C7353" w:rsidP="00B37F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834368" w:rsidRPr="006C7353" w:rsidP="00B37FC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3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834368" w:rsidRPr="00F823AB" w:rsidP="00A11A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7353">
        <w:rPr>
          <w:rFonts w:ascii="Times New Roman" w:hAnsi="Times New Roman"/>
          <w:sz w:val="24"/>
          <w:szCs w:val="24"/>
        </w:rPr>
        <w:t>Председательствующий</w:t>
      </w:r>
      <w:r w:rsidRPr="00F823AB">
        <w:rPr>
          <w:rFonts w:ascii="Times New Roman" w:hAnsi="Times New Roman"/>
          <w:sz w:val="24"/>
          <w:szCs w:val="24"/>
        </w:rPr>
        <w:t xml:space="preserve"> </w:t>
      </w:r>
    </w:p>
    <w:p w:rsidR="00834368" w:rsidRPr="00BE15BF" w:rsidP="00B37F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5BF">
        <w:rPr>
          <w:rFonts w:ascii="Times New Roman" w:hAnsi="Times New Roman"/>
          <w:sz w:val="24"/>
          <w:szCs w:val="24"/>
        </w:rPr>
        <w:t xml:space="preserve"> </w:t>
      </w:r>
    </w:p>
    <w:p w:rsidR="00834368"/>
    <w:sectPr w:rsidSect="00BB2E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C8"/>
    <w:rsid w:val="001600FB"/>
    <w:rsid w:val="004D17B5"/>
    <w:rsid w:val="00633E72"/>
    <w:rsid w:val="00645525"/>
    <w:rsid w:val="006C7353"/>
    <w:rsid w:val="0071239E"/>
    <w:rsid w:val="007E62C4"/>
    <w:rsid w:val="00834368"/>
    <w:rsid w:val="00A11A5D"/>
    <w:rsid w:val="00B37FC8"/>
    <w:rsid w:val="00BB2EC1"/>
    <w:rsid w:val="00BE15BF"/>
    <w:rsid w:val="00C21E62"/>
    <w:rsid w:val="00F560CF"/>
    <w:rsid w:val="00F71E91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C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B37FC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B37FC8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B37FC8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