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752A83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>Категория № 20</w:t>
      </w:r>
      <w:r w:rsidRPr="00752A83" w:rsidR="008A2505">
        <w:rPr>
          <w:rFonts w:ascii="Times New Roman" w:eastAsia="Times New Roman" w:hAnsi="Times New Roman"/>
          <w:lang w:eastAsia="ru-RU"/>
        </w:rPr>
        <w:t>5</w:t>
      </w:r>
      <w:r w:rsidRPr="00752A83">
        <w:rPr>
          <w:rFonts w:ascii="Times New Roman" w:eastAsia="Times New Roman" w:hAnsi="Times New Roman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752A83" w:rsidP="00415FC5" w14:paraId="073162FA" w14:textId="622413AD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 xml:space="preserve">Дело № </w:t>
      </w:r>
      <w:r w:rsidRPr="00752A83" w:rsidR="00F17A34">
        <w:rPr>
          <w:rFonts w:ascii="Times New Roman" w:eastAsia="Times New Roman" w:hAnsi="Times New Roman"/>
          <w:lang w:eastAsia="ru-RU"/>
        </w:rPr>
        <w:t>2</w:t>
      </w:r>
      <w:r w:rsidRPr="00752A83">
        <w:rPr>
          <w:rFonts w:ascii="Times New Roman" w:eastAsia="Times New Roman" w:hAnsi="Times New Roman"/>
          <w:lang w:eastAsia="ru-RU"/>
        </w:rPr>
        <w:t>-69-</w:t>
      </w:r>
      <w:r w:rsidR="003517CD">
        <w:rPr>
          <w:rFonts w:ascii="Times New Roman" w:eastAsia="Times New Roman" w:hAnsi="Times New Roman"/>
          <w:lang w:eastAsia="ru-RU"/>
        </w:rPr>
        <w:t>151</w:t>
      </w:r>
      <w:r w:rsidRPr="00752A83">
        <w:rPr>
          <w:rFonts w:ascii="Times New Roman" w:eastAsia="Times New Roman" w:hAnsi="Times New Roman"/>
          <w:lang w:eastAsia="ru-RU"/>
        </w:rPr>
        <w:t>/</w:t>
      </w:r>
      <w:r w:rsidRPr="00752A83" w:rsidR="00752A83">
        <w:rPr>
          <w:rFonts w:ascii="Times New Roman" w:eastAsia="Times New Roman" w:hAnsi="Times New Roman"/>
          <w:lang w:eastAsia="ru-RU"/>
        </w:rPr>
        <w:t>2023</w:t>
      </w:r>
    </w:p>
    <w:p w:rsidR="00F17A34" w:rsidRPr="00515C8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15C8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515C85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515C8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515C85" w:rsidP="006C7CD2" w14:paraId="30E78DC1" w14:textId="7E78A4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 апреля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515C8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515C8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15C8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515C85" w:rsidP="0097043D" w14:paraId="6143D732" w14:textId="39D12A4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помощнике судьи Мухиной Ю.Ю.</w:t>
      </w:r>
    </w:p>
    <w:p w:rsidR="00F17A34" w:rsidRPr="00515C85" w:rsidP="00F17A34" w14:paraId="02A37388" w14:textId="00AD7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Право онлайн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Зеленкову Александру Александровичу </w:t>
      </w:r>
      <w:r w:rsidRPr="00515C85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54058B" w:rsidP="00F17A34" w14:paraId="15B0EEC6" w14:textId="6F3D82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3517CD" w:rsidRPr="00515C85" w:rsidP="00F17A34" w14:paraId="284FD31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058B" w:rsidP="0097043D" w14:paraId="7C2AC03D" w14:textId="04E20D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3517CD" w:rsidRPr="00515C85" w:rsidP="0097043D" w14:paraId="1962D9E7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515C85" w:rsidP="00F17A34" w14:paraId="02208B0C" w14:textId="222A494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«Право онлайн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Зеленков</w:t>
      </w:r>
      <w:r w:rsidR="002429E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</w:t>
      </w:r>
      <w:r w:rsidR="002429E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Александровичу</w:t>
      </w:r>
      <w:r w:rsidRPr="00515C85"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515C8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515C85" w:rsidP="00F17A34" w14:paraId="3582F565" w14:textId="350A779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515C8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Зеленков</w:t>
      </w:r>
      <w:r w:rsidR="002429E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</w:t>
      </w:r>
      <w:r w:rsidR="002429E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Александрович</w:t>
      </w:r>
      <w:r w:rsidR="002429E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15C85"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53B0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752A83">
        <w:rPr>
          <w:rFonts w:ascii="Times New Roman" w:hAnsi="Times New Roman"/>
          <w:sz w:val="26"/>
          <w:szCs w:val="26"/>
        </w:rPr>
        <w:t>,</w:t>
      </w:r>
      <w:r w:rsidRPr="00515C85" w:rsidR="00CA67BF">
        <w:rPr>
          <w:rFonts w:ascii="Times New Roman" w:hAnsi="Times New Roman"/>
          <w:sz w:val="26"/>
          <w:szCs w:val="26"/>
        </w:rPr>
        <w:t xml:space="preserve">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515C85" w:rsidR="00752A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Право онлайн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A2505" w:rsidRPr="00515C85" w:rsidP="008A2505" w14:paraId="70477609" w14:textId="7381601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задолженности по основному долгу по договору займа </w:t>
      </w:r>
      <w:r w:rsidR="00353B0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353B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заключенного между должником 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>и ООО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МКК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3517CD">
        <w:rPr>
          <w:rFonts w:ascii="Times New Roman" w:eastAsia="Times New Roman" w:hAnsi="Times New Roman"/>
          <w:sz w:val="26"/>
          <w:szCs w:val="26"/>
          <w:lang w:eastAsia="ru-RU"/>
        </w:rPr>
        <w:t>Академическая</w:t>
      </w:r>
      <w:r w:rsidRPr="003517CD" w:rsidR="003517CD">
        <w:rPr>
          <w:rFonts w:ascii="Times New Roman" w:eastAsia="Times New Roman" w:hAnsi="Times New Roman"/>
          <w:sz w:val="26"/>
          <w:szCs w:val="26"/>
          <w:lang w:eastAsia="ru-RU"/>
        </w:rPr>
        <w:t>» (Цедентом)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="00353B0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52A83" w:rsidRPr="00752A83" w:rsidP="00752A83" w14:paraId="41CF97D6" w14:textId="17D5081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515C85"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задолженности по процентам за пользование займом </w:t>
      </w:r>
      <w:r w:rsidR="002429E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353B0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752A8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7103C6F7" w14:textId="1AC0C38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="00353B0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32E5DCAA" w14:textId="321F7F9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всего: </w:t>
      </w:r>
      <w:r w:rsidR="0075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353B0D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6341" w:rsidRPr="00515C85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515C85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515C85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6341" w:rsidRPr="00515C85" w:rsidP="008E170A" w14:paraId="5DF7CB40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515C85" w:rsidRPr="00515C85" w:rsidP="00515C85" w14:paraId="1FBF11BD" w14:textId="16F8F9BB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Д.С. Королёв</w:t>
      </w:r>
    </w:p>
    <w:sectPr w:rsidSect="00B012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161AC"/>
    <w:rsid w:val="002429E3"/>
    <w:rsid w:val="00252824"/>
    <w:rsid w:val="00264088"/>
    <w:rsid w:val="00265793"/>
    <w:rsid w:val="00273963"/>
    <w:rsid w:val="00281B35"/>
    <w:rsid w:val="002D1901"/>
    <w:rsid w:val="003057B6"/>
    <w:rsid w:val="003177CB"/>
    <w:rsid w:val="003517CD"/>
    <w:rsid w:val="00353B0D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15C85"/>
    <w:rsid w:val="005215EF"/>
    <w:rsid w:val="0054058B"/>
    <w:rsid w:val="00560F71"/>
    <w:rsid w:val="00584153"/>
    <w:rsid w:val="005C2429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87EA2"/>
    <w:rsid w:val="006977C5"/>
    <w:rsid w:val="006A15BB"/>
    <w:rsid w:val="006C7CD2"/>
    <w:rsid w:val="007120F6"/>
    <w:rsid w:val="007200AB"/>
    <w:rsid w:val="00752A83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B5DB9"/>
    <w:rsid w:val="00AD08B2"/>
    <w:rsid w:val="00AE6057"/>
    <w:rsid w:val="00AE7C76"/>
    <w:rsid w:val="00B012CA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A67BF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