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12B5" w:rsidRPr="00435CB8" w:rsidP="00780552" w14:paraId="0F4A8508" w14:textId="0C19AE19">
      <w:pPr>
        <w:jc w:val="right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>Дело № 2-</w:t>
      </w:r>
      <w:r w:rsidRPr="00435CB8" w:rsidR="00172824">
        <w:rPr>
          <w:sz w:val="26"/>
          <w:szCs w:val="26"/>
          <w:lang w:val="ru-RU"/>
        </w:rPr>
        <w:t>69</w:t>
      </w:r>
      <w:r w:rsidRPr="00435CB8">
        <w:rPr>
          <w:sz w:val="26"/>
          <w:szCs w:val="26"/>
          <w:lang w:val="ru-RU"/>
        </w:rPr>
        <w:t>-</w:t>
      </w:r>
      <w:r w:rsidRPr="00435CB8" w:rsidR="00AB268E">
        <w:rPr>
          <w:sz w:val="26"/>
          <w:szCs w:val="26"/>
          <w:lang w:val="ru-RU"/>
        </w:rPr>
        <w:t>281</w:t>
      </w:r>
      <w:r w:rsidRPr="00435CB8" w:rsidR="00172824">
        <w:rPr>
          <w:sz w:val="26"/>
          <w:szCs w:val="26"/>
          <w:lang w:val="ru-RU"/>
        </w:rPr>
        <w:t>/201</w:t>
      </w:r>
      <w:r w:rsidRPr="00435CB8" w:rsidR="00773BC6">
        <w:rPr>
          <w:sz w:val="26"/>
          <w:szCs w:val="26"/>
          <w:lang w:val="ru-RU"/>
        </w:rPr>
        <w:t>9</w:t>
      </w:r>
    </w:p>
    <w:p w:rsidR="00780552" w:rsidRPr="00435CB8" w:rsidP="00780552" w14:paraId="38DE3A28" w14:textId="77777777">
      <w:pPr>
        <w:ind w:firstLine="720"/>
        <w:jc w:val="center"/>
        <w:rPr>
          <w:b/>
          <w:sz w:val="26"/>
          <w:szCs w:val="26"/>
          <w:lang w:val="ru-RU"/>
        </w:rPr>
      </w:pPr>
      <w:r w:rsidRPr="00435CB8">
        <w:rPr>
          <w:b/>
          <w:sz w:val="26"/>
          <w:szCs w:val="26"/>
          <w:lang w:val="ru-RU"/>
        </w:rPr>
        <w:t>РЕШЕНИЕ</w:t>
      </w:r>
    </w:p>
    <w:p w:rsidR="00780552" w:rsidRPr="00435CB8" w:rsidP="00780552" w14:paraId="4069D77D" w14:textId="77777777">
      <w:pPr>
        <w:ind w:firstLine="720"/>
        <w:jc w:val="center"/>
        <w:rPr>
          <w:b/>
          <w:sz w:val="26"/>
          <w:szCs w:val="26"/>
          <w:lang w:val="ru-RU"/>
        </w:rPr>
      </w:pPr>
      <w:r w:rsidRPr="00435CB8">
        <w:rPr>
          <w:b/>
          <w:sz w:val="26"/>
          <w:szCs w:val="26"/>
          <w:lang w:val="ru-RU"/>
        </w:rPr>
        <w:t>ИМЕНЕМ РОССИЙСКОЙ ФЕДЕРАЦИИ</w:t>
      </w:r>
    </w:p>
    <w:p w:rsidR="00172824" w:rsidRPr="00435CB8" w:rsidP="00FE12B5" w14:paraId="45967804" w14:textId="77777777">
      <w:pPr>
        <w:jc w:val="both"/>
        <w:rPr>
          <w:sz w:val="26"/>
          <w:szCs w:val="26"/>
          <w:lang w:val="ru-RU"/>
        </w:rPr>
      </w:pPr>
    </w:p>
    <w:p w:rsidR="00172824" w:rsidRPr="00435CB8" w:rsidP="00172824" w14:paraId="3887145C" w14:textId="60E3AAEF">
      <w:pPr>
        <w:ind w:firstLine="7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26</w:t>
      </w:r>
      <w:r w:rsidRPr="00435CB8" w:rsidR="00FE12B5">
        <w:rPr>
          <w:sz w:val="26"/>
          <w:szCs w:val="26"/>
          <w:lang w:val="ru-RU"/>
        </w:rPr>
        <w:t xml:space="preserve"> </w:t>
      </w:r>
      <w:r w:rsidRPr="00435CB8" w:rsidR="00AB268E">
        <w:rPr>
          <w:sz w:val="26"/>
          <w:szCs w:val="26"/>
          <w:lang w:val="ru-RU"/>
        </w:rPr>
        <w:t>ноября</w:t>
      </w:r>
      <w:r w:rsidRPr="00435CB8">
        <w:rPr>
          <w:sz w:val="26"/>
          <w:szCs w:val="26"/>
          <w:lang w:val="ru-RU"/>
        </w:rPr>
        <w:t xml:space="preserve"> </w:t>
      </w:r>
      <w:r w:rsidRPr="00435CB8" w:rsidR="00FE12B5">
        <w:rPr>
          <w:sz w:val="26"/>
          <w:szCs w:val="26"/>
          <w:lang w:val="ru-RU"/>
        </w:rPr>
        <w:t>201</w:t>
      </w:r>
      <w:r w:rsidRPr="00435CB8" w:rsidR="00773BC6">
        <w:rPr>
          <w:sz w:val="26"/>
          <w:szCs w:val="26"/>
          <w:lang w:val="ru-RU"/>
        </w:rPr>
        <w:t>9</w:t>
      </w:r>
      <w:r w:rsidRPr="00435CB8" w:rsidR="006161ED">
        <w:rPr>
          <w:sz w:val="26"/>
          <w:szCs w:val="26"/>
          <w:lang w:val="ru-RU"/>
        </w:rPr>
        <w:t xml:space="preserve"> года</w:t>
      </w:r>
      <w:r w:rsidRPr="00435CB8" w:rsidR="006161ED">
        <w:rPr>
          <w:sz w:val="26"/>
          <w:szCs w:val="26"/>
          <w:lang w:val="ru-RU"/>
        </w:rPr>
        <w:tab/>
      </w:r>
      <w:r w:rsidRPr="00435CB8" w:rsidR="00773BC6">
        <w:rPr>
          <w:sz w:val="26"/>
          <w:szCs w:val="26"/>
          <w:lang w:val="ru-RU"/>
        </w:rPr>
        <w:tab/>
      </w:r>
      <w:r w:rsidRPr="00435CB8" w:rsidR="00293D03">
        <w:rPr>
          <w:sz w:val="26"/>
          <w:szCs w:val="26"/>
          <w:lang w:val="ru-RU"/>
        </w:rPr>
        <w:tab/>
      </w:r>
      <w:r w:rsidRPr="00435CB8">
        <w:rPr>
          <w:sz w:val="26"/>
          <w:szCs w:val="26"/>
          <w:lang w:val="ru-RU"/>
        </w:rPr>
        <w:t>Республика Крым, Раздольненский район,</w:t>
      </w:r>
    </w:p>
    <w:p w:rsidR="00172824" w:rsidRPr="00435CB8" w:rsidP="00293D03" w14:paraId="3124DE45" w14:textId="77777777">
      <w:pPr>
        <w:ind w:left="4248" w:firstLine="708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>пгт. Раздольное, пр-т. 30 лет Победы, 11</w:t>
      </w:r>
    </w:p>
    <w:p w:rsidR="00FE12B5" w:rsidRPr="00435CB8" w:rsidP="00FE12B5" w14:paraId="6E6FD687" w14:textId="77777777">
      <w:pPr>
        <w:jc w:val="both"/>
        <w:rPr>
          <w:sz w:val="26"/>
          <w:szCs w:val="26"/>
          <w:lang w:val="ru-RU"/>
        </w:rPr>
      </w:pPr>
    </w:p>
    <w:p w:rsidR="00172824" w:rsidRPr="00435CB8" w:rsidP="00172824" w14:paraId="5385F499" w14:textId="77777777">
      <w:pPr>
        <w:ind w:firstLine="708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 xml:space="preserve">Мировой судья судебного участка № 69 Раздольненского судебного района </w:t>
      </w:r>
      <w:r w:rsidRPr="00435CB8">
        <w:rPr>
          <w:sz w:val="26"/>
          <w:szCs w:val="26"/>
          <w:lang w:val="ru-RU"/>
        </w:rPr>
        <w:t>(Раздольненский муниципальный район) Республики Крым Королёв Д.С.</w:t>
      </w:r>
    </w:p>
    <w:p w:rsidR="00FE12B5" w:rsidRPr="00435CB8" w:rsidP="00172824" w14:paraId="55057FA7" w14:textId="3278C2AF">
      <w:pPr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 xml:space="preserve">при секретаре </w:t>
      </w:r>
      <w:r w:rsidRPr="00435CB8" w:rsidR="000903E4">
        <w:rPr>
          <w:sz w:val="26"/>
          <w:szCs w:val="26"/>
          <w:lang w:val="ru-RU"/>
        </w:rPr>
        <w:t>Иощенко Э.А.</w:t>
      </w:r>
    </w:p>
    <w:p w:rsidR="000903E4" w:rsidRPr="00435CB8" w:rsidP="00293D03" w14:paraId="290AFF23" w14:textId="12B72FE4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 участим ответчика</w:t>
      </w:r>
      <w:r w:rsidRPr="00435CB8">
        <w:rPr>
          <w:sz w:val="26"/>
          <w:szCs w:val="26"/>
          <w:lang w:val="ru-RU"/>
        </w:rPr>
        <w:t xml:space="preserve"> Дубровой Т.И.</w:t>
      </w:r>
    </w:p>
    <w:p w:rsidR="000903E4" w:rsidRPr="00435CB8" w:rsidP="00293D03" w14:paraId="0352ED64" w14:textId="4AA6A00E">
      <w:pPr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>представителя ответчика Дубровой Т.И. – Оксеня И.В.</w:t>
      </w:r>
    </w:p>
    <w:p w:rsidR="00FE12B5" w:rsidRPr="00435CB8" w:rsidP="00FE12B5" w14:paraId="4FB54B75" w14:textId="7E5EA2F8">
      <w:pPr>
        <w:ind w:firstLine="708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 xml:space="preserve">рассмотрев в </w:t>
      </w:r>
      <w:r w:rsidRPr="00435CB8" w:rsidR="00DD71EF">
        <w:rPr>
          <w:sz w:val="26"/>
          <w:szCs w:val="26"/>
          <w:lang w:val="ru-RU"/>
        </w:rPr>
        <w:t>открытом</w:t>
      </w:r>
      <w:r w:rsidRPr="00435CB8">
        <w:rPr>
          <w:sz w:val="26"/>
          <w:szCs w:val="26"/>
          <w:lang w:val="ru-RU"/>
        </w:rPr>
        <w:t xml:space="preserve"> судебном заседании гражданское дело по исковому заявлению </w:t>
      </w:r>
      <w:r w:rsidRPr="00435CB8" w:rsidR="00DD71EF">
        <w:rPr>
          <w:sz w:val="26"/>
          <w:szCs w:val="26"/>
          <w:lang w:val="ru-RU"/>
        </w:rPr>
        <w:t>Горенковой Ирины Юрьевны к Дубровой Татьяне Ивановне, третье лицо, не заявляющее самостоятельные требования относительно предмета спора: Газдик Руслан Иванович, о возмещении материального ущерба, причиненного в результате дорожно-транспортного происшествия</w:t>
      </w:r>
    </w:p>
    <w:p w:rsidR="00D264D1" w:rsidRPr="00435CB8" w:rsidP="003B41B9" w14:paraId="2AED1BDC" w14:textId="77777777">
      <w:pPr>
        <w:ind w:firstLine="708"/>
        <w:jc w:val="center"/>
        <w:rPr>
          <w:sz w:val="26"/>
          <w:szCs w:val="26"/>
          <w:lang w:val="ru-RU"/>
        </w:rPr>
      </w:pPr>
    </w:p>
    <w:p w:rsidR="003B41B9" w:rsidRPr="00435CB8" w:rsidP="003B41B9" w14:paraId="598648BA" w14:textId="2FB85ADF">
      <w:pPr>
        <w:ind w:firstLine="708"/>
        <w:jc w:val="center"/>
        <w:rPr>
          <w:b/>
          <w:sz w:val="26"/>
          <w:szCs w:val="26"/>
          <w:lang w:val="ru-RU"/>
        </w:rPr>
      </w:pPr>
      <w:r w:rsidRPr="00435CB8">
        <w:rPr>
          <w:b/>
          <w:sz w:val="26"/>
          <w:szCs w:val="26"/>
          <w:lang w:val="ru-RU"/>
        </w:rPr>
        <w:t>УСТАНОВИЛ:</w:t>
      </w:r>
    </w:p>
    <w:p w:rsidR="00D264D1" w:rsidRPr="00435CB8" w:rsidP="003B41B9" w14:paraId="4E82DA61" w14:textId="77777777">
      <w:pPr>
        <w:ind w:firstLine="708"/>
        <w:jc w:val="center"/>
        <w:rPr>
          <w:b/>
          <w:sz w:val="26"/>
          <w:szCs w:val="26"/>
          <w:lang w:val="ru-RU"/>
        </w:rPr>
      </w:pPr>
    </w:p>
    <w:p w:rsidR="00D264D1" w:rsidRPr="00435CB8" w:rsidP="00D264D1" w14:paraId="14541FB7" w14:textId="6B292718">
      <w:pPr>
        <w:ind w:firstLine="708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>Горенкова</w:t>
      </w:r>
      <w:r w:rsidRPr="00435CB8">
        <w:rPr>
          <w:sz w:val="26"/>
          <w:szCs w:val="26"/>
          <w:lang w:val="ru-RU"/>
        </w:rPr>
        <w:t xml:space="preserve"> И.Ю. обратилась к мировому судье судебного участка № 69 Раздольненского судебного района (Раздольненский муниципальный район) Республики Крым с исковым заявлением к Дубровой Татьяне Ивановне о возмещении материального ущерба, причиненного в результате дор</w:t>
      </w:r>
      <w:r w:rsidRPr="00435CB8">
        <w:rPr>
          <w:sz w:val="26"/>
          <w:szCs w:val="26"/>
          <w:lang w:val="ru-RU"/>
        </w:rPr>
        <w:t>ожно-транспортного происшествия</w:t>
      </w:r>
      <w:r w:rsidRPr="00435CB8" w:rsidR="00DD71EF">
        <w:rPr>
          <w:sz w:val="26"/>
          <w:szCs w:val="26"/>
          <w:lang w:val="ru-RU"/>
        </w:rPr>
        <w:t xml:space="preserve">, в котором просит взыскать с ответчика сумму материального ущерба в размере </w:t>
      </w:r>
      <w:r w:rsidR="00951383">
        <w:rPr>
          <w:sz w:val="26"/>
          <w:szCs w:val="26"/>
          <w:lang w:val="ru-RU"/>
        </w:rPr>
        <w:t>«данные изъяты»</w:t>
      </w:r>
      <w:r w:rsidRPr="00435CB8" w:rsidR="00DD71EF">
        <w:rPr>
          <w:sz w:val="26"/>
          <w:szCs w:val="26"/>
          <w:lang w:val="ru-RU"/>
        </w:rPr>
        <w:t xml:space="preserve"> рублей причиненного ее автомобилю</w:t>
      </w:r>
      <w:r w:rsidRPr="00435CB8" w:rsidR="00CB6D6C">
        <w:rPr>
          <w:sz w:val="26"/>
          <w:szCs w:val="26"/>
          <w:lang w:val="ru-RU"/>
        </w:rPr>
        <w:t xml:space="preserve">, сумму экспертного заключения в размере </w:t>
      </w:r>
      <w:r w:rsidR="00951383">
        <w:rPr>
          <w:sz w:val="26"/>
          <w:szCs w:val="26"/>
          <w:lang w:val="ru-RU"/>
        </w:rPr>
        <w:t>«данные изъяты»</w:t>
      </w:r>
      <w:r w:rsidRPr="00435CB8" w:rsidR="00951383">
        <w:rPr>
          <w:sz w:val="26"/>
          <w:szCs w:val="26"/>
          <w:lang w:val="ru-RU"/>
        </w:rPr>
        <w:t xml:space="preserve"> </w:t>
      </w:r>
      <w:r w:rsidRPr="00435CB8" w:rsidR="00CB6D6C">
        <w:rPr>
          <w:sz w:val="26"/>
          <w:szCs w:val="26"/>
          <w:lang w:val="ru-RU"/>
        </w:rPr>
        <w:t xml:space="preserve">рублей, а также понесенные судебные расходы по уплате государственной пошлины в размере </w:t>
      </w:r>
      <w:r w:rsidR="00951383">
        <w:rPr>
          <w:sz w:val="26"/>
          <w:szCs w:val="26"/>
          <w:lang w:val="ru-RU"/>
        </w:rPr>
        <w:t>«данные изъяты»</w:t>
      </w:r>
      <w:r w:rsidRPr="00435CB8" w:rsidR="00951383">
        <w:rPr>
          <w:sz w:val="26"/>
          <w:szCs w:val="26"/>
          <w:lang w:val="ru-RU"/>
        </w:rPr>
        <w:t xml:space="preserve"> </w:t>
      </w:r>
      <w:r w:rsidRPr="00435CB8" w:rsidR="00CB6D6C">
        <w:rPr>
          <w:sz w:val="26"/>
          <w:szCs w:val="26"/>
          <w:lang w:val="ru-RU"/>
        </w:rPr>
        <w:t>рублей.</w:t>
      </w:r>
    </w:p>
    <w:p w:rsidR="000F4CD1" w:rsidRPr="00435CB8" w:rsidP="000F4CD1" w14:paraId="2CEE5204" w14:textId="7F9860DE">
      <w:pPr>
        <w:ind w:firstLine="708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>Заявленные исковые требования мотивированы тем, что 02.07.2019 года в 13 час. 46 мин. на 83 км+800м. автодороги Черноморское -Воинка произошло дорожно - транспортное происшествие, в результате которого Горе</w:t>
      </w:r>
      <w:r w:rsidRPr="00435CB8">
        <w:rPr>
          <w:sz w:val="26"/>
          <w:szCs w:val="26"/>
          <w:lang w:val="ru-RU"/>
        </w:rPr>
        <w:t xml:space="preserve">нкова И.Ю., управляя автомобилем марки NISSAN, модель PRIMERA, регистрационный номер </w:t>
      </w:r>
      <w:r w:rsidR="00951383">
        <w:rPr>
          <w:sz w:val="26"/>
          <w:szCs w:val="26"/>
          <w:lang w:val="ru-RU"/>
        </w:rPr>
        <w:t>«данные изъяты»</w:t>
      </w:r>
      <w:r w:rsidRPr="00435CB8">
        <w:rPr>
          <w:sz w:val="26"/>
          <w:szCs w:val="26"/>
          <w:lang w:val="ru-RU"/>
        </w:rPr>
        <w:t xml:space="preserve">, идентификационный номер </w:t>
      </w:r>
      <w:r w:rsidR="00951383">
        <w:rPr>
          <w:sz w:val="26"/>
          <w:szCs w:val="26"/>
          <w:lang w:val="ru-RU"/>
        </w:rPr>
        <w:t>«данные изъяты»</w:t>
      </w:r>
      <w:r w:rsidRPr="00435CB8">
        <w:rPr>
          <w:sz w:val="26"/>
          <w:szCs w:val="26"/>
          <w:lang w:val="ru-RU"/>
        </w:rPr>
        <w:t>, 1997 года выпуска, принадлежащим ей на праве собственности совершила наезд на животного (барана), владельцем которого</w:t>
      </w:r>
      <w:r w:rsidRPr="00435CB8">
        <w:rPr>
          <w:sz w:val="26"/>
          <w:szCs w:val="26"/>
          <w:lang w:val="ru-RU"/>
        </w:rPr>
        <w:t xml:space="preserve"> является ответчица Дуброва Т.И.</w:t>
      </w:r>
    </w:p>
    <w:p w:rsidR="000F4CD1" w:rsidRPr="00435CB8" w:rsidP="000F4CD1" w14:paraId="51E10404" w14:textId="2AD4F80D">
      <w:pPr>
        <w:ind w:firstLine="708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>Причиной данного ДТП послужило, то</w:t>
      </w:r>
      <w:r w:rsidR="005B53FC">
        <w:rPr>
          <w:sz w:val="26"/>
          <w:szCs w:val="26"/>
          <w:lang w:val="ru-RU"/>
        </w:rPr>
        <w:t>,</w:t>
      </w:r>
      <w:r w:rsidRPr="00435CB8">
        <w:rPr>
          <w:sz w:val="26"/>
          <w:szCs w:val="26"/>
          <w:lang w:val="ru-RU"/>
        </w:rPr>
        <w:t xml:space="preserve"> что баран, находясь без надлежащего надзора ответчицы, резко из-за холма выбежал на проезжую часть автодороги с левой стороны, где столкнулся </w:t>
      </w:r>
      <w:r w:rsidR="002267FE">
        <w:rPr>
          <w:sz w:val="26"/>
          <w:szCs w:val="26"/>
          <w:lang w:val="ru-RU"/>
        </w:rPr>
        <w:t>с</w:t>
      </w:r>
      <w:r w:rsidRPr="00435CB8">
        <w:rPr>
          <w:sz w:val="26"/>
          <w:szCs w:val="26"/>
          <w:lang w:val="ru-RU"/>
        </w:rPr>
        <w:t xml:space="preserve"> </w:t>
      </w:r>
      <w:r w:rsidR="002267FE">
        <w:rPr>
          <w:sz w:val="26"/>
          <w:szCs w:val="26"/>
          <w:lang w:val="ru-RU"/>
        </w:rPr>
        <w:t>левой</w:t>
      </w:r>
      <w:r w:rsidRPr="00435CB8">
        <w:rPr>
          <w:sz w:val="26"/>
          <w:szCs w:val="26"/>
          <w:lang w:val="ru-RU"/>
        </w:rPr>
        <w:t xml:space="preserve"> боков</w:t>
      </w:r>
      <w:r w:rsidR="002267FE">
        <w:rPr>
          <w:sz w:val="26"/>
          <w:szCs w:val="26"/>
          <w:lang w:val="ru-RU"/>
        </w:rPr>
        <w:t>ой</w:t>
      </w:r>
      <w:r w:rsidRPr="00435CB8">
        <w:rPr>
          <w:sz w:val="26"/>
          <w:szCs w:val="26"/>
          <w:lang w:val="ru-RU"/>
        </w:rPr>
        <w:t xml:space="preserve"> переднюю часть бампера автомобиля. Это </w:t>
      </w:r>
      <w:r w:rsidRPr="00435CB8" w:rsidR="0018642B">
        <w:rPr>
          <w:sz w:val="26"/>
          <w:szCs w:val="26"/>
          <w:lang w:val="ru-RU"/>
        </w:rPr>
        <w:t>по мнению истицы, свидетельствует о том, что</w:t>
      </w:r>
      <w:r w:rsidRPr="00435CB8">
        <w:rPr>
          <w:sz w:val="26"/>
          <w:szCs w:val="26"/>
          <w:lang w:val="ru-RU"/>
        </w:rPr>
        <w:t xml:space="preserve"> непосредственно перед моментом удара</w:t>
      </w:r>
      <w:r w:rsidRPr="00435CB8" w:rsidR="0018642B">
        <w:rPr>
          <w:sz w:val="26"/>
          <w:szCs w:val="26"/>
          <w:lang w:val="ru-RU"/>
        </w:rPr>
        <w:t>,</w:t>
      </w:r>
      <w:r w:rsidRPr="00435CB8">
        <w:rPr>
          <w:sz w:val="26"/>
          <w:szCs w:val="26"/>
          <w:lang w:val="ru-RU"/>
        </w:rPr>
        <w:t xml:space="preserve"> автомобиль уже поравнялся с внезапно выбежавшей на главную дорогу бараном, в связи с чем, увидеть его и резко остановить движение авт</w:t>
      </w:r>
      <w:r w:rsidRPr="00435CB8">
        <w:rPr>
          <w:sz w:val="26"/>
          <w:szCs w:val="26"/>
          <w:lang w:val="ru-RU"/>
        </w:rPr>
        <w:t xml:space="preserve">омобиля </w:t>
      </w:r>
      <w:r w:rsidRPr="00435CB8" w:rsidR="0018642B">
        <w:rPr>
          <w:sz w:val="26"/>
          <w:szCs w:val="26"/>
          <w:lang w:val="ru-RU"/>
        </w:rPr>
        <w:t>истице</w:t>
      </w:r>
      <w:r w:rsidRPr="00435CB8">
        <w:rPr>
          <w:sz w:val="26"/>
          <w:szCs w:val="26"/>
          <w:lang w:val="ru-RU"/>
        </w:rPr>
        <w:t xml:space="preserve"> не представилось возможным.</w:t>
      </w:r>
    </w:p>
    <w:p w:rsidR="000F4CD1" w:rsidRPr="00435CB8" w:rsidP="000F4CD1" w14:paraId="6123A857" w14:textId="77786306">
      <w:pPr>
        <w:ind w:firstLine="708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>В результате столкновения с животным (бараном) автомобилю причинены механические повреждения передн</w:t>
      </w:r>
      <w:r w:rsidR="00B95F76">
        <w:rPr>
          <w:sz w:val="26"/>
          <w:szCs w:val="26"/>
          <w:lang w:val="ru-RU"/>
        </w:rPr>
        <w:t>его</w:t>
      </w:r>
      <w:r w:rsidRPr="00435CB8">
        <w:rPr>
          <w:sz w:val="26"/>
          <w:szCs w:val="26"/>
          <w:lang w:val="ru-RU"/>
        </w:rPr>
        <w:t xml:space="preserve"> бампер</w:t>
      </w:r>
      <w:r w:rsidR="00B95F76">
        <w:rPr>
          <w:sz w:val="26"/>
          <w:szCs w:val="26"/>
          <w:lang w:val="ru-RU"/>
        </w:rPr>
        <w:t>а</w:t>
      </w:r>
      <w:r w:rsidRPr="00435CB8">
        <w:rPr>
          <w:sz w:val="26"/>
          <w:szCs w:val="26"/>
          <w:lang w:val="ru-RU"/>
        </w:rPr>
        <w:t xml:space="preserve"> (замена), капот</w:t>
      </w:r>
      <w:r w:rsidR="00B95F76">
        <w:rPr>
          <w:sz w:val="26"/>
          <w:szCs w:val="26"/>
          <w:lang w:val="ru-RU"/>
        </w:rPr>
        <w:t>а</w:t>
      </w:r>
      <w:r w:rsidRPr="00435CB8">
        <w:rPr>
          <w:sz w:val="26"/>
          <w:szCs w:val="26"/>
          <w:lang w:val="ru-RU"/>
        </w:rPr>
        <w:t xml:space="preserve"> (ремонт), передн</w:t>
      </w:r>
      <w:r w:rsidR="00B95F76">
        <w:rPr>
          <w:sz w:val="26"/>
          <w:szCs w:val="26"/>
          <w:lang w:val="ru-RU"/>
        </w:rPr>
        <w:t>его</w:t>
      </w:r>
      <w:r w:rsidRPr="00435CB8">
        <w:rPr>
          <w:sz w:val="26"/>
          <w:szCs w:val="26"/>
          <w:lang w:val="ru-RU"/>
        </w:rPr>
        <w:t xml:space="preserve"> лев</w:t>
      </w:r>
      <w:r w:rsidR="00B95F76">
        <w:rPr>
          <w:sz w:val="26"/>
          <w:szCs w:val="26"/>
          <w:lang w:val="ru-RU"/>
        </w:rPr>
        <w:t>ого</w:t>
      </w:r>
      <w:r w:rsidRPr="00435CB8">
        <w:rPr>
          <w:sz w:val="26"/>
          <w:szCs w:val="26"/>
          <w:lang w:val="ru-RU"/>
        </w:rPr>
        <w:t xml:space="preserve"> подкрыл</w:t>
      </w:r>
      <w:r w:rsidR="00B95F76">
        <w:rPr>
          <w:sz w:val="26"/>
          <w:szCs w:val="26"/>
          <w:lang w:val="ru-RU"/>
        </w:rPr>
        <w:t>ка</w:t>
      </w:r>
      <w:r w:rsidRPr="00435CB8">
        <w:rPr>
          <w:sz w:val="26"/>
          <w:szCs w:val="26"/>
          <w:lang w:val="ru-RU"/>
        </w:rPr>
        <w:t xml:space="preserve"> (замена), передн</w:t>
      </w:r>
      <w:r w:rsidR="00B95F76">
        <w:rPr>
          <w:sz w:val="26"/>
          <w:szCs w:val="26"/>
          <w:lang w:val="ru-RU"/>
        </w:rPr>
        <w:t>его</w:t>
      </w:r>
      <w:r w:rsidRPr="00435CB8">
        <w:rPr>
          <w:sz w:val="26"/>
          <w:szCs w:val="26"/>
          <w:lang w:val="ru-RU"/>
        </w:rPr>
        <w:t xml:space="preserve"> лев</w:t>
      </w:r>
      <w:r w:rsidR="00B95F76">
        <w:rPr>
          <w:sz w:val="26"/>
          <w:szCs w:val="26"/>
          <w:lang w:val="ru-RU"/>
        </w:rPr>
        <w:t>ого</w:t>
      </w:r>
      <w:r w:rsidRPr="00435CB8">
        <w:rPr>
          <w:sz w:val="26"/>
          <w:szCs w:val="26"/>
          <w:lang w:val="ru-RU"/>
        </w:rPr>
        <w:t xml:space="preserve"> поворотник</w:t>
      </w:r>
      <w:r w:rsidR="00B95F76">
        <w:rPr>
          <w:sz w:val="26"/>
          <w:szCs w:val="26"/>
          <w:lang w:val="ru-RU"/>
        </w:rPr>
        <w:t>а</w:t>
      </w:r>
      <w:r w:rsidRPr="00435CB8">
        <w:rPr>
          <w:sz w:val="26"/>
          <w:szCs w:val="26"/>
          <w:lang w:val="ru-RU"/>
        </w:rPr>
        <w:t xml:space="preserve"> (замена),</w:t>
      </w:r>
      <w:r w:rsidRPr="00435CB8">
        <w:rPr>
          <w:sz w:val="26"/>
          <w:szCs w:val="26"/>
          <w:lang w:val="ru-RU"/>
        </w:rPr>
        <w:t xml:space="preserve"> </w:t>
      </w:r>
      <w:r w:rsidR="00B95F76">
        <w:rPr>
          <w:sz w:val="26"/>
          <w:szCs w:val="26"/>
          <w:lang w:val="ru-RU"/>
        </w:rPr>
        <w:t xml:space="preserve">левого </w:t>
      </w:r>
      <w:r w:rsidRPr="00435CB8">
        <w:rPr>
          <w:sz w:val="26"/>
          <w:szCs w:val="26"/>
          <w:lang w:val="ru-RU"/>
        </w:rPr>
        <w:t>дневно</w:t>
      </w:r>
      <w:r w:rsidR="00B95F76">
        <w:rPr>
          <w:sz w:val="26"/>
          <w:szCs w:val="26"/>
          <w:lang w:val="ru-RU"/>
        </w:rPr>
        <w:t>го</w:t>
      </w:r>
      <w:r w:rsidRPr="00435CB8">
        <w:rPr>
          <w:sz w:val="26"/>
          <w:szCs w:val="26"/>
          <w:lang w:val="ru-RU"/>
        </w:rPr>
        <w:t xml:space="preserve"> </w:t>
      </w:r>
      <w:r w:rsidR="00B95F76">
        <w:rPr>
          <w:sz w:val="26"/>
          <w:szCs w:val="26"/>
          <w:lang w:val="ru-RU"/>
        </w:rPr>
        <w:t>х</w:t>
      </w:r>
      <w:r w:rsidRPr="00435CB8">
        <w:rPr>
          <w:sz w:val="26"/>
          <w:szCs w:val="26"/>
          <w:lang w:val="ru-RU"/>
        </w:rPr>
        <w:t>одов</w:t>
      </w:r>
      <w:r w:rsidR="00B95F76">
        <w:rPr>
          <w:sz w:val="26"/>
          <w:szCs w:val="26"/>
          <w:lang w:val="ru-RU"/>
        </w:rPr>
        <w:t>ого</w:t>
      </w:r>
      <w:r w:rsidRPr="00435CB8">
        <w:rPr>
          <w:sz w:val="26"/>
          <w:szCs w:val="26"/>
          <w:lang w:val="ru-RU"/>
        </w:rPr>
        <w:t xml:space="preserve"> ог</w:t>
      </w:r>
      <w:r w:rsidR="00B95F76">
        <w:rPr>
          <w:sz w:val="26"/>
          <w:szCs w:val="26"/>
          <w:lang w:val="ru-RU"/>
        </w:rPr>
        <w:t>ня</w:t>
      </w:r>
      <w:r w:rsidRPr="00435CB8">
        <w:rPr>
          <w:sz w:val="26"/>
          <w:szCs w:val="26"/>
          <w:lang w:val="ru-RU"/>
        </w:rPr>
        <w:t xml:space="preserve"> (замена), защит</w:t>
      </w:r>
      <w:r w:rsidR="00B95F76">
        <w:rPr>
          <w:sz w:val="26"/>
          <w:szCs w:val="26"/>
          <w:lang w:val="ru-RU"/>
        </w:rPr>
        <w:t>ы</w:t>
      </w:r>
      <w:r w:rsidRPr="00435CB8">
        <w:rPr>
          <w:sz w:val="26"/>
          <w:szCs w:val="26"/>
          <w:lang w:val="ru-RU"/>
        </w:rPr>
        <w:t xml:space="preserve"> двигателя внизу с левой стороны (замена).</w:t>
      </w:r>
    </w:p>
    <w:p w:rsidR="00016722" w:rsidRPr="00435CB8" w:rsidP="00016722" w14:paraId="74CE4263" w14:textId="37AD8330">
      <w:pPr>
        <w:ind w:firstLine="708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>На основании договора № 123/07 от 09.08.2019г. ООО экспертно</w:t>
      </w:r>
      <w:r w:rsidRPr="00435CB8" w:rsidR="00B71787">
        <w:rPr>
          <w:sz w:val="26"/>
          <w:szCs w:val="26"/>
          <w:lang w:val="ru-RU"/>
        </w:rPr>
        <w:t xml:space="preserve"> - </w:t>
      </w:r>
      <w:r w:rsidRPr="00435CB8">
        <w:rPr>
          <w:sz w:val="26"/>
          <w:szCs w:val="26"/>
          <w:lang w:val="ru-RU"/>
        </w:rPr>
        <w:t>кадастровый центр «Профессионал», была проведена независимая экспертиза автомобиля и составлено эксперт</w:t>
      </w:r>
      <w:r w:rsidRPr="00435CB8">
        <w:rPr>
          <w:sz w:val="26"/>
          <w:szCs w:val="26"/>
          <w:lang w:val="ru-RU"/>
        </w:rPr>
        <w:t>ное заключение о стоимости его восстановления.</w:t>
      </w:r>
    </w:p>
    <w:p w:rsidR="00016722" w:rsidRPr="00435CB8" w:rsidP="00016722" w14:paraId="7A816730" w14:textId="4172E33E">
      <w:pPr>
        <w:ind w:firstLine="708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 xml:space="preserve">Согласно экспертному заключению в результате указанного дорожно-транспортного происшествия стоимость восстановительного ремонта автомобиля марки </w:t>
      </w:r>
      <w:r w:rsidRPr="00435CB8">
        <w:rPr>
          <w:sz w:val="26"/>
          <w:szCs w:val="26"/>
          <w:lang w:val="ru-RU"/>
        </w:rPr>
        <w:t xml:space="preserve">составила </w:t>
      </w:r>
      <w:r w:rsidR="00951383">
        <w:rPr>
          <w:sz w:val="26"/>
          <w:szCs w:val="26"/>
          <w:lang w:val="ru-RU"/>
        </w:rPr>
        <w:t>«данные изъяты»</w:t>
      </w:r>
      <w:r w:rsidRPr="00435CB8" w:rsidR="00951383">
        <w:rPr>
          <w:sz w:val="26"/>
          <w:szCs w:val="26"/>
          <w:lang w:val="ru-RU"/>
        </w:rPr>
        <w:t xml:space="preserve"> </w:t>
      </w:r>
      <w:r w:rsidRPr="00435CB8">
        <w:rPr>
          <w:sz w:val="26"/>
          <w:szCs w:val="26"/>
          <w:lang w:val="ru-RU"/>
        </w:rPr>
        <w:t>рублей.</w:t>
      </w:r>
      <w:r w:rsidR="00CA4A4D">
        <w:rPr>
          <w:sz w:val="26"/>
          <w:szCs w:val="26"/>
          <w:lang w:val="ru-RU"/>
        </w:rPr>
        <w:t xml:space="preserve"> </w:t>
      </w:r>
      <w:r w:rsidRPr="00435CB8">
        <w:rPr>
          <w:sz w:val="26"/>
          <w:szCs w:val="26"/>
          <w:lang w:val="ru-RU"/>
        </w:rPr>
        <w:t>Кроме того, за проведение оценки ущ</w:t>
      </w:r>
      <w:r w:rsidRPr="00435CB8">
        <w:rPr>
          <w:sz w:val="26"/>
          <w:szCs w:val="26"/>
          <w:lang w:val="ru-RU"/>
        </w:rPr>
        <w:t xml:space="preserve">ерба </w:t>
      </w:r>
      <w:r w:rsidRPr="00435CB8" w:rsidR="00052646">
        <w:rPr>
          <w:sz w:val="26"/>
          <w:szCs w:val="26"/>
          <w:lang w:val="ru-RU"/>
        </w:rPr>
        <w:t>истица заплатила</w:t>
      </w:r>
      <w:r w:rsidRPr="00435CB8">
        <w:rPr>
          <w:sz w:val="26"/>
          <w:szCs w:val="26"/>
          <w:lang w:val="ru-RU"/>
        </w:rPr>
        <w:t xml:space="preserve"> </w:t>
      </w:r>
      <w:r w:rsidR="00951383">
        <w:rPr>
          <w:sz w:val="26"/>
          <w:szCs w:val="26"/>
          <w:lang w:val="ru-RU"/>
        </w:rPr>
        <w:t>«данные изъяты»</w:t>
      </w:r>
      <w:r w:rsidRPr="00435CB8" w:rsidR="00951383">
        <w:rPr>
          <w:sz w:val="26"/>
          <w:szCs w:val="26"/>
          <w:lang w:val="ru-RU"/>
        </w:rPr>
        <w:t xml:space="preserve"> </w:t>
      </w:r>
      <w:r w:rsidRPr="00435CB8">
        <w:rPr>
          <w:sz w:val="26"/>
          <w:szCs w:val="26"/>
          <w:lang w:val="ru-RU"/>
        </w:rPr>
        <w:t>рублей</w:t>
      </w:r>
      <w:r w:rsidR="00B95F76">
        <w:rPr>
          <w:sz w:val="26"/>
          <w:szCs w:val="26"/>
          <w:lang w:val="ru-RU"/>
        </w:rPr>
        <w:t>.</w:t>
      </w:r>
    </w:p>
    <w:p w:rsidR="00052646" w:rsidRPr="00435CB8" w:rsidP="00052646" w14:paraId="1AE45B2C" w14:textId="75881A8D">
      <w:pPr>
        <w:ind w:firstLine="708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>Поскольку ответчицей, как владелицей барана не были соблюдены Правил</w:t>
      </w:r>
      <w:r w:rsidRPr="00435CB8" w:rsidR="00964854">
        <w:rPr>
          <w:sz w:val="26"/>
          <w:szCs w:val="26"/>
          <w:lang w:val="ru-RU"/>
        </w:rPr>
        <w:t>а</w:t>
      </w:r>
      <w:r w:rsidRPr="00435CB8">
        <w:rPr>
          <w:sz w:val="26"/>
          <w:szCs w:val="26"/>
          <w:lang w:val="ru-RU"/>
        </w:rPr>
        <w:t xml:space="preserve"> дорожного движения РФ</w:t>
      </w:r>
      <w:r w:rsidRPr="00435CB8" w:rsidR="00964854">
        <w:rPr>
          <w:sz w:val="26"/>
          <w:szCs w:val="26"/>
          <w:lang w:val="ru-RU"/>
        </w:rPr>
        <w:t xml:space="preserve"> и требования </w:t>
      </w:r>
      <w:r w:rsidRPr="00435CB8">
        <w:rPr>
          <w:sz w:val="26"/>
          <w:szCs w:val="26"/>
          <w:lang w:val="ru-RU"/>
        </w:rPr>
        <w:t>нормативн</w:t>
      </w:r>
      <w:r w:rsidRPr="00435CB8" w:rsidR="00964854">
        <w:rPr>
          <w:sz w:val="26"/>
          <w:szCs w:val="26"/>
          <w:lang w:val="ru-RU"/>
        </w:rPr>
        <w:t>ых</w:t>
      </w:r>
      <w:r w:rsidRPr="00435CB8">
        <w:rPr>
          <w:sz w:val="26"/>
          <w:szCs w:val="26"/>
          <w:lang w:val="ru-RU"/>
        </w:rPr>
        <w:t xml:space="preserve"> акт</w:t>
      </w:r>
      <w:r w:rsidRPr="00435CB8" w:rsidR="00964854">
        <w:rPr>
          <w:sz w:val="26"/>
          <w:szCs w:val="26"/>
          <w:lang w:val="ru-RU"/>
        </w:rPr>
        <w:t>ов</w:t>
      </w:r>
      <w:r w:rsidRPr="00435CB8">
        <w:rPr>
          <w:sz w:val="26"/>
          <w:szCs w:val="26"/>
          <w:lang w:val="ru-RU"/>
        </w:rPr>
        <w:t xml:space="preserve"> Ботанического сельского совета, то оставив его без присмотра, она тем самым допустила бесконтрольный выбег барана на проезжую часть автодороги, что привело к ДТП, а следовательно </w:t>
      </w:r>
      <w:r w:rsidR="00CA4A4D">
        <w:rPr>
          <w:sz w:val="26"/>
          <w:szCs w:val="26"/>
          <w:lang w:val="ru-RU"/>
        </w:rPr>
        <w:t>ответчица, по мнению истицы,</w:t>
      </w:r>
      <w:r w:rsidRPr="00435CB8">
        <w:rPr>
          <w:sz w:val="26"/>
          <w:szCs w:val="26"/>
          <w:lang w:val="ru-RU"/>
        </w:rPr>
        <w:t xml:space="preserve"> является виновной в причинении бараном вреда ав</w:t>
      </w:r>
      <w:r w:rsidRPr="00435CB8">
        <w:rPr>
          <w:sz w:val="26"/>
          <w:szCs w:val="26"/>
          <w:lang w:val="ru-RU"/>
        </w:rPr>
        <w:t>томобилю.</w:t>
      </w:r>
    </w:p>
    <w:p w:rsidR="00052646" w:rsidRPr="00435CB8" w:rsidP="00052646" w14:paraId="69807E3C" w14:textId="10F871A5">
      <w:pPr>
        <w:ind w:firstLine="708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 xml:space="preserve">21.08.2019 года </w:t>
      </w:r>
      <w:r w:rsidRPr="00435CB8" w:rsidR="00964854">
        <w:rPr>
          <w:sz w:val="26"/>
          <w:szCs w:val="26"/>
          <w:lang w:val="ru-RU"/>
        </w:rPr>
        <w:t>истица</w:t>
      </w:r>
      <w:r w:rsidRPr="00435CB8">
        <w:rPr>
          <w:sz w:val="26"/>
          <w:szCs w:val="26"/>
          <w:lang w:val="ru-RU"/>
        </w:rPr>
        <w:t xml:space="preserve"> направила в адрес ответчицы претензию, в которой предложила добровольно возместить причиненный ущерб</w:t>
      </w:r>
      <w:r w:rsidRPr="00435CB8" w:rsidR="00964854">
        <w:rPr>
          <w:sz w:val="26"/>
          <w:szCs w:val="26"/>
          <w:lang w:val="ru-RU"/>
        </w:rPr>
        <w:t xml:space="preserve">, однако </w:t>
      </w:r>
      <w:r w:rsidRPr="00435CB8" w:rsidR="00B71787">
        <w:rPr>
          <w:sz w:val="26"/>
          <w:szCs w:val="26"/>
          <w:lang w:val="ru-RU"/>
        </w:rPr>
        <w:t xml:space="preserve">претензия была оставлена </w:t>
      </w:r>
      <w:r w:rsidR="00CA4A4D">
        <w:rPr>
          <w:sz w:val="26"/>
          <w:szCs w:val="26"/>
          <w:lang w:val="ru-RU"/>
        </w:rPr>
        <w:t>ответчицей</w:t>
      </w:r>
      <w:r w:rsidRPr="00435CB8" w:rsidR="00B71787">
        <w:rPr>
          <w:sz w:val="26"/>
          <w:szCs w:val="26"/>
          <w:lang w:val="ru-RU"/>
        </w:rPr>
        <w:t xml:space="preserve"> без внимания</w:t>
      </w:r>
      <w:r w:rsidRPr="00435CB8" w:rsidR="00CC7D1B">
        <w:rPr>
          <w:sz w:val="26"/>
          <w:szCs w:val="26"/>
          <w:lang w:val="ru-RU"/>
        </w:rPr>
        <w:t>, в связи с чем истица обратилась в суд за защитой своих прав.</w:t>
      </w:r>
    </w:p>
    <w:p w:rsidR="00CC7D1B" w:rsidRPr="00435CB8" w:rsidP="00052646" w14:paraId="1D26FB88" w14:textId="132F594A">
      <w:pPr>
        <w:ind w:firstLine="708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>Опр</w:t>
      </w:r>
      <w:r w:rsidRPr="00435CB8">
        <w:rPr>
          <w:sz w:val="26"/>
          <w:szCs w:val="26"/>
          <w:lang w:val="ru-RU"/>
        </w:rPr>
        <w:t xml:space="preserve">еделением мирового судьи от 09.10.2019 года к участию в деле в качестве </w:t>
      </w:r>
      <w:r w:rsidRPr="00435CB8" w:rsidR="00435CB8">
        <w:rPr>
          <w:sz w:val="26"/>
          <w:szCs w:val="26"/>
          <w:lang w:val="ru-RU"/>
        </w:rPr>
        <w:t>третьего лица, не заявляющего самостоятельные требования относительно предмета спора, был привлечен Газдик Руслан Иванович.</w:t>
      </w:r>
    </w:p>
    <w:p w:rsidR="00FF4D27" w:rsidP="00052646" w14:paraId="645B5D20" w14:textId="68FF6DDA">
      <w:pPr>
        <w:ind w:firstLine="708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>В судебн</w:t>
      </w:r>
      <w:r>
        <w:rPr>
          <w:sz w:val="26"/>
          <w:szCs w:val="26"/>
          <w:lang w:val="ru-RU"/>
        </w:rPr>
        <w:t>ое</w:t>
      </w:r>
      <w:r w:rsidRPr="00435CB8">
        <w:rPr>
          <w:sz w:val="26"/>
          <w:szCs w:val="26"/>
          <w:lang w:val="ru-RU"/>
        </w:rPr>
        <w:t xml:space="preserve"> заседани</w:t>
      </w:r>
      <w:r>
        <w:rPr>
          <w:sz w:val="26"/>
          <w:szCs w:val="26"/>
          <w:lang w:val="ru-RU"/>
        </w:rPr>
        <w:t xml:space="preserve">е </w:t>
      </w:r>
      <w:r w:rsidRPr="00435CB8">
        <w:rPr>
          <w:sz w:val="26"/>
          <w:szCs w:val="26"/>
          <w:lang w:val="ru-RU"/>
        </w:rPr>
        <w:t>истица Горенкова И.Ю.</w:t>
      </w:r>
      <w:r>
        <w:rPr>
          <w:sz w:val="26"/>
          <w:szCs w:val="26"/>
          <w:lang w:val="ru-RU"/>
        </w:rPr>
        <w:t xml:space="preserve"> не явилась, о слу</w:t>
      </w:r>
      <w:r>
        <w:rPr>
          <w:sz w:val="26"/>
          <w:szCs w:val="26"/>
          <w:lang w:val="ru-RU"/>
        </w:rPr>
        <w:t xml:space="preserve">шании дела извещалась надлежавшим образом, предоставила </w:t>
      </w:r>
      <w:r w:rsidR="00D11771">
        <w:rPr>
          <w:sz w:val="26"/>
          <w:szCs w:val="26"/>
          <w:lang w:val="ru-RU"/>
        </w:rPr>
        <w:t>ходатайство</w:t>
      </w:r>
      <w:r>
        <w:rPr>
          <w:sz w:val="26"/>
          <w:szCs w:val="26"/>
          <w:lang w:val="ru-RU"/>
        </w:rPr>
        <w:t xml:space="preserve"> о рассмотрении дела в ее отсутствие, в котором также указала, что исковые требования поддерживает.</w:t>
      </w:r>
    </w:p>
    <w:p w:rsidR="00D11771" w:rsidP="00052646" w14:paraId="14A881F1" w14:textId="2CC98A61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Ответчик</w:t>
      </w:r>
      <w:r w:rsidRPr="00435CB8">
        <w:rPr>
          <w:sz w:val="26"/>
          <w:szCs w:val="26"/>
          <w:lang w:val="ru-RU"/>
        </w:rPr>
        <w:t xml:space="preserve"> Дубров</w:t>
      </w:r>
      <w:r>
        <w:rPr>
          <w:sz w:val="26"/>
          <w:szCs w:val="26"/>
          <w:lang w:val="ru-RU"/>
        </w:rPr>
        <w:t>а</w:t>
      </w:r>
      <w:r w:rsidRPr="00435CB8">
        <w:rPr>
          <w:sz w:val="26"/>
          <w:szCs w:val="26"/>
          <w:lang w:val="ru-RU"/>
        </w:rPr>
        <w:t xml:space="preserve"> Т.И.</w:t>
      </w:r>
      <w:r>
        <w:rPr>
          <w:sz w:val="26"/>
          <w:szCs w:val="26"/>
          <w:lang w:val="ru-RU"/>
        </w:rPr>
        <w:t xml:space="preserve"> в судебном заседании возражала против иска, предоставила письменные</w:t>
      </w:r>
      <w:r>
        <w:rPr>
          <w:sz w:val="26"/>
          <w:szCs w:val="26"/>
          <w:lang w:val="ru-RU"/>
        </w:rPr>
        <w:t xml:space="preserve"> возражения, в которых указала, что истица является источником повышенной опасности</w:t>
      </w:r>
      <w:r w:rsidR="00200D49">
        <w:rPr>
          <w:sz w:val="26"/>
          <w:szCs w:val="26"/>
          <w:lang w:val="ru-RU"/>
        </w:rPr>
        <w:t>. При этом, ДТП произошло исключительно по вине истицы, поскольку она не учла видимости в направлении движения, местность и возможность появления животных на участке дороги при наличии предупреждающего знака 1.26 «Перегон скота»</w:t>
      </w:r>
      <w:r w:rsidR="001F1D4D">
        <w:rPr>
          <w:sz w:val="26"/>
          <w:szCs w:val="26"/>
          <w:lang w:val="ru-RU"/>
        </w:rPr>
        <w:t>.</w:t>
      </w:r>
      <w:r w:rsidR="00C37EAB">
        <w:rPr>
          <w:sz w:val="26"/>
          <w:szCs w:val="26"/>
          <w:lang w:val="ru-RU"/>
        </w:rPr>
        <w:t xml:space="preserve"> Также</w:t>
      </w:r>
      <w:r w:rsidR="00452763">
        <w:rPr>
          <w:sz w:val="26"/>
          <w:szCs w:val="26"/>
          <w:lang w:val="ru-RU"/>
        </w:rPr>
        <w:t>,</w:t>
      </w:r>
      <w:r w:rsidR="00C37EAB">
        <w:rPr>
          <w:sz w:val="26"/>
          <w:szCs w:val="26"/>
          <w:lang w:val="ru-RU"/>
        </w:rPr>
        <w:t xml:space="preserve"> по мнению ответчицы, именно истица совершила наезд на животное</w:t>
      </w:r>
      <w:r w:rsidR="00D66621">
        <w:rPr>
          <w:sz w:val="26"/>
          <w:szCs w:val="26"/>
          <w:lang w:val="ru-RU"/>
        </w:rPr>
        <w:t>, о чем свидетельствуют характер телесных повреждений, которые были причинены животному, которое в свою очередь, попало под колеса автомобиля</w:t>
      </w:r>
      <w:r w:rsidR="00452763">
        <w:rPr>
          <w:sz w:val="26"/>
          <w:szCs w:val="26"/>
          <w:lang w:val="ru-RU"/>
        </w:rPr>
        <w:t xml:space="preserve">, </w:t>
      </w:r>
      <w:r w:rsidR="0050023B">
        <w:rPr>
          <w:sz w:val="26"/>
          <w:szCs w:val="26"/>
          <w:lang w:val="ru-RU"/>
        </w:rPr>
        <w:t>из</w:t>
      </w:r>
      <w:r w:rsidR="009F3DDA">
        <w:rPr>
          <w:sz w:val="26"/>
          <w:szCs w:val="26"/>
          <w:lang w:val="ru-RU"/>
        </w:rPr>
        <w:t>-</w:t>
      </w:r>
      <w:r w:rsidR="0050023B">
        <w:rPr>
          <w:sz w:val="26"/>
          <w:szCs w:val="26"/>
          <w:lang w:val="ru-RU"/>
        </w:rPr>
        <w:t>за того, что двигался</w:t>
      </w:r>
      <w:r w:rsidR="00975F36">
        <w:rPr>
          <w:sz w:val="26"/>
          <w:szCs w:val="26"/>
          <w:lang w:val="ru-RU"/>
        </w:rPr>
        <w:t xml:space="preserve"> со встречной полосы движения на полосу движения, по которой двигалась истица на своем автомобиле.</w:t>
      </w:r>
    </w:p>
    <w:p w:rsidR="00D11771" w:rsidP="00052646" w14:paraId="1C62314D" w14:textId="340096B1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Более того, характер повреждений автомобиля, которые указаны в протоколе</w:t>
      </w:r>
      <w:r w:rsidR="00625D14">
        <w:rPr>
          <w:sz w:val="26"/>
          <w:szCs w:val="26"/>
          <w:lang w:val="ru-RU"/>
        </w:rPr>
        <w:t xml:space="preserve"> в приложении к ДТП по материалу КУСП 2078 от 02.07.2019 года в виде повреждения переднего бампера,</w:t>
      </w:r>
      <w:r w:rsidR="00250466">
        <w:rPr>
          <w:sz w:val="26"/>
          <w:szCs w:val="26"/>
          <w:lang w:val="ru-RU"/>
        </w:rPr>
        <w:t xml:space="preserve"> по мнению </w:t>
      </w:r>
      <w:r w:rsidR="00D26B10">
        <w:rPr>
          <w:sz w:val="26"/>
          <w:szCs w:val="26"/>
          <w:lang w:val="ru-RU"/>
        </w:rPr>
        <w:t xml:space="preserve">ответчицы, </w:t>
      </w:r>
      <w:r w:rsidR="00625D14">
        <w:rPr>
          <w:sz w:val="26"/>
          <w:szCs w:val="26"/>
          <w:lang w:val="ru-RU"/>
        </w:rPr>
        <w:t>не соответствуют</w:t>
      </w:r>
      <w:r w:rsidR="000D7A3C">
        <w:rPr>
          <w:sz w:val="26"/>
          <w:szCs w:val="26"/>
          <w:lang w:val="ru-RU"/>
        </w:rPr>
        <w:t xml:space="preserve"> повреждениям, которые </w:t>
      </w:r>
      <w:r w:rsidR="00D94D7A">
        <w:rPr>
          <w:sz w:val="26"/>
          <w:szCs w:val="26"/>
          <w:lang w:val="ru-RU"/>
        </w:rPr>
        <w:t>указаны в заключении экспер</w:t>
      </w:r>
      <w:r w:rsidR="005A2E75">
        <w:rPr>
          <w:sz w:val="26"/>
          <w:szCs w:val="26"/>
          <w:lang w:val="ru-RU"/>
        </w:rPr>
        <w:t>та, предоставленного истцом.</w:t>
      </w:r>
    </w:p>
    <w:p w:rsidR="001372CE" w:rsidP="00CF1B63" w14:paraId="0718287B" w14:textId="2AE208AF">
      <w:pPr>
        <w:ind w:firstLine="708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>Представитель ответчика Дубровой Т.И. – Оксен</w:t>
      </w:r>
      <w:r w:rsidR="006D5F30">
        <w:rPr>
          <w:sz w:val="26"/>
          <w:szCs w:val="26"/>
          <w:lang w:val="ru-RU"/>
        </w:rPr>
        <w:t>ь</w:t>
      </w:r>
      <w:r w:rsidRPr="00435CB8">
        <w:rPr>
          <w:sz w:val="26"/>
          <w:szCs w:val="26"/>
          <w:lang w:val="ru-RU"/>
        </w:rPr>
        <w:t xml:space="preserve"> И.В</w:t>
      </w:r>
      <w:r w:rsidR="00D601C5">
        <w:rPr>
          <w:sz w:val="26"/>
          <w:szCs w:val="26"/>
          <w:lang w:val="ru-RU"/>
        </w:rPr>
        <w:t>.</w:t>
      </w:r>
      <w:r w:rsidR="006D5F30">
        <w:rPr>
          <w:sz w:val="26"/>
          <w:szCs w:val="26"/>
          <w:lang w:val="ru-RU"/>
        </w:rPr>
        <w:t xml:space="preserve">, действующий на основании доверенности </w:t>
      </w:r>
      <w:r w:rsidRPr="00E5035B" w:rsidR="0088580B">
        <w:rPr>
          <w:sz w:val="26"/>
          <w:szCs w:val="26"/>
          <w:lang w:val="ru-RU"/>
        </w:rPr>
        <w:t xml:space="preserve">от </w:t>
      </w:r>
      <w:r w:rsidRPr="00E5035B" w:rsidR="00E5035B">
        <w:rPr>
          <w:sz w:val="26"/>
          <w:szCs w:val="26"/>
          <w:lang w:val="ru-RU"/>
        </w:rPr>
        <w:t>10.07.2019 года</w:t>
      </w:r>
      <w:r w:rsidR="00E5035B">
        <w:rPr>
          <w:color w:val="FF0000"/>
          <w:sz w:val="26"/>
          <w:szCs w:val="26"/>
          <w:lang w:val="ru-RU"/>
        </w:rPr>
        <w:t>,</w:t>
      </w:r>
      <w:r w:rsidRPr="00435CB8">
        <w:rPr>
          <w:sz w:val="26"/>
          <w:szCs w:val="26"/>
          <w:lang w:val="ru-RU"/>
        </w:rPr>
        <w:t xml:space="preserve"> в судебном заседании </w:t>
      </w:r>
      <w:r w:rsidR="006D5F30">
        <w:rPr>
          <w:sz w:val="26"/>
          <w:szCs w:val="26"/>
          <w:lang w:val="ru-RU"/>
        </w:rPr>
        <w:t xml:space="preserve">также </w:t>
      </w:r>
      <w:r w:rsidRPr="00435CB8">
        <w:rPr>
          <w:sz w:val="26"/>
          <w:szCs w:val="26"/>
          <w:lang w:val="ru-RU"/>
        </w:rPr>
        <w:t xml:space="preserve">возражал против иска, </w:t>
      </w:r>
      <w:r w:rsidR="006D5F30">
        <w:rPr>
          <w:sz w:val="26"/>
          <w:szCs w:val="26"/>
          <w:lang w:val="ru-RU"/>
        </w:rPr>
        <w:t>поддержав пояснения, данные ответчицей в своих письменных возражениях.</w:t>
      </w:r>
    </w:p>
    <w:p w:rsidR="009F3DDA" w:rsidP="00CF1B63" w14:paraId="1A32F24E" w14:textId="6EED136D">
      <w:pPr>
        <w:ind w:firstLine="708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>Третье лицо, не заявляющее самостоятельные требования относительно предмета спора Газдик Р.И. в судебно</w:t>
      </w:r>
      <w:r>
        <w:rPr>
          <w:sz w:val="26"/>
          <w:szCs w:val="26"/>
          <w:lang w:val="ru-RU"/>
        </w:rPr>
        <w:t>е</w:t>
      </w:r>
      <w:r w:rsidRPr="00435CB8">
        <w:rPr>
          <w:sz w:val="26"/>
          <w:szCs w:val="26"/>
          <w:lang w:val="ru-RU"/>
        </w:rPr>
        <w:t xml:space="preserve"> заседани</w:t>
      </w:r>
      <w:r>
        <w:rPr>
          <w:sz w:val="26"/>
          <w:szCs w:val="26"/>
          <w:lang w:val="ru-RU"/>
        </w:rPr>
        <w:t xml:space="preserve">е не явился, о слушании дела извещался надлежавшим образом, </w:t>
      </w:r>
      <w:r w:rsidR="008B4958">
        <w:rPr>
          <w:sz w:val="26"/>
          <w:szCs w:val="26"/>
          <w:lang w:val="ru-RU"/>
        </w:rPr>
        <w:t xml:space="preserve">причины неявки суду </w:t>
      </w:r>
      <w:r w:rsidR="001372CE">
        <w:rPr>
          <w:sz w:val="26"/>
          <w:szCs w:val="26"/>
          <w:lang w:val="ru-RU"/>
        </w:rPr>
        <w:t>неизвестны</w:t>
      </w:r>
      <w:r w:rsidR="008B4958">
        <w:rPr>
          <w:sz w:val="26"/>
          <w:szCs w:val="26"/>
          <w:lang w:val="ru-RU"/>
        </w:rPr>
        <w:t>.</w:t>
      </w:r>
    </w:p>
    <w:p w:rsidR="00E411B5" w:rsidP="00CF1B63" w14:paraId="180F1E15" w14:textId="54339066">
      <w:pPr>
        <w:ind w:firstLine="708"/>
        <w:jc w:val="both"/>
        <w:rPr>
          <w:rFonts w:eastAsiaTheme="minorHAnsi"/>
          <w:sz w:val="26"/>
          <w:szCs w:val="26"/>
          <w:lang w:val="ru-RU" w:eastAsia="en-US"/>
        </w:rPr>
      </w:pPr>
      <w:r>
        <w:rPr>
          <w:sz w:val="26"/>
          <w:szCs w:val="26"/>
          <w:lang w:val="ru-RU"/>
        </w:rPr>
        <w:t xml:space="preserve">Допрошенный в судебном заседании в </w:t>
      </w:r>
      <w:r w:rsidR="0025768A">
        <w:rPr>
          <w:sz w:val="26"/>
          <w:szCs w:val="26"/>
          <w:lang w:val="ru-RU"/>
        </w:rPr>
        <w:t>качестве</w:t>
      </w:r>
      <w:r>
        <w:rPr>
          <w:sz w:val="26"/>
          <w:szCs w:val="26"/>
          <w:lang w:val="ru-RU"/>
        </w:rPr>
        <w:t xml:space="preserve"> эксперт</w:t>
      </w:r>
      <w:r>
        <w:rPr>
          <w:sz w:val="26"/>
          <w:szCs w:val="26"/>
          <w:lang w:val="ru-RU"/>
        </w:rPr>
        <w:t>а</w:t>
      </w:r>
      <w:r w:rsidR="0025768A">
        <w:rPr>
          <w:sz w:val="26"/>
          <w:szCs w:val="26"/>
          <w:lang w:val="ru-RU"/>
        </w:rPr>
        <w:t xml:space="preserve"> </w:t>
      </w:r>
      <w:r w:rsidR="003F624D">
        <w:rPr>
          <w:sz w:val="26"/>
          <w:szCs w:val="26"/>
          <w:lang w:val="ru-RU"/>
        </w:rPr>
        <w:t>ФИО1</w:t>
      </w:r>
      <w:r w:rsidR="0025768A">
        <w:rPr>
          <w:sz w:val="26"/>
          <w:szCs w:val="26"/>
          <w:lang w:val="ru-RU"/>
        </w:rPr>
        <w:t xml:space="preserve"> пояснил, что является директором ООО Экспертно-Кадастрового центра «Профессионал» и </w:t>
      </w:r>
      <w:r w:rsidR="0095508F">
        <w:rPr>
          <w:sz w:val="26"/>
          <w:szCs w:val="26"/>
          <w:lang w:val="ru-RU"/>
        </w:rPr>
        <w:t xml:space="preserve">лично </w:t>
      </w:r>
      <w:r w:rsidR="0025768A">
        <w:rPr>
          <w:sz w:val="26"/>
          <w:szCs w:val="26"/>
          <w:lang w:val="ru-RU"/>
        </w:rPr>
        <w:t>проводил</w:t>
      </w:r>
      <w:r w:rsidR="0095508F">
        <w:rPr>
          <w:sz w:val="26"/>
          <w:szCs w:val="26"/>
          <w:lang w:val="ru-RU"/>
        </w:rPr>
        <w:t xml:space="preserve"> независимую</w:t>
      </w:r>
      <w:r w:rsidR="0025768A">
        <w:rPr>
          <w:sz w:val="26"/>
          <w:szCs w:val="26"/>
          <w:lang w:val="ru-RU"/>
        </w:rPr>
        <w:t xml:space="preserve"> </w:t>
      </w:r>
      <w:r w:rsidR="007039F2">
        <w:rPr>
          <w:sz w:val="26"/>
          <w:szCs w:val="26"/>
          <w:lang w:val="ru-RU"/>
        </w:rPr>
        <w:t xml:space="preserve">экспертизу </w:t>
      </w:r>
      <w:r w:rsidRPr="00435CB8" w:rsidR="007039F2">
        <w:rPr>
          <w:sz w:val="26"/>
          <w:szCs w:val="26"/>
          <w:lang w:val="ru-RU" w:eastAsia="en-US"/>
        </w:rPr>
        <w:t xml:space="preserve">автомобиля </w:t>
      </w:r>
      <w:r w:rsidRPr="00435CB8" w:rsidR="007039F2">
        <w:rPr>
          <w:sz w:val="26"/>
          <w:szCs w:val="26"/>
          <w:lang w:val="ru-RU"/>
        </w:rPr>
        <w:t xml:space="preserve">«Nissan Primera», г.р.з. </w:t>
      </w:r>
      <w:r w:rsidR="00951383">
        <w:rPr>
          <w:sz w:val="26"/>
          <w:szCs w:val="26"/>
          <w:lang w:val="ru-RU"/>
        </w:rPr>
        <w:t>«данные изъяты»</w:t>
      </w:r>
      <w:r w:rsidR="003D48BE">
        <w:rPr>
          <w:sz w:val="26"/>
          <w:szCs w:val="26"/>
          <w:lang w:val="ru-RU"/>
        </w:rPr>
        <w:t>, а также последующий восстановительный ремонт</w:t>
      </w:r>
      <w:r w:rsidR="00366460">
        <w:rPr>
          <w:sz w:val="26"/>
          <w:szCs w:val="26"/>
          <w:lang w:val="ru-RU"/>
        </w:rPr>
        <w:t>, котор</w:t>
      </w:r>
      <w:r w:rsidR="003D48BE">
        <w:rPr>
          <w:sz w:val="26"/>
          <w:szCs w:val="26"/>
          <w:lang w:val="ru-RU"/>
        </w:rPr>
        <w:t>ые</w:t>
      </w:r>
      <w:r w:rsidR="00366460">
        <w:rPr>
          <w:sz w:val="26"/>
          <w:szCs w:val="26"/>
          <w:lang w:val="ru-RU"/>
        </w:rPr>
        <w:t xml:space="preserve"> был</w:t>
      </w:r>
      <w:r w:rsidR="003D48BE">
        <w:rPr>
          <w:sz w:val="26"/>
          <w:szCs w:val="26"/>
          <w:lang w:val="ru-RU"/>
        </w:rPr>
        <w:t>и</w:t>
      </w:r>
      <w:r w:rsidR="00366460">
        <w:rPr>
          <w:sz w:val="26"/>
          <w:szCs w:val="26"/>
          <w:lang w:val="ru-RU"/>
        </w:rPr>
        <w:t xml:space="preserve"> заказан</w:t>
      </w:r>
      <w:r w:rsidR="003D48BE">
        <w:rPr>
          <w:sz w:val="26"/>
          <w:szCs w:val="26"/>
          <w:lang w:val="ru-RU"/>
        </w:rPr>
        <w:t>ы</w:t>
      </w:r>
      <w:r w:rsidR="00366460">
        <w:rPr>
          <w:sz w:val="26"/>
          <w:szCs w:val="26"/>
          <w:lang w:val="ru-RU"/>
        </w:rPr>
        <w:t xml:space="preserve"> истицей </w:t>
      </w:r>
      <w:r w:rsidRPr="00435CB8" w:rsidR="00366460">
        <w:rPr>
          <w:sz w:val="26"/>
          <w:szCs w:val="26"/>
          <w:lang w:val="ru-RU"/>
        </w:rPr>
        <w:t>Горенков</w:t>
      </w:r>
      <w:r w:rsidR="00366460">
        <w:rPr>
          <w:sz w:val="26"/>
          <w:szCs w:val="26"/>
          <w:lang w:val="ru-RU"/>
        </w:rPr>
        <w:t>ой.</w:t>
      </w:r>
      <w:r w:rsidRPr="00435CB8" w:rsidR="00366460">
        <w:rPr>
          <w:sz w:val="26"/>
          <w:szCs w:val="26"/>
          <w:lang w:val="ru-RU"/>
        </w:rPr>
        <w:t xml:space="preserve"> И.Ю.</w:t>
      </w:r>
      <w:r w:rsidR="0095508F">
        <w:rPr>
          <w:sz w:val="26"/>
          <w:szCs w:val="26"/>
          <w:lang w:val="ru-RU"/>
        </w:rPr>
        <w:t xml:space="preserve"> на основании договора </w:t>
      </w:r>
      <w:r w:rsidRPr="00435CB8" w:rsidR="0095508F">
        <w:rPr>
          <w:rFonts w:eastAsiaTheme="minorHAnsi"/>
          <w:sz w:val="26"/>
          <w:szCs w:val="26"/>
          <w:lang w:val="ru-RU" w:eastAsia="en-US"/>
        </w:rPr>
        <w:t>№ 123/07 ООО ЖКЦ</w:t>
      </w:r>
      <w:r w:rsidR="0095508F">
        <w:rPr>
          <w:rFonts w:eastAsiaTheme="minorHAnsi"/>
          <w:sz w:val="26"/>
          <w:szCs w:val="26"/>
          <w:lang w:val="ru-RU" w:eastAsia="en-US"/>
        </w:rPr>
        <w:t>.</w:t>
      </w:r>
    </w:p>
    <w:p w:rsidR="007570DE" w:rsidP="00CF1B63" w14:paraId="4BB7CA45" w14:textId="7CC0A396">
      <w:pPr>
        <w:ind w:firstLine="708"/>
        <w:jc w:val="both"/>
        <w:rPr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 w:eastAsia="en-US"/>
        </w:rPr>
        <w:t>В ходе проведения экспертизы у автомобиля были обнаружены механические повреждения</w:t>
      </w:r>
      <w:r w:rsidR="00D411A7">
        <w:rPr>
          <w:rFonts w:eastAsiaTheme="minorHAnsi"/>
          <w:sz w:val="26"/>
          <w:szCs w:val="26"/>
          <w:lang w:val="ru-RU" w:eastAsia="en-US"/>
        </w:rPr>
        <w:t xml:space="preserve"> с левой передней стороны автомобиля, а именно:</w:t>
      </w:r>
      <w:r>
        <w:rPr>
          <w:rFonts w:eastAsiaTheme="minorHAnsi"/>
          <w:sz w:val="26"/>
          <w:szCs w:val="26"/>
          <w:lang w:val="ru-RU" w:eastAsia="en-US"/>
        </w:rPr>
        <w:t xml:space="preserve"> </w:t>
      </w:r>
      <w:r>
        <w:rPr>
          <w:sz w:val="26"/>
          <w:szCs w:val="26"/>
          <w:lang w:val="ru-RU"/>
        </w:rPr>
        <w:t xml:space="preserve">переднего бампера, капота, передних ходовых огней, </w:t>
      </w:r>
      <w:r>
        <w:rPr>
          <w:sz w:val="26"/>
          <w:szCs w:val="26"/>
          <w:lang w:val="ru-RU"/>
        </w:rPr>
        <w:t>поворотников, подкрылок, зашиты двигателя.</w:t>
      </w:r>
      <w:r w:rsidR="00A4149F">
        <w:rPr>
          <w:sz w:val="26"/>
          <w:szCs w:val="26"/>
          <w:lang w:val="ru-RU"/>
        </w:rPr>
        <w:t xml:space="preserve"> Указанные механические повреждения</w:t>
      </w:r>
      <w:r w:rsidR="005F593B">
        <w:rPr>
          <w:sz w:val="26"/>
          <w:szCs w:val="26"/>
          <w:lang w:val="ru-RU"/>
        </w:rPr>
        <w:t xml:space="preserve"> автомобиля были подробно описаны в экспертном</w:t>
      </w:r>
      <w:r w:rsidRPr="00435CB8" w:rsidR="005F593B">
        <w:rPr>
          <w:sz w:val="26"/>
          <w:szCs w:val="26"/>
          <w:lang w:val="ru-RU"/>
        </w:rPr>
        <w:t xml:space="preserve"> заключени</w:t>
      </w:r>
      <w:r w:rsidR="005F593B">
        <w:rPr>
          <w:sz w:val="26"/>
          <w:szCs w:val="26"/>
          <w:lang w:val="ru-RU"/>
        </w:rPr>
        <w:t>и</w:t>
      </w:r>
      <w:r w:rsidRPr="00435CB8" w:rsidR="005F593B">
        <w:rPr>
          <w:sz w:val="26"/>
          <w:szCs w:val="26"/>
          <w:lang w:val="ru-RU"/>
        </w:rPr>
        <w:t xml:space="preserve"> № 211/07 от 19.07.2019 года</w:t>
      </w:r>
      <w:r w:rsidR="005F593B">
        <w:rPr>
          <w:sz w:val="26"/>
          <w:szCs w:val="26"/>
          <w:lang w:val="ru-RU"/>
        </w:rPr>
        <w:t>. Сам ха</w:t>
      </w:r>
      <w:r w:rsidR="00D411A7">
        <w:rPr>
          <w:sz w:val="26"/>
          <w:szCs w:val="26"/>
          <w:lang w:val="ru-RU"/>
        </w:rPr>
        <w:t xml:space="preserve">рактер повреждений, не противоречит обстоятельствам, при которых, со слови истицы </w:t>
      </w:r>
      <w:r w:rsidRPr="00435CB8" w:rsidR="00D411A7">
        <w:rPr>
          <w:sz w:val="26"/>
          <w:szCs w:val="26"/>
          <w:lang w:val="ru-RU"/>
        </w:rPr>
        <w:t>Горенков</w:t>
      </w:r>
      <w:r w:rsidR="00D411A7">
        <w:rPr>
          <w:sz w:val="26"/>
          <w:szCs w:val="26"/>
          <w:lang w:val="ru-RU"/>
        </w:rPr>
        <w:t>ой.</w:t>
      </w:r>
      <w:r w:rsidRPr="00435CB8" w:rsidR="00D411A7">
        <w:rPr>
          <w:sz w:val="26"/>
          <w:szCs w:val="26"/>
          <w:lang w:val="ru-RU"/>
        </w:rPr>
        <w:t xml:space="preserve"> И.Ю.</w:t>
      </w:r>
      <w:r w:rsidR="007379F3">
        <w:rPr>
          <w:sz w:val="26"/>
          <w:szCs w:val="26"/>
          <w:lang w:val="ru-RU"/>
        </w:rPr>
        <w:t>,</w:t>
      </w:r>
      <w:r w:rsidR="000A50AD">
        <w:rPr>
          <w:sz w:val="26"/>
          <w:szCs w:val="26"/>
          <w:lang w:val="ru-RU"/>
        </w:rPr>
        <w:t xml:space="preserve"> автомобилю были причинены повреждения, а именно:</w:t>
      </w:r>
      <w:r>
        <w:rPr>
          <w:sz w:val="26"/>
          <w:szCs w:val="26"/>
          <w:lang w:val="ru-RU"/>
        </w:rPr>
        <w:t xml:space="preserve"> в следствии внешнего воздействия посторонних предметов (объектов) в результате наезда </w:t>
      </w:r>
      <w:r w:rsidR="003D2358">
        <w:rPr>
          <w:sz w:val="26"/>
          <w:szCs w:val="26"/>
          <w:lang w:val="ru-RU"/>
        </w:rPr>
        <w:t>на животное</w:t>
      </w:r>
      <w:r>
        <w:rPr>
          <w:sz w:val="26"/>
          <w:szCs w:val="26"/>
          <w:lang w:val="ru-RU"/>
        </w:rPr>
        <w:t xml:space="preserve"> (баран).</w:t>
      </w:r>
      <w:r w:rsidR="003D2358">
        <w:rPr>
          <w:sz w:val="26"/>
          <w:szCs w:val="26"/>
          <w:lang w:val="ru-RU"/>
        </w:rPr>
        <w:t xml:space="preserve"> При этом, установить, являются ли данные повреждения результатом однократного или многократного</w:t>
      </w:r>
      <w:r w:rsidR="00C943AD">
        <w:rPr>
          <w:sz w:val="26"/>
          <w:szCs w:val="26"/>
          <w:lang w:val="ru-RU"/>
        </w:rPr>
        <w:t xml:space="preserve"> воздействия посторонних объектов на автомобиль, не предоставляется возможным.</w:t>
      </w:r>
      <w:r w:rsidR="00BD4178">
        <w:rPr>
          <w:sz w:val="26"/>
          <w:szCs w:val="26"/>
          <w:lang w:val="ru-RU"/>
        </w:rPr>
        <w:t xml:space="preserve"> </w:t>
      </w:r>
      <w:r w:rsidR="00BD4178">
        <w:rPr>
          <w:sz w:val="26"/>
          <w:szCs w:val="26"/>
          <w:lang w:val="ru-RU"/>
        </w:rPr>
        <w:t>Между тем подтвердил, что автомобиль</w:t>
      </w:r>
      <w:r w:rsidR="00A209DA">
        <w:rPr>
          <w:sz w:val="26"/>
          <w:szCs w:val="26"/>
          <w:lang w:val="ru-RU"/>
        </w:rPr>
        <w:t xml:space="preserve"> с механическими повреждениями</w:t>
      </w:r>
      <w:r w:rsidR="00BD4178">
        <w:rPr>
          <w:sz w:val="26"/>
          <w:szCs w:val="26"/>
          <w:lang w:val="ru-RU"/>
        </w:rPr>
        <w:t>, изображенны</w:t>
      </w:r>
      <w:r w:rsidR="00A209DA">
        <w:rPr>
          <w:sz w:val="26"/>
          <w:szCs w:val="26"/>
          <w:lang w:val="ru-RU"/>
        </w:rPr>
        <w:t>ми</w:t>
      </w:r>
      <w:r w:rsidR="00BD4178">
        <w:rPr>
          <w:sz w:val="26"/>
          <w:szCs w:val="26"/>
          <w:lang w:val="ru-RU"/>
        </w:rPr>
        <w:t xml:space="preserve"> на фототаблицах</w:t>
      </w:r>
      <w:r w:rsidR="00EA3F42">
        <w:rPr>
          <w:sz w:val="26"/>
          <w:szCs w:val="26"/>
          <w:lang w:val="ru-RU"/>
        </w:rPr>
        <w:t>, имеющи</w:t>
      </w:r>
      <w:r w:rsidR="00A209DA">
        <w:rPr>
          <w:sz w:val="26"/>
          <w:szCs w:val="26"/>
          <w:lang w:val="ru-RU"/>
        </w:rPr>
        <w:t>мися</w:t>
      </w:r>
      <w:r w:rsidR="00EA3F42">
        <w:rPr>
          <w:sz w:val="26"/>
          <w:szCs w:val="26"/>
          <w:lang w:val="ru-RU"/>
        </w:rPr>
        <w:t xml:space="preserve"> в материалах проверки КУСП № </w:t>
      </w:r>
      <w:r w:rsidR="00951383">
        <w:rPr>
          <w:sz w:val="26"/>
          <w:szCs w:val="26"/>
          <w:lang w:val="ru-RU"/>
        </w:rPr>
        <w:t>«данные изъяты»</w:t>
      </w:r>
      <w:r w:rsidRPr="00435CB8" w:rsidR="00951383">
        <w:rPr>
          <w:sz w:val="26"/>
          <w:szCs w:val="26"/>
          <w:lang w:val="ru-RU"/>
        </w:rPr>
        <w:t xml:space="preserve"> </w:t>
      </w:r>
      <w:r w:rsidR="00EA3F42">
        <w:rPr>
          <w:sz w:val="26"/>
          <w:szCs w:val="26"/>
          <w:lang w:val="ru-RU"/>
        </w:rPr>
        <w:t>от 10.07.2019 года с места ДТП</w:t>
      </w:r>
      <w:r w:rsidR="00A209DA">
        <w:rPr>
          <w:sz w:val="26"/>
          <w:szCs w:val="26"/>
          <w:lang w:val="ru-RU"/>
        </w:rPr>
        <w:t>, соответствует тому виду автомобиля, который был предоставлен истицей для экспертного заключения.</w:t>
      </w:r>
    </w:p>
    <w:p w:rsidR="00EB7C10" w:rsidP="00CF1B63" w14:paraId="27127805" w14:textId="7264B329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</w:t>
      </w:r>
      <w:r w:rsidRPr="00435CB8">
        <w:rPr>
          <w:sz w:val="26"/>
          <w:szCs w:val="26"/>
          <w:lang w:val="ru-RU"/>
        </w:rPr>
        <w:t xml:space="preserve">тоимость восстановительных работ </w:t>
      </w:r>
      <w:r>
        <w:rPr>
          <w:sz w:val="26"/>
          <w:szCs w:val="26"/>
          <w:lang w:val="ru-RU"/>
        </w:rPr>
        <w:t>была оценена им</w:t>
      </w:r>
      <w:r w:rsidRPr="00435CB8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как</w:t>
      </w:r>
      <w:r w:rsidRPr="00435CB8">
        <w:rPr>
          <w:sz w:val="26"/>
          <w:szCs w:val="26"/>
          <w:lang w:val="ru-RU"/>
        </w:rPr>
        <w:t xml:space="preserve"> 25 884,00 </w:t>
      </w:r>
      <w:r w:rsidRPr="00435CB8">
        <w:rPr>
          <w:sz w:val="26"/>
          <w:szCs w:val="26"/>
          <w:lang w:val="ru-RU"/>
        </w:rPr>
        <w:t>рублей</w:t>
      </w:r>
      <w:r>
        <w:rPr>
          <w:sz w:val="26"/>
          <w:szCs w:val="26"/>
          <w:lang w:val="ru-RU"/>
        </w:rPr>
        <w:t xml:space="preserve">, стоимость самой экспертизы составила </w:t>
      </w:r>
      <w:r w:rsidR="00951383">
        <w:rPr>
          <w:sz w:val="26"/>
          <w:szCs w:val="26"/>
          <w:lang w:val="ru-RU"/>
        </w:rPr>
        <w:t>«данные изъяты»</w:t>
      </w:r>
      <w:r w:rsidRPr="00435CB8" w:rsidR="00951383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рублей. Истица уплатила стоимость независимой экспертизы,</w:t>
      </w:r>
      <w:r w:rsidR="00B97961">
        <w:rPr>
          <w:sz w:val="26"/>
          <w:szCs w:val="26"/>
          <w:lang w:val="ru-RU"/>
        </w:rPr>
        <w:t xml:space="preserve"> и получив на руки все </w:t>
      </w:r>
      <w:r w:rsidR="00197004">
        <w:rPr>
          <w:sz w:val="26"/>
          <w:szCs w:val="26"/>
          <w:lang w:val="ru-RU"/>
        </w:rPr>
        <w:t>сопутствующие с</w:t>
      </w:r>
      <w:r w:rsidR="00B97961">
        <w:rPr>
          <w:sz w:val="26"/>
          <w:szCs w:val="26"/>
          <w:lang w:val="ru-RU"/>
        </w:rPr>
        <w:t xml:space="preserve"> </w:t>
      </w:r>
      <w:r w:rsidR="00197004">
        <w:rPr>
          <w:sz w:val="26"/>
          <w:szCs w:val="26"/>
          <w:lang w:val="ru-RU"/>
        </w:rPr>
        <w:t>проведением</w:t>
      </w:r>
      <w:r w:rsidR="00B97961">
        <w:rPr>
          <w:sz w:val="26"/>
          <w:szCs w:val="26"/>
          <w:lang w:val="ru-RU"/>
        </w:rPr>
        <w:t xml:space="preserve"> экспертизы документы</w:t>
      </w:r>
      <w:r w:rsidR="00A4149F">
        <w:rPr>
          <w:sz w:val="26"/>
          <w:szCs w:val="26"/>
          <w:lang w:val="ru-RU"/>
        </w:rPr>
        <w:t xml:space="preserve">, и </w:t>
      </w:r>
      <w:r>
        <w:rPr>
          <w:sz w:val="26"/>
          <w:szCs w:val="26"/>
          <w:lang w:val="ru-RU"/>
        </w:rPr>
        <w:t>дала свое соглас</w:t>
      </w:r>
      <w:r w:rsidR="00B97961">
        <w:rPr>
          <w:sz w:val="26"/>
          <w:szCs w:val="26"/>
          <w:lang w:val="ru-RU"/>
        </w:rPr>
        <w:t>ие на проведение восстановительных ремонтных работ автомобиля</w:t>
      </w:r>
      <w:r w:rsidR="00197004">
        <w:rPr>
          <w:sz w:val="26"/>
          <w:szCs w:val="26"/>
          <w:lang w:val="ru-RU"/>
        </w:rPr>
        <w:t>. После проведений ремонтных работ автомобиля, оговоренных в экспертном</w:t>
      </w:r>
      <w:r w:rsidRPr="00435CB8" w:rsidR="00197004">
        <w:rPr>
          <w:sz w:val="26"/>
          <w:szCs w:val="26"/>
          <w:lang w:val="ru-RU"/>
        </w:rPr>
        <w:t xml:space="preserve"> заключени</w:t>
      </w:r>
      <w:r w:rsidR="00197004">
        <w:rPr>
          <w:sz w:val="26"/>
          <w:szCs w:val="26"/>
          <w:lang w:val="ru-RU"/>
        </w:rPr>
        <w:t>и</w:t>
      </w:r>
      <w:r w:rsidRPr="00435CB8" w:rsidR="00197004">
        <w:rPr>
          <w:sz w:val="26"/>
          <w:szCs w:val="26"/>
          <w:lang w:val="ru-RU"/>
        </w:rPr>
        <w:t xml:space="preserve"> № 211/07 от 19.07.2019 года</w:t>
      </w:r>
      <w:r w:rsidR="00D17C92">
        <w:rPr>
          <w:sz w:val="26"/>
          <w:szCs w:val="26"/>
          <w:lang w:val="ru-RU"/>
        </w:rPr>
        <w:t>, истица приняла выполненную работу, рассчиталась с ним и в последующем претензий не имела.</w:t>
      </w:r>
    </w:p>
    <w:p w:rsidR="0056463E" w:rsidP="00CF1B63" w14:paraId="0392F05D" w14:textId="3267EE88">
      <w:pPr>
        <w:ind w:firstLine="708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 xml:space="preserve">Выслушав явившихся участников </w:t>
      </w:r>
      <w:r w:rsidRPr="00435CB8">
        <w:rPr>
          <w:sz w:val="26"/>
          <w:szCs w:val="26"/>
          <w:lang w:val="ru-RU"/>
        </w:rPr>
        <w:t>процесса, исследовав материалы дела, мировой судья приходит к следующему.</w:t>
      </w:r>
    </w:p>
    <w:p w:rsidR="00BD4178" w:rsidRPr="00BD4178" w:rsidP="00BD4178" w14:paraId="7BAEB23B" w14:textId="77777777">
      <w:pPr>
        <w:ind w:firstLine="708"/>
        <w:jc w:val="both"/>
        <w:rPr>
          <w:sz w:val="26"/>
          <w:szCs w:val="26"/>
          <w:lang w:val="ru-RU"/>
        </w:rPr>
      </w:pPr>
      <w:r w:rsidRPr="00BD4178">
        <w:rPr>
          <w:sz w:val="26"/>
          <w:szCs w:val="26"/>
          <w:lang w:val="ru-RU"/>
        </w:rPr>
        <w:t>В соответствии со ст. 46 Конституции Российской Федерации каждому гарантируется судебная защита его прав и свобод.</w:t>
      </w:r>
    </w:p>
    <w:p w:rsidR="00BD4178" w:rsidRPr="00BD4178" w:rsidP="00BD4178" w14:paraId="77F87006" w14:textId="77777777">
      <w:pPr>
        <w:ind w:firstLine="708"/>
        <w:jc w:val="both"/>
        <w:rPr>
          <w:sz w:val="26"/>
          <w:szCs w:val="26"/>
          <w:lang w:val="ru-RU"/>
        </w:rPr>
      </w:pPr>
      <w:r w:rsidRPr="00BD4178">
        <w:rPr>
          <w:sz w:val="26"/>
          <w:szCs w:val="26"/>
          <w:lang w:val="ru-RU"/>
        </w:rPr>
        <w:t>Согласно статьи 15 ГПК РФ лицо, право которого нарушено, может треб</w:t>
      </w:r>
      <w:r w:rsidRPr="00BD4178">
        <w:rPr>
          <w:sz w:val="26"/>
          <w:szCs w:val="26"/>
          <w:lang w:val="ru-RU"/>
        </w:rPr>
        <w:t>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C943AD" w:rsidP="00BD4178" w14:paraId="58369C44" w14:textId="10EE9A48">
      <w:pPr>
        <w:ind w:firstLine="708"/>
        <w:jc w:val="both"/>
        <w:rPr>
          <w:sz w:val="26"/>
          <w:szCs w:val="26"/>
          <w:lang w:val="ru-RU"/>
        </w:rPr>
      </w:pPr>
      <w:r w:rsidRPr="00BD4178">
        <w:rPr>
          <w:sz w:val="26"/>
          <w:szCs w:val="26"/>
          <w:lang w:val="ru-RU"/>
        </w:rPr>
        <w:t>В соответствии со статьей 67 ГПК РФ суд оценивает доказательства по своему внутреннему убеждению, основанному на всесторонне</w:t>
      </w:r>
      <w:r w:rsidRPr="00BD4178">
        <w:rPr>
          <w:sz w:val="26"/>
          <w:szCs w:val="26"/>
          <w:lang w:val="ru-RU"/>
        </w:rPr>
        <w:t>м, полном, объективном и непосредственном исследовании имеющихся в деле доказательств.</w:t>
      </w:r>
    </w:p>
    <w:p w:rsidR="00C943AD" w:rsidRPr="00435CB8" w:rsidP="00CF1B63" w14:paraId="15BFCCD1" w14:textId="69C3AB2C">
      <w:pPr>
        <w:ind w:firstLine="708"/>
        <w:jc w:val="both"/>
        <w:rPr>
          <w:sz w:val="26"/>
          <w:szCs w:val="26"/>
          <w:lang w:val="ru-RU"/>
        </w:rPr>
      </w:pPr>
      <w:r w:rsidRPr="00BD4178">
        <w:rPr>
          <w:sz w:val="26"/>
          <w:szCs w:val="26"/>
          <w:lang w:val="ru-RU"/>
        </w:rPr>
        <w:t xml:space="preserve">В силу части 1 статьи 56 ГПК РФ каждая сторона должна доказать те обстоятельства, на которые она ссылается как на основания своих требований и возражений, если иное не </w:t>
      </w:r>
      <w:r w:rsidRPr="00BD4178">
        <w:rPr>
          <w:sz w:val="26"/>
          <w:szCs w:val="26"/>
          <w:lang w:val="ru-RU"/>
        </w:rPr>
        <w:t>предусмотрено федеральным законом.</w:t>
      </w:r>
    </w:p>
    <w:p w:rsidR="001F2ADC" w:rsidRPr="00435CB8" w:rsidP="001F2ADC" w14:paraId="4B2C684C" w14:textId="647F3FD2">
      <w:pPr>
        <w:ind w:firstLine="708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>В соответствии с п. 1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Согласно п. 2 с</w:t>
      </w:r>
      <w:r w:rsidRPr="00435CB8">
        <w:rPr>
          <w:sz w:val="26"/>
          <w:szCs w:val="26"/>
          <w:lang w:val="ru-RU"/>
        </w:rPr>
        <w:t>т. 1064 Гражданского кодекса Российской Федерации лицо, причинившее вред, освобождается от возмещения вреда, если докажет, что вред причинен не по его вине.</w:t>
      </w:r>
    </w:p>
    <w:p w:rsidR="001F2ADC" w:rsidRPr="00435CB8" w:rsidP="001F2ADC" w14:paraId="30CBB71F" w14:textId="1072880B">
      <w:pPr>
        <w:ind w:firstLine="708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>В силу статьи 210 ГК РФ собственник несет бремя</w:t>
      </w:r>
      <w:r w:rsidRPr="00435CB8" w:rsidR="002A7ADA">
        <w:rPr>
          <w:sz w:val="26"/>
          <w:szCs w:val="26"/>
          <w:lang w:val="ru-RU"/>
        </w:rPr>
        <w:t xml:space="preserve"> </w:t>
      </w:r>
      <w:r w:rsidRPr="00435CB8">
        <w:rPr>
          <w:sz w:val="26"/>
          <w:szCs w:val="26"/>
          <w:lang w:val="ru-RU"/>
        </w:rPr>
        <w:t xml:space="preserve">содержания принадлежащего ему имущества, если иное </w:t>
      </w:r>
      <w:r w:rsidRPr="00435CB8">
        <w:rPr>
          <w:sz w:val="26"/>
          <w:szCs w:val="26"/>
          <w:lang w:val="ru-RU"/>
        </w:rPr>
        <w:t>не предусмотрено законом или договором.</w:t>
      </w:r>
    </w:p>
    <w:p w:rsidR="001F2ADC" w:rsidRPr="00435CB8" w:rsidP="001F2ADC" w14:paraId="46202277" w14:textId="77777777">
      <w:pPr>
        <w:ind w:firstLine="708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>В соответствии со ст. 137 Гражданского кодекса Российской Федерации к животным применяются общие правила об имуществе постольку, поскольку законом или иными правовыми актами не установлено иное.</w:t>
      </w:r>
    </w:p>
    <w:p w:rsidR="0056463E" w:rsidRPr="00435CB8" w:rsidP="001F2ADC" w14:paraId="3186D6A2" w14:textId="69E67734">
      <w:pPr>
        <w:ind w:firstLine="708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>Разъяснениями, содерж</w:t>
      </w:r>
      <w:r w:rsidRPr="00435CB8">
        <w:rPr>
          <w:sz w:val="26"/>
          <w:szCs w:val="26"/>
          <w:lang w:val="ru-RU"/>
        </w:rPr>
        <w:t>ащимися в пункте 25 Постановления Пленума Верховного Суда Российской Федерации от 26 января 2010 года N 1 «О применении судами гражданского законодательства, регулирующего отношения по обязательствам вследствие причинения вреда жизни или здоровью гражданин</w:t>
      </w:r>
      <w:r w:rsidRPr="00435CB8">
        <w:rPr>
          <w:sz w:val="26"/>
          <w:szCs w:val="26"/>
          <w:lang w:val="ru-RU"/>
        </w:rPr>
        <w:t>а», определено, что при наличии вины обоих владельцев размер возмещения определяется соразмерно степени вины каждого.</w:t>
      </w:r>
    </w:p>
    <w:p w:rsidR="0031408D" w:rsidRPr="00435CB8" w:rsidP="0031408D" w14:paraId="0193DD90" w14:textId="1963EEC2">
      <w:pPr>
        <w:ind w:firstLine="708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>Как следует из материалов дела</w:t>
      </w:r>
      <w:r w:rsidRPr="00435CB8" w:rsidR="00291218">
        <w:rPr>
          <w:sz w:val="26"/>
          <w:szCs w:val="26"/>
          <w:lang w:val="ru-RU"/>
        </w:rPr>
        <w:t>, материалов проверки</w:t>
      </w:r>
      <w:r w:rsidRPr="00435CB8" w:rsidR="004A65F1">
        <w:rPr>
          <w:sz w:val="26"/>
          <w:szCs w:val="26"/>
          <w:lang w:val="ru-RU"/>
        </w:rPr>
        <w:t xml:space="preserve"> КУСП № </w:t>
      </w:r>
      <w:r w:rsidR="00951383">
        <w:rPr>
          <w:sz w:val="26"/>
          <w:szCs w:val="26"/>
          <w:lang w:val="ru-RU"/>
        </w:rPr>
        <w:t>«данные изъяты»</w:t>
      </w:r>
      <w:r w:rsidRPr="00435CB8" w:rsidR="00951383">
        <w:rPr>
          <w:sz w:val="26"/>
          <w:szCs w:val="26"/>
          <w:lang w:val="ru-RU"/>
        </w:rPr>
        <w:t xml:space="preserve"> </w:t>
      </w:r>
      <w:r w:rsidRPr="00435CB8" w:rsidR="004A65F1">
        <w:rPr>
          <w:sz w:val="26"/>
          <w:szCs w:val="26"/>
          <w:lang w:val="ru-RU"/>
        </w:rPr>
        <w:t xml:space="preserve">от 10.07.2019, КУСП № </w:t>
      </w:r>
      <w:r w:rsidR="00951383">
        <w:rPr>
          <w:sz w:val="26"/>
          <w:szCs w:val="26"/>
          <w:lang w:val="ru-RU"/>
        </w:rPr>
        <w:t>«данные изъяты»</w:t>
      </w:r>
      <w:r w:rsidRPr="00435CB8" w:rsidR="00951383">
        <w:rPr>
          <w:sz w:val="26"/>
          <w:szCs w:val="26"/>
          <w:lang w:val="ru-RU"/>
        </w:rPr>
        <w:t xml:space="preserve"> </w:t>
      </w:r>
      <w:r w:rsidRPr="00435CB8" w:rsidR="004A65F1">
        <w:rPr>
          <w:sz w:val="26"/>
          <w:szCs w:val="26"/>
          <w:lang w:val="ru-RU"/>
        </w:rPr>
        <w:t xml:space="preserve">от 02.07.2019, </w:t>
      </w:r>
      <w:r w:rsidRPr="00435CB8" w:rsidR="00B45B00">
        <w:rPr>
          <w:sz w:val="26"/>
          <w:szCs w:val="26"/>
          <w:lang w:val="ru-RU"/>
        </w:rPr>
        <w:t>02 июля 2019 года примерно в 13:46 часов на 83 км + 800 м. автодороги  Черноморское</w:t>
      </w:r>
      <w:r w:rsidRPr="00435CB8" w:rsidR="00B06733">
        <w:rPr>
          <w:sz w:val="26"/>
          <w:szCs w:val="26"/>
          <w:lang w:val="ru-RU"/>
        </w:rPr>
        <w:t xml:space="preserve"> – </w:t>
      </w:r>
      <w:r w:rsidRPr="00435CB8" w:rsidR="00B45B00">
        <w:rPr>
          <w:sz w:val="26"/>
          <w:szCs w:val="26"/>
          <w:lang w:val="ru-RU"/>
        </w:rPr>
        <w:t>Воинка</w:t>
      </w:r>
      <w:r w:rsidRPr="00435CB8" w:rsidR="00B06733">
        <w:rPr>
          <w:sz w:val="26"/>
          <w:szCs w:val="26"/>
          <w:lang w:val="ru-RU"/>
        </w:rPr>
        <w:t xml:space="preserve"> в с. Ботаническое Раздольненского района</w:t>
      </w:r>
      <w:r w:rsidRPr="00435CB8" w:rsidR="0080033B">
        <w:rPr>
          <w:sz w:val="26"/>
          <w:szCs w:val="26"/>
          <w:lang w:val="ru-RU"/>
        </w:rPr>
        <w:t xml:space="preserve"> Горенкова И.Ю., управляя</w:t>
      </w:r>
      <w:r w:rsidRPr="00435CB8">
        <w:rPr>
          <w:sz w:val="26"/>
          <w:szCs w:val="26"/>
          <w:lang w:val="ru-RU"/>
        </w:rPr>
        <w:t xml:space="preserve"> принадлежащим ей</w:t>
      </w:r>
      <w:r w:rsidRPr="00435CB8" w:rsidR="0080033B">
        <w:rPr>
          <w:sz w:val="26"/>
          <w:szCs w:val="26"/>
          <w:lang w:val="ru-RU"/>
        </w:rPr>
        <w:t xml:space="preserve"> автомобилем</w:t>
      </w:r>
      <w:r w:rsidRPr="00435CB8">
        <w:rPr>
          <w:sz w:val="26"/>
          <w:szCs w:val="26"/>
          <w:lang w:val="ru-RU"/>
        </w:rPr>
        <w:t xml:space="preserve"> «Nissan Primera», государственный регистрационный знак </w:t>
      </w:r>
      <w:r w:rsidR="00951383">
        <w:rPr>
          <w:sz w:val="26"/>
          <w:szCs w:val="26"/>
          <w:lang w:val="ru-RU"/>
        </w:rPr>
        <w:t>«данные изъяты»</w:t>
      </w:r>
      <w:r w:rsidRPr="00435CB8">
        <w:rPr>
          <w:sz w:val="26"/>
          <w:szCs w:val="26"/>
          <w:lang w:val="ru-RU"/>
        </w:rPr>
        <w:t>, совершила наезд на ж</w:t>
      </w:r>
      <w:r w:rsidRPr="00435CB8">
        <w:rPr>
          <w:sz w:val="26"/>
          <w:szCs w:val="26"/>
          <w:lang w:val="ru-RU"/>
        </w:rPr>
        <w:t>ивотного (барана), владельцем которого является ответчица Дуброва Т.И.</w:t>
      </w:r>
      <w:r w:rsidRPr="00435CB8" w:rsidR="004C7AE8">
        <w:rPr>
          <w:sz w:val="26"/>
          <w:szCs w:val="26"/>
          <w:lang w:val="ru-RU"/>
        </w:rPr>
        <w:t xml:space="preserve"> </w:t>
      </w:r>
      <w:r w:rsidRPr="00435CB8">
        <w:rPr>
          <w:sz w:val="26"/>
          <w:szCs w:val="26"/>
          <w:lang w:val="ru-RU"/>
        </w:rPr>
        <w:t xml:space="preserve"> Данный факт </w:t>
      </w:r>
      <w:r w:rsidRPr="00435CB8" w:rsidR="00A866D6">
        <w:rPr>
          <w:sz w:val="26"/>
          <w:szCs w:val="26"/>
          <w:lang w:val="ru-RU"/>
        </w:rPr>
        <w:t>подтверждают и сам</w:t>
      </w:r>
      <w:r w:rsidRPr="00435CB8" w:rsidR="0032228C">
        <w:rPr>
          <w:sz w:val="26"/>
          <w:szCs w:val="26"/>
          <w:lang w:val="ru-RU"/>
        </w:rPr>
        <w:t>и</w:t>
      </w:r>
      <w:r w:rsidRPr="00435CB8" w:rsidR="00A866D6">
        <w:rPr>
          <w:sz w:val="26"/>
          <w:szCs w:val="26"/>
          <w:lang w:val="ru-RU"/>
        </w:rPr>
        <w:t xml:space="preserve"> участники процесса.</w:t>
      </w:r>
    </w:p>
    <w:p w:rsidR="008A0282" w:rsidP="0031408D" w14:paraId="7BC0CB46" w14:textId="743DD784">
      <w:pPr>
        <w:ind w:firstLine="708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 xml:space="preserve">В результате ДТП </w:t>
      </w:r>
      <w:r w:rsidRPr="00435CB8" w:rsidR="005A2AC0">
        <w:rPr>
          <w:sz w:val="26"/>
          <w:szCs w:val="26"/>
          <w:lang w:val="ru-RU"/>
        </w:rPr>
        <w:t>животное баран, принадлежащее ответчице погибло, а автомобилю «Nissan Primera</w:t>
      </w:r>
      <w:r w:rsidRPr="00435CB8" w:rsidR="005A09A3">
        <w:rPr>
          <w:sz w:val="26"/>
          <w:szCs w:val="26"/>
          <w:lang w:val="ru-RU"/>
        </w:rPr>
        <w:t>»</w:t>
      </w:r>
      <w:r w:rsidRPr="00435CB8" w:rsidR="005A2AC0">
        <w:rPr>
          <w:sz w:val="26"/>
          <w:szCs w:val="26"/>
          <w:lang w:val="ru-RU"/>
        </w:rPr>
        <w:t xml:space="preserve">, г.р.з.  </w:t>
      </w:r>
      <w:r w:rsidR="00951383">
        <w:rPr>
          <w:sz w:val="26"/>
          <w:szCs w:val="26"/>
          <w:lang w:val="ru-RU"/>
        </w:rPr>
        <w:t>«данные изъяты»</w:t>
      </w:r>
      <w:r w:rsidRPr="00435CB8" w:rsidR="005A2AC0">
        <w:rPr>
          <w:sz w:val="26"/>
          <w:szCs w:val="26"/>
          <w:lang w:val="ru-RU"/>
        </w:rPr>
        <w:t>, принадлежаще</w:t>
      </w:r>
      <w:r w:rsidRPr="00435CB8" w:rsidR="00D3179E">
        <w:rPr>
          <w:sz w:val="26"/>
          <w:szCs w:val="26"/>
          <w:lang w:val="ru-RU"/>
        </w:rPr>
        <w:t>му</w:t>
      </w:r>
      <w:r w:rsidRPr="00435CB8" w:rsidR="005A2AC0">
        <w:rPr>
          <w:sz w:val="26"/>
          <w:szCs w:val="26"/>
          <w:lang w:val="ru-RU"/>
        </w:rPr>
        <w:t xml:space="preserve"> </w:t>
      </w:r>
      <w:r w:rsidRPr="00435CB8" w:rsidR="009B5867">
        <w:rPr>
          <w:sz w:val="26"/>
          <w:szCs w:val="26"/>
          <w:lang w:val="ru-RU"/>
        </w:rPr>
        <w:t>истице</w:t>
      </w:r>
      <w:r w:rsidRPr="00435CB8" w:rsidR="005A2AC0">
        <w:rPr>
          <w:sz w:val="26"/>
          <w:szCs w:val="26"/>
          <w:lang w:val="ru-RU"/>
        </w:rPr>
        <w:t xml:space="preserve">, были </w:t>
      </w:r>
      <w:r w:rsidRPr="00435CB8" w:rsidR="003528E3">
        <w:rPr>
          <w:sz w:val="26"/>
          <w:szCs w:val="26"/>
          <w:lang w:val="ru-RU"/>
        </w:rPr>
        <w:t>причины</w:t>
      </w:r>
      <w:r w:rsidRPr="00435CB8" w:rsidR="005A2AC0">
        <w:rPr>
          <w:sz w:val="26"/>
          <w:szCs w:val="26"/>
          <w:lang w:val="ru-RU"/>
        </w:rPr>
        <w:t xml:space="preserve"> </w:t>
      </w:r>
      <w:r w:rsidRPr="00435CB8" w:rsidR="003528E3">
        <w:rPr>
          <w:sz w:val="26"/>
          <w:szCs w:val="26"/>
          <w:lang w:val="ru-RU"/>
        </w:rPr>
        <w:t>механические повреждения</w:t>
      </w:r>
      <w:r w:rsidR="00B927F3">
        <w:rPr>
          <w:sz w:val="26"/>
          <w:szCs w:val="26"/>
          <w:lang w:val="ru-RU"/>
        </w:rPr>
        <w:t xml:space="preserve"> в виде</w:t>
      </w:r>
      <w:r w:rsidRPr="00435CB8" w:rsidR="003528E3">
        <w:rPr>
          <w:sz w:val="26"/>
          <w:szCs w:val="26"/>
          <w:lang w:val="ru-RU"/>
        </w:rPr>
        <w:t>:</w:t>
      </w:r>
      <w:r w:rsidR="00B927F3">
        <w:rPr>
          <w:sz w:val="26"/>
          <w:szCs w:val="26"/>
          <w:lang w:val="ru-RU"/>
        </w:rPr>
        <w:t xml:space="preserve"> - повреждения левой стороны переднего бампера, нарушения лакокрасочного покрытия;</w:t>
      </w:r>
      <w:r w:rsidRPr="00435CB8" w:rsidR="003528E3">
        <w:rPr>
          <w:sz w:val="26"/>
          <w:szCs w:val="26"/>
          <w:lang w:val="ru-RU"/>
        </w:rPr>
        <w:t xml:space="preserve"> </w:t>
      </w:r>
      <w:r w:rsidR="00B927F3">
        <w:rPr>
          <w:sz w:val="26"/>
          <w:szCs w:val="26"/>
          <w:lang w:val="ru-RU"/>
        </w:rPr>
        <w:t xml:space="preserve">- деформация, нарушения лакокрасочного покрытия капота; разрушения передних левых подкрылок; - повреждения </w:t>
      </w:r>
      <w:r w:rsidR="00B927F3">
        <w:rPr>
          <w:sz w:val="26"/>
          <w:szCs w:val="26"/>
          <w:lang w:val="ru-RU"/>
        </w:rPr>
        <w:t>переднего левого поворотника; повреждения левых дневных ходовых огней; - повреждения защиты двигателя с левой стороны</w:t>
      </w:r>
      <w:r w:rsidR="0033522B">
        <w:rPr>
          <w:sz w:val="26"/>
          <w:szCs w:val="26"/>
          <w:lang w:val="ru-RU"/>
        </w:rPr>
        <w:t>.</w:t>
      </w:r>
    </w:p>
    <w:p w:rsidR="00D15249" w:rsidRPr="0033522B" w:rsidP="0033522B" w14:paraId="69397FA7" w14:textId="5913F859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Характер данных механических п</w:t>
      </w:r>
      <w:r>
        <w:rPr>
          <w:sz w:val="26"/>
          <w:szCs w:val="26"/>
          <w:lang w:val="ru-RU"/>
        </w:rPr>
        <w:t xml:space="preserve">овреждений подтверждается </w:t>
      </w:r>
      <w:r w:rsidRPr="00435CB8">
        <w:rPr>
          <w:sz w:val="26"/>
          <w:szCs w:val="26"/>
          <w:lang w:val="ru-RU"/>
        </w:rPr>
        <w:t>заключением ООО экспертно-кадастровый центр «Профессионал» № 211/07 от 19.07.2019 года</w:t>
      </w:r>
      <w:r w:rsidR="00A23DE3">
        <w:rPr>
          <w:sz w:val="26"/>
          <w:szCs w:val="26"/>
          <w:lang w:val="ru-RU"/>
        </w:rPr>
        <w:t xml:space="preserve"> – эксперта</w:t>
      </w:r>
      <w:r w:rsidR="00AE0886">
        <w:rPr>
          <w:sz w:val="26"/>
          <w:szCs w:val="26"/>
          <w:lang w:val="ru-RU"/>
        </w:rPr>
        <w:t xml:space="preserve"> «</w:t>
      </w:r>
      <w:r w:rsidR="00CC0684">
        <w:rPr>
          <w:sz w:val="26"/>
          <w:szCs w:val="26"/>
          <w:lang w:val="ru-RU"/>
        </w:rPr>
        <w:t>П</w:t>
      </w:r>
      <w:r w:rsidR="00AE0886">
        <w:rPr>
          <w:sz w:val="26"/>
          <w:szCs w:val="26"/>
          <w:lang w:val="ru-RU"/>
        </w:rPr>
        <w:t>алаты судебных экспертов имени Ю.Г. Корухова»</w:t>
      </w:r>
      <w:r>
        <w:rPr>
          <w:sz w:val="26"/>
          <w:szCs w:val="26"/>
          <w:lang w:val="ru-RU"/>
        </w:rPr>
        <w:t>,</w:t>
      </w:r>
      <w:r w:rsidR="00AE0886">
        <w:rPr>
          <w:sz w:val="26"/>
          <w:szCs w:val="26"/>
          <w:lang w:val="ru-RU"/>
        </w:rPr>
        <w:t xml:space="preserve"> который подтвердил, что автомобиль с механическими повреждениями, изображенными на фототаблицах с места ДТП, соответствует тому виду автомобиля, который был предоставлен </w:t>
      </w:r>
      <w:r w:rsidR="00CC0684">
        <w:rPr>
          <w:sz w:val="26"/>
          <w:szCs w:val="26"/>
          <w:lang w:val="ru-RU"/>
        </w:rPr>
        <w:t>ему для проведения экспертного заключения. Э</w:t>
      </w:r>
      <w:r>
        <w:rPr>
          <w:rFonts w:eastAsiaTheme="minorHAnsi"/>
          <w:sz w:val="26"/>
          <w:szCs w:val="26"/>
          <w:lang w:val="ru-RU" w:eastAsia="en-US"/>
        </w:rPr>
        <w:t>ксперт</w:t>
      </w:r>
      <w:r w:rsidR="00CC0684">
        <w:rPr>
          <w:rFonts w:eastAsiaTheme="minorHAnsi"/>
          <w:sz w:val="26"/>
          <w:szCs w:val="26"/>
          <w:lang w:val="ru-RU" w:eastAsia="en-US"/>
        </w:rPr>
        <w:t xml:space="preserve"> был</w:t>
      </w:r>
      <w:r>
        <w:rPr>
          <w:rFonts w:eastAsiaTheme="minorHAnsi"/>
          <w:sz w:val="26"/>
          <w:szCs w:val="26"/>
          <w:lang w:val="ru-RU" w:eastAsia="en-US"/>
        </w:rPr>
        <w:t xml:space="preserve"> предупрежден об уголовной ответственности за дачу заведомо ложного заключения,</w:t>
      </w:r>
      <w:r w:rsidR="00CC0684">
        <w:rPr>
          <w:rFonts w:eastAsiaTheme="minorHAnsi"/>
          <w:sz w:val="26"/>
          <w:szCs w:val="26"/>
          <w:lang w:val="ru-RU" w:eastAsia="en-US"/>
        </w:rPr>
        <w:t xml:space="preserve"> оснований сомневаться в достоверности экспертного заключения, ровно как и в </w:t>
      </w:r>
      <w:r>
        <w:rPr>
          <w:rFonts w:eastAsiaTheme="minorHAnsi"/>
          <w:sz w:val="26"/>
          <w:szCs w:val="26"/>
          <w:lang w:val="ru-RU" w:eastAsia="en-US"/>
        </w:rPr>
        <w:t>квалификаци</w:t>
      </w:r>
      <w:r w:rsidR="00CC0684">
        <w:rPr>
          <w:rFonts w:eastAsiaTheme="minorHAnsi"/>
          <w:sz w:val="26"/>
          <w:szCs w:val="26"/>
          <w:lang w:val="ru-RU" w:eastAsia="en-US"/>
        </w:rPr>
        <w:t>и</w:t>
      </w:r>
      <w:r>
        <w:rPr>
          <w:rFonts w:eastAsiaTheme="minorHAnsi"/>
          <w:sz w:val="26"/>
          <w:szCs w:val="26"/>
          <w:lang w:val="ru-RU" w:eastAsia="en-US"/>
        </w:rPr>
        <w:t xml:space="preserve"> и </w:t>
      </w:r>
      <w:r w:rsidR="00CC0684">
        <w:rPr>
          <w:rFonts w:eastAsiaTheme="minorHAnsi"/>
          <w:sz w:val="26"/>
          <w:szCs w:val="26"/>
          <w:lang w:val="ru-RU" w:eastAsia="en-US"/>
        </w:rPr>
        <w:t xml:space="preserve">уровню </w:t>
      </w:r>
      <w:r>
        <w:rPr>
          <w:rFonts w:eastAsiaTheme="minorHAnsi"/>
          <w:sz w:val="26"/>
          <w:szCs w:val="26"/>
          <w:lang w:val="ru-RU" w:eastAsia="en-US"/>
        </w:rPr>
        <w:t>знаний эксперта</w:t>
      </w:r>
      <w:r w:rsidR="00CC0684">
        <w:rPr>
          <w:rFonts w:eastAsiaTheme="minorHAnsi"/>
          <w:sz w:val="26"/>
          <w:szCs w:val="26"/>
          <w:lang w:val="ru-RU" w:eastAsia="en-US"/>
        </w:rPr>
        <w:t>, у суда нет</w:t>
      </w:r>
      <w:r w:rsidR="00AE0886">
        <w:rPr>
          <w:rFonts w:eastAsiaTheme="minorHAnsi"/>
          <w:sz w:val="26"/>
          <w:szCs w:val="26"/>
          <w:lang w:val="ru-RU" w:eastAsia="en-US"/>
        </w:rPr>
        <w:t>.</w:t>
      </w:r>
      <w:r>
        <w:rPr>
          <w:rFonts w:eastAsiaTheme="minorHAnsi"/>
          <w:sz w:val="26"/>
          <w:szCs w:val="26"/>
          <w:lang w:val="ru-RU" w:eastAsia="en-US"/>
        </w:rPr>
        <w:t xml:space="preserve"> </w:t>
      </w:r>
      <w:r w:rsidRPr="00D15249">
        <w:rPr>
          <w:sz w:val="26"/>
          <w:szCs w:val="26"/>
          <w:lang w:val="ru-RU"/>
        </w:rPr>
        <w:t>Указанное экспертное заключение</w:t>
      </w:r>
      <w:r>
        <w:rPr>
          <w:sz w:val="26"/>
          <w:szCs w:val="26"/>
          <w:lang w:val="ru-RU"/>
        </w:rPr>
        <w:t xml:space="preserve"> ответчицей, ее представителем,</w:t>
      </w:r>
      <w:r w:rsidRPr="00D15249">
        <w:rPr>
          <w:sz w:val="26"/>
          <w:szCs w:val="26"/>
          <w:lang w:val="ru-RU"/>
        </w:rPr>
        <w:t xml:space="preserve"> не оспорено, иная оценка ущерба не представлена</w:t>
      </w:r>
      <w:r>
        <w:rPr>
          <w:sz w:val="26"/>
          <w:szCs w:val="26"/>
          <w:lang w:val="ru-RU"/>
        </w:rPr>
        <w:t>.</w:t>
      </w:r>
    </w:p>
    <w:p w:rsidR="00D15249" w:rsidP="00D15249" w14:paraId="35C88179" w14:textId="3A9152F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FF0000"/>
          <w:sz w:val="26"/>
          <w:szCs w:val="26"/>
          <w:lang w:val="ru-RU" w:eastAsia="en-US"/>
        </w:rPr>
      </w:pPr>
      <w:r>
        <w:rPr>
          <w:rFonts w:eastAsiaTheme="minorHAnsi"/>
          <w:sz w:val="26"/>
          <w:szCs w:val="26"/>
          <w:lang w:val="ru-RU" w:eastAsia="en-US"/>
        </w:rPr>
        <w:t>Также, и</w:t>
      </w:r>
      <w:r w:rsidRPr="00435CB8">
        <w:rPr>
          <w:rFonts w:eastAsiaTheme="minorHAnsi"/>
          <w:sz w:val="26"/>
          <w:szCs w:val="26"/>
          <w:lang w:val="ru-RU" w:eastAsia="en-US"/>
        </w:rPr>
        <w:t>з</w:t>
      </w:r>
      <w:r>
        <w:rPr>
          <w:rFonts w:eastAsiaTheme="minorHAnsi"/>
          <w:sz w:val="26"/>
          <w:szCs w:val="26"/>
          <w:lang w:val="ru-RU" w:eastAsia="en-US"/>
        </w:rPr>
        <w:t xml:space="preserve"> письменных</w:t>
      </w:r>
      <w:r w:rsidRPr="00435CB8">
        <w:rPr>
          <w:rFonts w:eastAsiaTheme="minorHAnsi"/>
          <w:sz w:val="26"/>
          <w:szCs w:val="26"/>
          <w:lang w:val="ru-RU" w:eastAsia="en-US"/>
        </w:rPr>
        <w:t xml:space="preserve"> объяснений свидетеля – инспектора ОГИБДД </w:t>
      </w:r>
      <w:r>
        <w:rPr>
          <w:rFonts w:eastAsiaTheme="minorHAnsi"/>
          <w:sz w:val="26"/>
          <w:szCs w:val="26"/>
          <w:lang w:val="ru-RU" w:eastAsia="en-US"/>
        </w:rPr>
        <w:t>ФИО2</w:t>
      </w:r>
      <w:r w:rsidRPr="00435CB8">
        <w:rPr>
          <w:rFonts w:eastAsiaTheme="minorHAnsi"/>
          <w:sz w:val="26"/>
          <w:szCs w:val="26"/>
          <w:lang w:val="ru-RU" w:eastAsia="en-US"/>
        </w:rPr>
        <w:t xml:space="preserve"> следует, </w:t>
      </w:r>
      <w:r>
        <w:rPr>
          <w:rFonts w:eastAsiaTheme="minorHAnsi"/>
          <w:sz w:val="26"/>
          <w:szCs w:val="26"/>
          <w:lang w:val="ru-RU" w:eastAsia="en-US"/>
        </w:rPr>
        <w:t>что с</w:t>
      </w:r>
      <w:r w:rsidRPr="00F31F57">
        <w:rPr>
          <w:rFonts w:eastAsiaTheme="minorHAnsi"/>
          <w:sz w:val="26"/>
          <w:szCs w:val="26"/>
          <w:lang w:val="ru-RU" w:eastAsia="en-US"/>
        </w:rPr>
        <w:t xml:space="preserve"> истцом и ответчиком я </w:t>
      </w:r>
      <w:r>
        <w:rPr>
          <w:rFonts w:eastAsiaTheme="minorHAnsi"/>
          <w:sz w:val="26"/>
          <w:szCs w:val="26"/>
          <w:lang w:val="ru-RU" w:eastAsia="en-US"/>
        </w:rPr>
        <w:t>он</w:t>
      </w:r>
      <w:r w:rsidRPr="00F31F57">
        <w:rPr>
          <w:rFonts w:eastAsiaTheme="minorHAnsi"/>
          <w:sz w:val="26"/>
          <w:szCs w:val="26"/>
          <w:lang w:val="ru-RU" w:eastAsia="en-US"/>
        </w:rPr>
        <w:t xml:space="preserve"> знаком не был, увидел их в первые 02.07.2019 года, когда в названый день имело место ДТП на 83 км. + 800 м. автодороги Черноморское -Воинка</w:t>
      </w:r>
      <w:r>
        <w:rPr>
          <w:rFonts w:eastAsiaTheme="minorHAnsi"/>
          <w:sz w:val="26"/>
          <w:szCs w:val="26"/>
          <w:lang w:val="ru-RU" w:eastAsia="en-US"/>
        </w:rPr>
        <w:t xml:space="preserve">, </w:t>
      </w:r>
      <w:r w:rsidRPr="00F31F57">
        <w:rPr>
          <w:rFonts w:eastAsiaTheme="minorHAnsi"/>
          <w:sz w:val="26"/>
          <w:szCs w:val="26"/>
          <w:lang w:val="ru-RU" w:eastAsia="en-US"/>
        </w:rPr>
        <w:t>в результате которого</w:t>
      </w:r>
      <w:r w:rsidRPr="00F31F57">
        <w:rPr>
          <w:rFonts w:eastAsiaTheme="minorHAnsi"/>
          <w:sz w:val="26"/>
          <w:szCs w:val="26"/>
          <w:lang w:val="ru-RU" w:eastAsia="en-US"/>
        </w:rPr>
        <w:t xml:space="preserve"> Горенкова И.Ю., управляя автомобилем Nissan Primera государственный регистрационный знак </w:t>
      </w:r>
      <w:r w:rsidR="00951383">
        <w:rPr>
          <w:sz w:val="26"/>
          <w:szCs w:val="26"/>
          <w:lang w:val="ru-RU"/>
        </w:rPr>
        <w:t>«данные изъяты»</w:t>
      </w:r>
      <w:r w:rsidRPr="00F31F57">
        <w:rPr>
          <w:rFonts w:eastAsiaTheme="minorHAnsi"/>
          <w:sz w:val="26"/>
          <w:szCs w:val="26"/>
          <w:lang w:val="ru-RU" w:eastAsia="en-US"/>
        </w:rPr>
        <w:t xml:space="preserve">, совершила наезд </w:t>
      </w:r>
      <w:r w:rsidRPr="00F31F57">
        <w:rPr>
          <w:rFonts w:eastAsiaTheme="minorHAnsi"/>
          <w:sz w:val="26"/>
          <w:szCs w:val="26"/>
          <w:lang w:val="ru-RU" w:eastAsia="en-US"/>
        </w:rPr>
        <w:t>на животное</w:t>
      </w:r>
      <w:r w:rsidRPr="00F31F57">
        <w:rPr>
          <w:rFonts w:eastAsiaTheme="minorHAnsi"/>
          <w:sz w:val="26"/>
          <w:szCs w:val="26"/>
          <w:lang w:val="ru-RU" w:eastAsia="en-US"/>
        </w:rPr>
        <w:t xml:space="preserve"> (баран</w:t>
      </w:r>
      <w:r>
        <w:rPr>
          <w:rFonts w:eastAsiaTheme="minorHAnsi"/>
          <w:sz w:val="26"/>
          <w:szCs w:val="26"/>
          <w:lang w:val="ru-RU" w:eastAsia="en-US"/>
        </w:rPr>
        <w:t xml:space="preserve">). При этом, автомобиль </w:t>
      </w:r>
      <w:r w:rsidRPr="00F31F57">
        <w:rPr>
          <w:rFonts w:eastAsiaTheme="minorHAnsi"/>
          <w:sz w:val="26"/>
          <w:szCs w:val="26"/>
          <w:lang w:val="ru-RU" w:eastAsia="en-US"/>
        </w:rPr>
        <w:t>Горенков</w:t>
      </w:r>
      <w:r>
        <w:rPr>
          <w:rFonts w:eastAsiaTheme="minorHAnsi"/>
          <w:sz w:val="26"/>
          <w:szCs w:val="26"/>
          <w:lang w:val="ru-RU" w:eastAsia="en-US"/>
        </w:rPr>
        <w:t>ой</w:t>
      </w:r>
      <w:r w:rsidRPr="00F31F57">
        <w:rPr>
          <w:rFonts w:eastAsiaTheme="minorHAnsi"/>
          <w:sz w:val="26"/>
          <w:szCs w:val="26"/>
          <w:lang w:val="ru-RU" w:eastAsia="en-US"/>
        </w:rPr>
        <w:t xml:space="preserve"> И.Ю.</w:t>
      </w:r>
      <w:r>
        <w:rPr>
          <w:rFonts w:eastAsiaTheme="minorHAnsi"/>
          <w:sz w:val="26"/>
          <w:szCs w:val="26"/>
          <w:lang w:val="ru-RU" w:eastAsia="en-US"/>
        </w:rPr>
        <w:t xml:space="preserve"> двигался </w:t>
      </w:r>
      <w:r w:rsidRPr="006504B0">
        <w:rPr>
          <w:rFonts w:eastAsiaTheme="minorHAnsi"/>
          <w:sz w:val="26"/>
          <w:szCs w:val="26"/>
          <w:lang w:val="ru-RU" w:eastAsia="en-US"/>
        </w:rPr>
        <w:t>в сторону п. Раздольное</w:t>
      </w:r>
      <w:r>
        <w:rPr>
          <w:rFonts w:eastAsiaTheme="minorHAnsi"/>
          <w:sz w:val="26"/>
          <w:szCs w:val="26"/>
          <w:lang w:val="ru-RU" w:eastAsia="en-US"/>
        </w:rPr>
        <w:t xml:space="preserve"> и в </w:t>
      </w:r>
      <w:r w:rsidRPr="006504B0">
        <w:rPr>
          <w:rFonts w:eastAsiaTheme="minorHAnsi"/>
          <w:sz w:val="26"/>
          <w:szCs w:val="26"/>
          <w:lang w:val="ru-RU" w:eastAsia="en-US"/>
        </w:rPr>
        <w:t>результате ДТП автомобил</w:t>
      </w:r>
      <w:r w:rsidRPr="006504B0">
        <w:rPr>
          <w:rFonts w:eastAsiaTheme="minorHAnsi"/>
          <w:sz w:val="26"/>
          <w:szCs w:val="26"/>
          <w:lang w:val="ru-RU" w:eastAsia="en-US"/>
        </w:rPr>
        <w:t>ь получил механиче</w:t>
      </w:r>
      <w:r w:rsidRPr="006504B0">
        <w:rPr>
          <w:rFonts w:eastAsiaTheme="minorHAnsi"/>
          <w:sz w:val="26"/>
          <w:szCs w:val="26"/>
          <w:lang w:val="ru-RU" w:eastAsia="en-US"/>
        </w:rPr>
        <w:t>ские повреждения</w:t>
      </w:r>
      <w:r>
        <w:rPr>
          <w:rFonts w:eastAsiaTheme="minorHAnsi"/>
          <w:sz w:val="26"/>
          <w:szCs w:val="26"/>
          <w:lang w:val="ru-RU" w:eastAsia="en-US"/>
        </w:rPr>
        <w:t xml:space="preserve">. </w:t>
      </w:r>
      <w:r w:rsidRPr="006504B0">
        <w:rPr>
          <w:rFonts w:eastAsiaTheme="minorHAnsi"/>
          <w:sz w:val="26"/>
          <w:szCs w:val="26"/>
          <w:lang w:val="ru-RU" w:eastAsia="en-US"/>
        </w:rPr>
        <w:t>По приезду на место ДТП стало известно, что животное принадлежит гражданке Дубровой Т.И., о чем она не отрицала, но категорически возражала о том, что животное она не выводила на пастбище совместно со всем стадом, а вышеуказанное животное</w:t>
      </w:r>
      <w:r w:rsidRPr="006504B0">
        <w:rPr>
          <w:rFonts w:eastAsiaTheme="minorHAnsi"/>
          <w:sz w:val="26"/>
          <w:szCs w:val="26"/>
          <w:lang w:val="ru-RU" w:eastAsia="en-US"/>
        </w:rPr>
        <w:t xml:space="preserve"> вышло из ее домовладения и проследовало к остальному стаду самостоятельно, которое паслось около автодороге Черноморское - Воинка, без присмотра</w:t>
      </w:r>
      <w:r w:rsidRPr="00F4337C">
        <w:rPr>
          <w:rFonts w:eastAsiaTheme="minorHAnsi"/>
          <w:sz w:val="26"/>
          <w:szCs w:val="26"/>
          <w:lang w:val="ru-RU" w:eastAsia="en-US"/>
        </w:rPr>
        <w:t>. При выяснении обстоятельств ДТП Горенкова И.Ю. указывала в объяснении, что она двигалась на данном участке ав</w:t>
      </w:r>
      <w:r w:rsidRPr="00F4337C">
        <w:rPr>
          <w:rFonts w:eastAsiaTheme="minorHAnsi"/>
          <w:sz w:val="26"/>
          <w:szCs w:val="26"/>
          <w:lang w:val="ru-RU" w:eastAsia="en-US"/>
        </w:rPr>
        <w:t xml:space="preserve">тодороге со скорость около 60 км/ч, </w:t>
      </w:r>
      <w:r w:rsidRPr="00F4337C">
        <w:rPr>
          <w:rFonts w:eastAsiaTheme="minorHAnsi"/>
          <w:sz w:val="26"/>
          <w:szCs w:val="26"/>
          <w:lang w:val="ru-RU" w:eastAsia="en-US"/>
        </w:rPr>
        <w:t>согласно</w:t>
      </w:r>
      <w:r>
        <w:rPr>
          <w:rFonts w:eastAsiaTheme="minorHAnsi"/>
          <w:sz w:val="26"/>
          <w:szCs w:val="26"/>
          <w:lang w:val="ru-RU" w:eastAsia="en-US"/>
        </w:rPr>
        <w:t xml:space="preserve"> </w:t>
      </w:r>
      <w:r w:rsidRPr="00F4337C">
        <w:rPr>
          <w:rFonts w:eastAsiaTheme="minorHAnsi"/>
          <w:sz w:val="26"/>
          <w:szCs w:val="26"/>
          <w:lang w:val="ru-RU" w:eastAsia="en-US"/>
        </w:rPr>
        <w:t>схемы</w:t>
      </w:r>
      <w:r w:rsidRPr="00F4337C">
        <w:rPr>
          <w:rFonts w:eastAsiaTheme="minorHAnsi"/>
          <w:sz w:val="26"/>
          <w:szCs w:val="26"/>
          <w:lang w:val="ru-RU" w:eastAsia="en-US"/>
        </w:rPr>
        <w:t xml:space="preserve"> и фотоснимков с места ДТП тормозной путь у автомобиля Nissan Primera государственный регистрационный знак </w:t>
      </w:r>
      <w:r w:rsidR="00951383">
        <w:rPr>
          <w:sz w:val="26"/>
          <w:szCs w:val="26"/>
          <w:lang w:val="ru-RU"/>
        </w:rPr>
        <w:t>«данные изъяты»</w:t>
      </w:r>
      <w:r w:rsidRPr="00435CB8" w:rsidR="00951383">
        <w:rPr>
          <w:sz w:val="26"/>
          <w:szCs w:val="26"/>
          <w:lang w:val="ru-RU"/>
        </w:rPr>
        <w:t xml:space="preserve"> </w:t>
      </w:r>
      <w:r w:rsidRPr="00F4337C">
        <w:rPr>
          <w:rFonts w:eastAsiaTheme="minorHAnsi"/>
          <w:sz w:val="26"/>
          <w:szCs w:val="26"/>
          <w:lang w:val="ru-RU" w:eastAsia="en-US"/>
        </w:rPr>
        <w:t>отсутствовал. Автодорога в плане прямая две полосы для движения, по одной в каждом нап</w:t>
      </w:r>
      <w:r w:rsidRPr="00F4337C">
        <w:rPr>
          <w:rFonts w:eastAsiaTheme="minorHAnsi"/>
          <w:sz w:val="26"/>
          <w:szCs w:val="26"/>
          <w:lang w:val="ru-RU" w:eastAsia="en-US"/>
        </w:rPr>
        <w:t>равлении, асфальтобетонное сухое покрытие, светлое время суток, ширина проезжей части- 6 метров по 3 м. Место происшествия не является местом концентрации ДТП. Недостатки улично-дорожной сети: отсутствовали. С двух сторон автодороги есть овраги, возможно ж</w:t>
      </w:r>
      <w:r w:rsidRPr="00F4337C">
        <w:rPr>
          <w:rFonts w:eastAsiaTheme="minorHAnsi"/>
          <w:sz w:val="26"/>
          <w:szCs w:val="26"/>
          <w:lang w:val="ru-RU" w:eastAsia="en-US"/>
        </w:rPr>
        <w:t>ивотное выскочило незаметно.</w:t>
      </w:r>
      <w:r>
        <w:rPr>
          <w:rFonts w:eastAsiaTheme="minorHAnsi"/>
          <w:sz w:val="26"/>
          <w:szCs w:val="26"/>
          <w:lang w:val="ru-RU" w:eastAsia="en-US"/>
        </w:rPr>
        <w:t xml:space="preserve"> </w:t>
      </w:r>
      <w:r w:rsidRPr="00F4337C">
        <w:rPr>
          <w:rFonts w:eastAsiaTheme="minorHAnsi"/>
          <w:sz w:val="26"/>
          <w:szCs w:val="26"/>
          <w:lang w:val="ru-RU" w:eastAsia="en-US"/>
        </w:rPr>
        <w:t xml:space="preserve">Повреждения вышеуказанного автомобиля </w:t>
      </w:r>
      <w:r>
        <w:rPr>
          <w:rFonts w:eastAsiaTheme="minorHAnsi"/>
          <w:sz w:val="26"/>
          <w:szCs w:val="26"/>
          <w:lang w:val="ru-RU" w:eastAsia="en-US"/>
        </w:rPr>
        <w:t>ФИО2</w:t>
      </w:r>
      <w:r w:rsidRPr="00435CB8">
        <w:rPr>
          <w:rFonts w:eastAsiaTheme="minorHAnsi"/>
          <w:sz w:val="26"/>
          <w:szCs w:val="26"/>
          <w:lang w:val="ru-RU" w:eastAsia="en-US"/>
        </w:rPr>
        <w:t xml:space="preserve"> </w:t>
      </w:r>
      <w:r w:rsidRPr="00F4337C">
        <w:rPr>
          <w:rFonts w:eastAsiaTheme="minorHAnsi"/>
          <w:sz w:val="26"/>
          <w:szCs w:val="26"/>
          <w:lang w:val="ru-RU" w:eastAsia="en-US"/>
        </w:rPr>
        <w:t xml:space="preserve">указывал видимые, а именно повреждения переднего бампера, на месте ДТП были сделаны фотоснимки повреждения и автомобиля с четырех сторон. О наличии скрытых повреждений </w:t>
      </w:r>
      <w:r>
        <w:rPr>
          <w:rFonts w:eastAsiaTheme="minorHAnsi"/>
          <w:sz w:val="26"/>
          <w:szCs w:val="26"/>
          <w:lang w:val="ru-RU" w:eastAsia="en-US"/>
        </w:rPr>
        <w:t>ему</w:t>
      </w:r>
      <w:r w:rsidRPr="00F4337C">
        <w:rPr>
          <w:rFonts w:eastAsiaTheme="minorHAnsi"/>
          <w:sz w:val="26"/>
          <w:szCs w:val="26"/>
          <w:lang w:val="ru-RU" w:eastAsia="en-US"/>
        </w:rPr>
        <w:t xml:space="preserve"> неизве</w:t>
      </w:r>
      <w:r w:rsidRPr="00F4337C">
        <w:rPr>
          <w:rFonts w:eastAsiaTheme="minorHAnsi"/>
          <w:sz w:val="26"/>
          <w:szCs w:val="26"/>
          <w:lang w:val="ru-RU" w:eastAsia="en-US"/>
        </w:rPr>
        <w:t>стно, так как они устанавливаются в ходе авто технической экспертизы.</w:t>
      </w:r>
    </w:p>
    <w:p w:rsidR="00CB4403" w:rsidRPr="00435CB8" w:rsidP="00CB4403" w14:paraId="0F6C72EA" w14:textId="745986E9">
      <w:pPr>
        <w:ind w:firstLine="708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 xml:space="preserve">Согласно ст. 210 </w:t>
      </w:r>
      <w:r w:rsidRPr="00435CB8" w:rsidR="00C51BF3">
        <w:rPr>
          <w:sz w:val="26"/>
          <w:szCs w:val="26"/>
          <w:lang w:val="ru-RU"/>
        </w:rPr>
        <w:t>ГК РФ,</w:t>
      </w:r>
      <w:r w:rsidRPr="00435CB8">
        <w:rPr>
          <w:sz w:val="26"/>
          <w:szCs w:val="26"/>
          <w:lang w:val="ru-RU"/>
        </w:rPr>
        <w:t xml:space="preserve"> собственник несет бремя содержания принадлежащего ему имущества, если иное не предусмотрено законом или договором.</w:t>
      </w:r>
    </w:p>
    <w:p w:rsidR="00CB4403" w:rsidRPr="00435CB8" w:rsidP="00CB4403" w14:paraId="4E814470" w14:textId="679508DC">
      <w:pPr>
        <w:ind w:firstLine="708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 xml:space="preserve">В соответствии со ст. 137 </w:t>
      </w:r>
      <w:r w:rsidRPr="00435CB8" w:rsidR="00D446A8">
        <w:rPr>
          <w:sz w:val="26"/>
          <w:szCs w:val="26"/>
          <w:lang w:val="ru-RU"/>
        </w:rPr>
        <w:t>ГК РФ,</w:t>
      </w:r>
      <w:r w:rsidRPr="00435CB8">
        <w:rPr>
          <w:sz w:val="26"/>
          <w:szCs w:val="26"/>
          <w:lang w:val="ru-RU"/>
        </w:rPr>
        <w:t xml:space="preserve"> к животным применяются общие правила об имуществе постольку, поскольку законом или иными правовыми актами не установлено иное.</w:t>
      </w:r>
    </w:p>
    <w:p w:rsidR="002143C0" w:rsidP="00CB4403" w14:paraId="09928486" w14:textId="2AE4C416">
      <w:pPr>
        <w:ind w:firstLine="708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>Факт того, что сбитый баран принадлежал ответчице Дубровой Т.И. сторонами не оспаривался</w:t>
      </w:r>
      <w:r w:rsidR="00D15249">
        <w:rPr>
          <w:sz w:val="26"/>
          <w:szCs w:val="26"/>
          <w:lang w:val="ru-RU"/>
        </w:rPr>
        <w:t xml:space="preserve">. </w:t>
      </w:r>
      <w:r w:rsidRPr="00435CB8">
        <w:rPr>
          <w:sz w:val="26"/>
          <w:szCs w:val="26"/>
          <w:lang w:val="ru-RU"/>
        </w:rPr>
        <w:t xml:space="preserve">Поскольку баран принадлежал </w:t>
      </w:r>
      <w:r w:rsidRPr="00435CB8" w:rsidR="004C1C55">
        <w:rPr>
          <w:sz w:val="26"/>
          <w:szCs w:val="26"/>
          <w:lang w:val="ru-RU"/>
        </w:rPr>
        <w:t xml:space="preserve">ответчице Дубровой Т.И., </w:t>
      </w:r>
      <w:r w:rsidRPr="00435CB8">
        <w:rPr>
          <w:sz w:val="26"/>
          <w:szCs w:val="26"/>
          <w:lang w:val="ru-RU"/>
        </w:rPr>
        <w:t xml:space="preserve">соответственно, на </w:t>
      </w:r>
      <w:r w:rsidRPr="00435CB8" w:rsidR="00D446A8">
        <w:rPr>
          <w:sz w:val="26"/>
          <w:szCs w:val="26"/>
          <w:lang w:val="ru-RU"/>
        </w:rPr>
        <w:t>ней</w:t>
      </w:r>
      <w:r w:rsidRPr="00435CB8">
        <w:rPr>
          <w:sz w:val="26"/>
          <w:szCs w:val="26"/>
          <w:lang w:val="ru-RU"/>
        </w:rPr>
        <w:t xml:space="preserve"> лежит обязанность по надлежащему содержанию своего имущества, при котором исключается причинение вреда третьим лицам. </w:t>
      </w:r>
    </w:p>
    <w:p w:rsidR="00797C1A" w:rsidP="00797C1A" w14:paraId="20FA3329" w14:textId="77777777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То обстоятельство, что баран, как указывает ответчица, вырвался и самостоятельно выбежал на автодор</w:t>
      </w:r>
      <w:r>
        <w:rPr>
          <w:sz w:val="26"/>
          <w:szCs w:val="26"/>
          <w:lang w:val="ru-RU"/>
        </w:rPr>
        <w:t>огу не может являться основанием для освобождения ответчицы от обязанности потерпевшей стороне возместить связанные расходы, связанные восстановительными ремонтными работами автомобиля в результате ДТП.</w:t>
      </w:r>
    </w:p>
    <w:p w:rsidR="002C0A68" w:rsidP="002C0A68" w14:paraId="05974F10" w14:textId="77777777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 w:eastAsia="en-US"/>
        </w:rPr>
        <w:t>Так,</w:t>
      </w:r>
      <w:r w:rsidRPr="00435CB8" w:rsidR="002143C0">
        <w:rPr>
          <w:rFonts w:eastAsiaTheme="minorHAnsi"/>
          <w:sz w:val="26"/>
          <w:szCs w:val="26"/>
          <w:lang w:val="ru-RU" w:eastAsia="en-US"/>
        </w:rPr>
        <w:t xml:space="preserve"> животное баран без осуществления надлежащего присмотра создает повышенную вероятность причинения вреда. Надлежащий контроль над бараном </w:t>
      </w:r>
      <w:r w:rsidRPr="00435CB8" w:rsidR="002143C0">
        <w:rPr>
          <w:rFonts w:eastAsiaTheme="minorHAnsi"/>
          <w:sz w:val="26"/>
          <w:szCs w:val="26"/>
          <w:lang w:val="ru-RU" w:eastAsia="en-US"/>
        </w:rPr>
        <w:t>ответчиком не осуществлялся.</w:t>
      </w:r>
      <w:r w:rsidRPr="00435CB8" w:rsidR="00502A54">
        <w:rPr>
          <w:rFonts w:eastAsiaTheme="minorHAnsi"/>
          <w:sz w:val="26"/>
          <w:szCs w:val="26"/>
          <w:lang w:val="ru-RU" w:eastAsia="en-US"/>
        </w:rPr>
        <w:t xml:space="preserve"> </w:t>
      </w:r>
      <w:r w:rsidRPr="00435CB8" w:rsidR="00502A54">
        <w:rPr>
          <w:sz w:val="26"/>
          <w:szCs w:val="26"/>
          <w:lang w:val="ru-RU"/>
        </w:rPr>
        <w:t>С</w:t>
      </w:r>
      <w:r w:rsidRPr="00435CB8" w:rsidR="007300E1">
        <w:rPr>
          <w:sz w:val="26"/>
          <w:szCs w:val="26"/>
          <w:lang w:val="ru-RU"/>
        </w:rPr>
        <w:t>торона ответчика</w:t>
      </w:r>
      <w:r w:rsidRPr="00435CB8" w:rsidR="00CB4403">
        <w:rPr>
          <w:sz w:val="26"/>
          <w:szCs w:val="26"/>
          <w:lang w:val="ru-RU"/>
        </w:rPr>
        <w:t xml:space="preserve"> в ходе судебного разбирательства не доказал</w:t>
      </w:r>
      <w:r w:rsidRPr="00435CB8" w:rsidR="007300E1">
        <w:rPr>
          <w:sz w:val="26"/>
          <w:szCs w:val="26"/>
          <w:lang w:val="ru-RU"/>
        </w:rPr>
        <w:t>а</w:t>
      </w:r>
      <w:r w:rsidRPr="00435CB8" w:rsidR="00CB4403">
        <w:rPr>
          <w:sz w:val="26"/>
          <w:szCs w:val="26"/>
          <w:lang w:val="ru-RU"/>
        </w:rPr>
        <w:t xml:space="preserve"> отсутствие своей вины в причинении вреда.</w:t>
      </w:r>
    </w:p>
    <w:p w:rsidR="0044167D" w:rsidP="00502A54" w14:paraId="76C82F6D" w14:textId="3D5A70AE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То обстоятельство, на которое ссыл</w:t>
      </w:r>
      <w:r>
        <w:rPr>
          <w:sz w:val="26"/>
          <w:szCs w:val="26"/>
          <w:lang w:val="ru-RU"/>
        </w:rPr>
        <w:t>ается ответчица</w:t>
      </w:r>
      <w:r w:rsidR="002C0A68">
        <w:rPr>
          <w:sz w:val="26"/>
          <w:szCs w:val="26"/>
          <w:lang w:val="ru-RU"/>
        </w:rPr>
        <w:t>,</w:t>
      </w:r>
      <w:r>
        <w:rPr>
          <w:sz w:val="26"/>
          <w:szCs w:val="26"/>
          <w:lang w:val="ru-RU"/>
        </w:rPr>
        <w:t xml:space="preserve"> как установление</w:t>
      </w:r>
      <w:r w:rsidR="00651D4C">
        <w:rPr>
          <w:sz w:val="26"/>
          <w:szCs w:val="26"/>
          <w:lang w:val="ru-RU"/>
        </w:rPr>
        <w:t xml:space="preserve"> судом</w:t>
      </w:r>
      <w:r>
        <w:rPr>
          <w:sz w:val="26"/>
          <w:szCs w:val="26"/>
          <w:lang w:val="ru-RU"/>
        </w:rPr>
        <w:t xml:space="preserve"> отсутствие</w:t>
      </w:r>
      <w:r w:rsidR="008B2A39">
        <w:rPr>
          <w:sz w:val="26"/>
          <w:szCs w:val="26"/>
          <w:lang w:val="ru-RU"/>
        </w:rPr>
        <w:t xml:space="preserve"> в деяниях ответчицы Дубровой Т.И. состава административного правонарушения, предусмотренного ч. 2 ст. 12.29 КоАП РФ,</w:t>
      </w:r>
      <w:r w:rsidR="002C0A68">
        <w:rPr>
          <w:sz w:val="26"/>
          <w:szCs w:val="26"/>
          <w:lang w:val="ru-RU"/>
        </w:rPr>
        <w:t xml:space="preserve"> </w:t>
      </w:r>
      <w:r w:rsidR="002C0A68">
        <w:rPr>
          <w:rFonts w:eastAsiaTheme="minorHAnsi"/>
          <w:sz w:val="26"/>
          <w:szCs w:val="26"/>
          <w:lang w:val="ru-RU" w:eastAsia="en-US"/>
        </w:rPr>
        <w:t xml:space="preserve">не свидетельствует о том, что деяния </w:t>
      </w:r>
      <w:r w:rsidRPr="00435CB8" w:rsidR="002C0A68">
        <w:rPr>
          <w:sz w:val="26"/>
          <w:szCs w:val="26"/>
          <w:lang w:val="ru-RU"/>
        </w:rPr>
        <w:t>Дубровой Т.И</w:t>
      </w:r>
      <w:r w:rsidR="002C0A68">
        <w:rPr>
          <w:sz w:val="26"/>
          <w:szCs w:val="26"/>
          <w:lang w:val="ru-RU"/>
        </w:rPr>
        <w:t xml:space="preserve">., выразившиеся в оставлении </w:t>
      </w:r>
      <w:r w:rsidRPr="00435CB8" w:rsidR="002C0A68">
        <w:rPr>
          <w:rFonts w:eastAsiaTheme="minorHAnsi"/>
          <w:sz w:val="26"/>
          <w:szCs w:val="26"/>
          <w:lang w:val="ru-RU" w:eastAsia="en-US"/>
        </w:rPr>
        <w:t>животно</w:t>
      </w:r>
      <w:r w:rsidR="002C0A68">
        <w:rPr>
          <w:rFonts w:eastAsiaTheme="minorHAnsi"/>
          <w:sz w:val="26"/>
          <w:szCs w:val="26"/>
          <w:lang w:val="ru-RU" w:eastAsia="en-US"/>
        </w:rPr>
        <w:t>го</w:t>
      </w:r>
      <w:r w:rsidRPr="00435CB8" w:rsidR="002C0A68">
        <w:rPr>
          <w:rFonts w:eastAsiaTheme="minorHAnsi"/>
          <w:sz w:val="26"/>
          <w:szCs w:val="26"/>
          <w:lang w:val="ru-RU" w:eastAsia="en-US"/>
        </w:rPr>
        <w:t xml:space="preserve"> без надлежащего присмотра</w:t>
      </w:r>
      <w:r w:rsidR="002C0A68">
        <w:rPr>
          <w:rFonts w:eastAsiaTheme="minorHAnsi"/>
          <w:sz w:val="26"/>
          <w:szCs w:val="26"/>
          <w:lang w:val="ru-RU" w:eastAsia="en-US"/>
        </w:rPr>
        <w:t xml:space="preserve">, являлись законными, и </w:t>
      </w:r>
      <w:r w:rsidR="008B2A39">
        <w:rPr>
          <w:sz w:val="26"/>
          <w:szCs w:val="26"/>
          <w:lang w:val="ru-RU"/>
        </w:rPr>
        <w:t xml:space="preserve">не исключает ее обязанности нести материальную ответственность за ущерб, причиненный </w:t>
      </w:r>
      <w:r w:rsidR="00651D4C">
        <w:rPr>
          <w:sz w:val="26"/>
          <w:szCs w:val="26"/>
          <w:lang w:val="ru-RU"/>
        </w:rPr>
        <w:t>принадлежащим ей животным.</w:t>
      </w:r>
    </w:p>
    <w:p w:rsidR="00966D7E" w:rsidRPr="00435CB8" w:rsidP="003D7F42" w14:paraId="11F2B879" w14:textId="03BFCC67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/>
        </w:rPr>
      </w:pPr>
      <w:r w:rsidRPr="00435CB8">
        <w:rPr>
          <w:rFonts w:eastAsiaTheme="minorHAnsi"/>
          <w:sz w:val="26"/>
          <w:szCs w:val="26"/>
          <w:lang w:val="ru-RU" w:eastAsia="en-US"/>
        </w:rPr>
        <w:t>Также, постановлением</w:t>
      </w:r>
      <w:r w:rsidRPr="00435CB8" w:rsidR="00164110">
        <w:rPr>
          <w:rFonts w:eastAsiaTheme="minorHAnsi"/>
          <w:sz w:val="26"/>
          <w:szCs w:val="26"/>
          <w:lang w:val="ru-RU" w:eastAsia="en-US"/>
        </w:rPr>
        <w:t xml:space="preserve"> </w:t>
      </w:r>
      <w:r w:rsidRPr="00435CB8">
        <w:rPr>
          <w:rFonts w:eastAsiaTheme="minorHAnsi"/>
          <w:sz w:val="26"/>
          <w:szCs w:val="26"/>
          <w:lang w:val="ru-RU" w:eastAsia="en-US"/>
        </w:rPr>
        <w:t xml:space="preserve">от 12.07.2019 г. (КУСП № </w:t>
      </w:r>
      <w:r w:rsidR="003F624D">
        <w:rPr>
          <w:sz w:val="26"/>
          <w:szCs w:val="26"/>
          <w:lang w:val="ru-RU"/>
        </w:rPr>
        <w:t>«данные изъяты»</w:t>
      </w:r>
      <w:r w:rsidRPr="00435CB8">
        <w:rPr>
          <w:rFonts w:eastAsiaTheme="minorHAnsi"/>
          <w:sz w:val="26"/>
          <w:szCs w:val="26"/>
          <w:lang w:val="ru-RU" w:eastAsia="en-US"/>
        </w:rPr>
        <w:t xml:space="preserve">) было отказано в возбуждении дела об административном правонарушении </w:t>
      </w:r>
      <w:r w:rsidRPr="00435CB8" w:rsidR="00B05A83">
        <w:rPr>
          <w:rFonts w:eastAsiaTheme="minorHAnsi"/>
          <w:sz w:val="26"/>
          <w:szCs w:val="26"/>
          <w:lang w:val="ru-RU" w:eastAsia="en-US"/>
        </w:rPr>
        <w:t xml:space="preserve">в отношении </w:t>
      </w:r>
      <w:r w:rsidRPr="00435CB8" w:rsidR="00B05A83">
        <w:rPr>
          <w:sz w:val="26"/>
          <w:szCs w:val="26"/>
          <w:lang w:val="ru-RU"/>
        </w:rPr>
        <w:t>Горенковой И.Ю.</w:t>
      </w:r>
      <w:r w:rsidRPr="00435CB8" w:rsidR="00587513">
        <w:rPr>
          <w:sz w:val="26"/>
          <w:szCs w:val="26"/>
          <w:lang w:val="ru-RU"/>
        </w:rPr>
        <w:t xml:space="preserve"> по заявлению Дубровой Т.И.</w:t>
      </w:r>
      <w:r w:rsidRPr="00435CB8" w:rsidR="00591759">
        <w:rPr>
          <w:sz w:val="26"/>
          <w:szCs w:val="26"/>
          <w:lang w:val="ru-RU"/>
        </w:rPr>
        <w:t xml:space="preserve"> о нарушении</w:t>
      </w:r>
      <w:r w:rsidRPr="00435CB8" w:rsidR="005A09A3">
        <w:rPr>
          <w:sz w:val="26"/>
          <w:szCs w:val="26"/>
          <w:lang w:val="ru-RU"/>
        </w:rPr>
        <w:t xml:space="preserve"> водителем автомобиля</w:t>
      </w:r>
      <w:r w:rsidRPr="00435CB8" w:rsidR="005A09A3">
        <w:rPr>
          <w:rFonts w:eastAsiaTheme="minorHAnsi"/>
          <w:sz w:val="26"/>
          <w:szCs w:val="26"/>
          <w:lang w:val="ru-RU" w:eastAsia="en-US"/>
        </w:rPr>
        <w:t xml:space="preserve"> в отношении </w:t>
      </w:r>
      <w:r w:rsidRPr="00435CB8" w:rsidR="005A09A3">
        <w:rPr>
          <w:sz w:val="26"/>
          <w:szCs w:val="26"/>
          <w:lang w:val="ru-RU"/>
        </w:rPr>
        <w:t>Горенковой И.Ю. ч. 2 п. 10.1 ПДД</w:t>
      </w:r>
      <w:r w:rsidR="00F1699D">
        <w:rPr>
          <w:sz w:val="26"/>
          <w:szCs w:val="26"/>
          <w:lang w:val="ru-RU"/>
        </w:rPr>
        <w:t xml:space="preserve"> РФ</w:t>
      </w:r>
      <w:r w:rsidRPr="00435CB8" w:rsidR="005A09A3">
        <w:rPr>
          <w:sz w:val="26"/>
          <w:szCs w:val="26"/>
          <w:lang w:val="ru-RU"/>
        </w:rPr>
        <w:t xml:space="preserve"> ввиду </w:t>
      </w:r>
      <w:r w:rsidRPr="00435CB8" w:rsidR="00B05A83">
        <w:rPr>
          <w:sz w:val="26"/>
          <w:szCs w:val="26"/>
          <w:lang w:val="ru-RU"/>
        </w:rPr>
        <w:t>отсутств</w:t>
      </w:r>
      <w:r w:rsidRPr="00435CB8" w:rsidR="005A09A3">
        <w:rPr>
          <w:sz w:val="26"/>
          <w:szCs w:val="26"/>
          <w:lang w:val="ru-RU"/>
        </w:rPr>
        <w:t>ия</w:t>
      </w:r>
      <w:r w:rsidRPr="00435CB8" w:rsidR="00B05A83">
        <w:rPr>
          <w:sz w:val="26"/>
          <w:szCs w:val="26"/>
          <w:lang w:val="ru-RU"/>
        </w:rPr>
        <w:t xml:space="preserve"> признак</w:t>
      </w:r>
      <w:r w:rsidRPr="00435CB8" w:rsidR="005A09A3">
        <w:rPr>
          <w:sz w:val="26"/>
          <w:szCs w:val="26"/>
          <w:lang w:val="ru-RU"/>
        </w:rPr>
        <w:t>ов</w:t>
      </w:r>
      <w:r w:rsidRPr="00435CB8" w:rsidR="00B05A83">
        <w:rPr>
          <w:sz w:val="26"/>
          <w:szCs w:val="26"/>
          <w:lang w:val="ru-RU"/>
        </w:rPr>
        <w:t xml:space="preserve"> состава административного</w:t>
      </w:r>
      <w:r w:rsidR="00711374">
        <w:rPr>
          <w:sz w:val="26"/>
          <w:szCs w:val="26"/>
          <w:lang w:val="ru-RU"/>
        </w:rPr>
        <w:t xml:space="preserve"> </w:t>
      </w:r>
      <w:r w:rsidRPr="00435CB8" w:rsidR="00B05A83">
        <w:rPr>
          <w:sz w:val="26"/>
          <w:szCs w:val="26"/>
          <w:lang w:val="ru-RU"/>
        </w:rPr>
        <w:t>правонарушения, предусмотренного действующим законодательством, по основанию п. 2 ч. 1 ст. 24.5 КоАП РФ.</w:t>
      </w:r>
    </w:p>
    <w:p w:rsidR="002143C0" w:rsidP="002143C0" w14:paraId="407994BE" w14:textId="50E44A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val="ru-RU" w:eastAsia="en-US"/>
        </w:rPr>
      </w:pPr>
      <w:r w:rsidRPr="00435CB8">
        <w:rPr>
          <w:rFonts w:eastAsiaTheme="minorHAnsi"/>
          <w:sz w:val="26"/>
          <w:szCs w:val="26"/>
          <w:lang w:val="ru-RU" w:eastAsia="en-US"/>
        </w:rPr>
        <w:t>В соответствии с пунктом 10.1 Правил дорожного движения водитель должен вести транспортное средство со с</w:t>
      </w:r>
      <w:r w:rsidRPr="00435CB8">
        <w:rPr>
          <w:rFonts w:eastAsiaTheme="minorHAnsi"/>
          <w:sz w:val="26"/>
          <w:szCs w:val="26"/>
          <w:lang w:val="ru-RU" w:eastAsia="en-US"/>
        </w:rPr>
        <w:t>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движения. Скорость должна обесп</w:t>
      </w:r>
      <w:r w:rsidRPr="00435CB8">
        <w:rPr>
          <w:rFonts w:eastAsiaTheme="minorHAnsi"/>
          <w:sz w:val="26"/>
          <w:szCs w:val="26"/>
          <w:lang w:val="ru-RU" w:eastAsia="en-US"/>
        </w:rPr>
        <w:t>ечивать водителю возможность постоянного контроля за движением транспортного средства для выполнения требований Правил.</w:t>
      </w:r>
      <w:r w:rsidR="00D941F0">
        <w:rPr>
          <w:rFonts w:eastAsiaTheme="minorHAnsi"/>
          <w:sz w:val="26"/>
          <w:szCs w:val="26"/>
          <w:lang w:val="ru-RU" w:eastAsia="en-US"/>
        </w:rPr>
        <w:t xml:space="preserve"> </w:t>
      </w:r>
      <w:r w:rsidRPr="00435CB8">
        <w:rPr>
          <w:rFonts w:eastAsiaTheme="minorHAnsi"/>
          <w:sz w:val="26"/>
          <w:szCs w:val="26"/>
          <w:lang w:val="ru-RU" w:eastAsia="en-US"/>
        </w:rPr>
        <w:t xml:space="preserve">При возникновении опасности для движения, которую водитель в состоянии обнаружить, он должен принять возможные меры к снижению скорости </w:t>
      </w:r>
      <w:r w:rsidRPr="00435CB8">
        <w:rPr>
          <w:rFonts w:eastAsiaTheme="minorHAnsi"/>
          <w:sz w:val="26"/>
          <w:szCs w:val="26"/>
          <w:lang w:val="ru-RU" w:eastAsia="en-US"/>
        </w:rPr>
        <w:t>вплоть до остановки транспортного средства.</w:t>
      </w:r>
    </w:p>
    <w:p w:rsidR="00D941F0" w:rsidP="00D941F0" w14:paraId="5FC0FEF2" w14:textId="3F6B951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val="ru-RU" w:eastAsia="en-US"/>
        </w:rPr>
      </w:pPr>
      <w:r>
        <w:rPr>
          <w:rFonts w:eastAsiaTheme="minorHAnsi"/>
          <w:sz w:val="26"/>
          <w:szCs w:val="26"/>
          <w:lang w:val="ru-RU" w:eastAsia="en-US"/>
        </w:rPr>
        <w:t>Согласно пункта 10.2 ПДД РФ, в населенных пунктах разрешается движение транспортных средств со скоростью не более 60 км/ч, а в жилых зонах, велосипедных зонах и на дворовых территориях не более 20 км/ч.</w:t>
      </w:r>
    </w:p>
    <w:p w:rsidR="002143C0" w:rsidRPr="00435CB8" w:rsidP="002143C0" w14:paraId="6A635EF4" w14:textId="777777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val="ru-RU" w:eastAsia="en-US"/>
        </w:rPr>
      </w:pPr>
      <w:r w:rsidRPr="00435CB8">
        <w:rPr>
          <w:rFonts w:eastAsiaTheme="minorHAnsi"/>
          <w:sz w:val="26"/>
          <w:szCs w:val="26"/>
          <w:lang w:val="ru-RU" w:eastAsia="en-US"/>
        </w:rPr>
        <w:t>Из привед</w:t>
      </w:r>
      <w:r w:rsidRPr="00435CB8">
        <w:rPr>
          <w:rFonts w:eastAsiaTheme="minorHAnsi"/>
          <w:sz w:val="26"/>
          <w:szCs w:val="26"/>
          <w:lang w:val="ru-RU" w:eastAsia="en-US"/>
        </w:rPr>
        <w:t>енной нормы Правил следует, что при выборе скорости движения, водитель должен учитывать не только установленные ограничения скорости, но и интенсивность движения, особенности и состояние транспортного средства и груза, дорожные и метеорологические условия,</w:t>
      </w:r>
      <w:r w:rsidRPr="00435CB8">
        <w:rPr>
          <w:rFonts w:eastAsiaTheme="minorHAnsi"/>
          <w:sz w:val="26"/>
          <w:szCs w:val="26"/>
          <w:lang w:val="ru-RU" w:eastAsia="en-US"/>
        </w:rPr>
        <w:t xml:space="preserve"> в частности видимость в направлении движения. При этом выбранная скорость движения должна обеспечивать водителю возможность остановки транспортного средства при возникновении опасности.</w:t>
      </w:r>
    </w:p>
    <w:p w:rsidR="002143C0" w:rsidRPr="00435CB8" w:rsidP="002143C0" w14:paraId="5B41AD70" w14:textId="777777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val="ru-RU" w:eastAsia="en-US"/>
        </w:rPr>
      </w:pPr>
      <w:r w:rsidRPr="00435CB8">
        <w:rPr>
          <w:rFonts w:eastAsiaTheme="minorHAnsi"/>
          <w:sz w:val="26"/>
          <w:szCs w:val="26"/>
          <w:lang w:val="ru-RU" w:eastAsia="en-US"/>
        </w:rPr>
        <w:t>Согласно п. 1.2 Правил дорожного движения, «опасность для движения» -</w:t>
      </w:r>
      <w:r w:rsidRPr="00435CB8">
        <w:rPr>
          <w:rFonts w:eastAsiaTheme="minorHAnsi"/>
          <w:sz w:val="26"/>
          <w:szCs w:val="26"/>
          <w:lang w:val="ru-RU" w:eastAsia="en-US"/>
        </w:rPr>
        <w:t xml:space="preserve"> ситуация, возникшая в процессе дорожного движения, при которой продолжение движения в том же направлении и с той же скоростью создает угрозу возникновения дорожно-транспортного происшествия.</w:t>
      </w:r>
    </w:p>
    <w:p w:rsidR="002143C0" w:rsidP="002143C0" w14:paraId="4EAED7DD" w14:textId="2C973F5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val="ru-RU" w:eastAsia="en-US"/>
        </w:rPr>
      </w:pPr>
      <w:r w:rsidRPr="00435CB8">
        <w:rPr>
          <w:rFonts w:eastAsiaTheme="minorHAnsi"/>
          <w:sz w:val="26"/>
          <w:szCs w:val="26"/>
          <w:lang w:val="ru-RU" w:eastAsia="en-US"/>
        </w:rPr>
        <w:t>По смыслу вышеприведенных положений Правил дорожного движения, о</w:t>
      </w:r>
      <w:r w:rsidRPr="00435CB8">
        <w:rPr>
          <w:rFonts w:eastAsiaTheme="minorHAnsi"/>
          <w:sz w:val="26"/>
          <w:szCs w:val="26"/>
          <w:lang w:val="ru-RU" w:eastAsia="en-US"/>
        </w:rPr>
        <w:t>пасность для движения следует считать возникшей в тот момент, когда водитель имел объективную возможность ее обнаружить.</w:t>
      </w:r>
    </w:p>
    <w:p w:rsidR="00B61B08" w:rsidP="002143C0" w14:paraId="2670CED5" w14:textId="3A2B18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val="ru-RU" w:eastAsia="en-US"/>
        </w:rPr>
      </w:pPr>
      <w:r>
        <w:rPr>
          <w:rFonts w:eastAsiaTheme="minorHAnsi"/>
          <w:sz w:val="26"/>
          <w:szCs w:val="26"/>
          <w:lang w:val="ru-RU" w:eastAsia="en-US"/>
        </w:rPr>
        <w:t xml:space="preserve">Согласно предоставленного Администрацией Ботанического сельского поселения Раздольненского района Республики Крым от 11.11.2019 исх. № </w:t>
      </w:r>
      <w:r>
        <w:rPr>
          <w:rFonts w:eastAsiaTheme="minorHAnsi"/>
          <w:sz w:val="26"/>
          <w:szCs w:val="26"/>
          <w:lang w:val="ru-RU" w:eastAsia="en-US"/>
        </w:rPr>
        <w:t>02-28/1085 на запрос суда,</w:t>
      </w:r>
      <w:r w:rsidR="005828BC">
        <w:rPr>
          <w:rFonts w:eastAsiaTheme="minorHAnsi"/>
          <w:sz w:val="26"/>
          <w:szCs w:val="26"/>
          <w:lang w:val="ru-RU" w:eastAsia="en-US"/>
        </w:rPr>
        <w:t xml:space="preserve"> участок дороги «Черноморское – Воинка» обслуживает Филиал «Красноперекопское дорожное ремонтно-строительное упр</w:t>
      </w:r>
      <w:r w:rsidR="008C5544">
        <w:rPr>
          <w:rFonts w:eastAsiaTheme="minorHAnsi"/>
          <w:sz w:val="26"/>
          <w:szCs w:val="26"/>
          <w:lang w:val="ru-RU" w:eastAsia="en-US"/>
        </w:rPr>
        <w:t xml:space="preserve">авление ГУП РК «Крымавтодор». Дорожный знак </w:t>
      </w:r>
      <w:r w:rsidRPr="00435CB8" w:rsidR="008C5544">
        <w:rPr>
          <w:rFonts w:eastAsiaTheme="minorHAnsi"/>
          <w:sz w:val="26"/>
          <w:szCs w:val="26"/>
          <w:lang w:val="ru-RU" w:eastAsia="en-US"/>
        </w:rPr>
        <w:t>1.26 «Перегон скота»</w:t>
      </w:r>
      <w:r w:rsidR="008C5544">
        <w:rPr>
          <w:rFonts w:eastAsiaTheme="minorHAnsi"/>
          <w:sz w:val="26"/>
          <w:szCs w:val="26"/>
          <w:lang w:val="ru-RU" w:eastAsia="en-US"/>
        </w:rPr>
        <w:t xml:space="preserve"> установлен</w:t>
      </w:r>
      <w:r w:rsidR="00D74164">
        <w:rPr>
          <w:rFonts w:eastAsiaTheme="minorHAnsi"/>
          <w:sz w:val="26"/>
          <w:szCs w:val="26"/>
          <w:lang w:val="ru-RU" w:eastAsia="en-US"/>
        </w:rPr>
        <w:t xml:space="preserve"> только</w:t>
      </w:r>
      <w:r w:rsidR="008C5544">
        <w:rPr>
          <w:rFonts w:eastAsiaTheme="minorHAnsi"/>
          <w:sz w:val="26"/>
          <w:szCs w:val="26"/>
          <w:lang w:val="ru-RU" w:eastAsia="en-US"/>
        </w:rPr>
        <w:t xml:space="preserve"> на въезде в село Ботаническое со стороны пгт. Раздольное.</w:t>
      </w:r>
    </w:p>
    <w:p w:rsidR="004A737C" w:rsidRPr="00435CB8" w:rsidP="002143C0" w14:paraId="224E7C1D" w14:textId="66E7E55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val="ru-RU" w:eastAsia="en-US"/>
        </w:rPr>
      </w:pPr>
      <w:r>
        <w:rPr>
          <w:rFonts w:eastAsiaTheme="minorHAnsi"/>
          <w:sz w:val="26"/>
          <w:szCs w:val="26"/>
          <w:lang w:val="ru-RU" w:eastAsia="en-US"/>
        </w:rPr>
        <w:t>Кроме того, и</w:t>
      </w:r>
      <w:r w:rsidRPr="004A737C">
        <w:rPr>
          <w:rFonts w:eastAsiaTheme="minorHAnsi"/>
          <w:sz w:val="26"/>
          <w:szCs w:val="26"/>
          <w:lang w:val="ru-RU" w:eastAsia="en-US"/>
        </w:rPr>
        <w:t>з схемы места совершения дорожного происшествия не следует, что оно произошло в зоне действия дорожного знака 1.26 Правил дорожного движения ("Перегон скота").</w:t>
      </w:r>
    </w:p>
    <w:p w:rsidR="00C92DD3" w:rsidRPr="00435CB8" w:rsidP="00C92DD3" w14:paraId="79514E44" w14:textId="49FF06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val="ru-RU" w:eastAsia="en-US"/>
        </w:rPr>
      </w:pPr>
      <w:r w:rsidRPr="00435CB8">
        <w:rPr>
          <w:rFonts w:eastAsiaTheme="minorHAnsi"/>
          <w:sz w:val="26"/>
          <w:szCs w:val="26"/>
          <w:lang w:val="ru-RU" w:eastAsia="en-US"/>
        </w:rPr>
        <w:t>Водитель источника повыш</w:t>
      </w:r>
      <w:r w:rsidRPr="00435CB8">
        <w:rPr>
          <w:rFonts w:eastAsiaTheme="minorHAnsi"/>
          <w:sz w:val="26"/>
          <w:szCs w:val="26"/>
          <w:lang w:val="ru-RU" w:eastAsia="en-US"/>
        </w:rPr>
        <w:t>енной опасности должен вести транспортное средство со скоростью, учитывая дорожные условия, видимость, местность</w:t>
      </w:r>
      <w:r w:rsidRPr="00435CB8" w:rsidR="007F51E7">
        <w:rPr>
          <w:rFonts w:eastAsiaTheme="minorHAnsi"/>
          <w:sz w:val="26"/>
          <w:szCs w:val="26"/>
          <w:lang w:val="ru-RU" w:eastAsia="en-US"/>
        </w:rPr>
        <w:t xml:space="preserve">, </w:t>
      </w:r>
      <w:r w:rsidRPr="00435CB8">
        <w:rPr>
          <w:rFonts w:eastAsiaTheme="minorHAnsi"/>
          <w:sz w:val="26"/>
          <w:szCs w:val="26"/>
          <w:lang w:val="ru-RU" w:eastAsia="en-US"/>
        </w:rPr>
        <w:t>возможность появления животных, что обязывает его к особой осторожности и осмотрительности.</w:t>
      </w:r>
    </w:p>
    <w:p w:rsidR="001E6896" w:rsidP="001E6896" w14:paraId="4440C327" w14:textId="609569A3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/>
        </w:rPr>
      </w:pPr>
      <w:r w:rsidRPr="00435CB8">
        <w:rPr>
          <w:rFonts w:eastAsiaTheme="minorHAnsi"/>
          <w:sz w:val="26"/>
          <w:szCs w:val="26"/>
          <w:lang w:val="ru-RU" w:eastAsia="en-US"/>
        </w:rPr>
        <w:t>Между тем,</w:t>
      </w:r>
      <w:r w:rsidRPr="00435CB8" w:rsidR="00A65818">
        <w:rPr>
          <w:rFonts w:eastAsiaTheme="minorHAnsi"/>
          <w:sz w:val="26"/>
          <w:szCs w:val="26"/>
          <w:lang w:val="ru-RU" w:eastAsia="en-US"/>
        </w:rPr>
        <w:t xml:space="preserve"> </w:t>
      </w:r>
      <w:r w:rsidRPr="00435CB8" w:rsidR="00A65818">
        <w:rPr>
          <w:sz w:val="26"/>
          <w:szCs w:val="26"/>
          <w:lang w:val="ru-RU"/>
        </w:rPr>
        <w:t>Горенкова И.Ю. скоростной режим не нарушала,</w:t>
      </w:r>
      <w:r w:rsidR="00A65818">
        <w:rPr>
          <w:sz w:val="26"/>
          <w:szCs w:val="26"/>
          <w:lang w:val="ru-RU"/>
        </w:rPr>
        <w:t xml:space="preserve"> что подтверждается в совокупности ее пояснениям</w:t>
      </w:r>
      <w:r>
        <w:rPr>
          <w:sz w:val="26"/>
          <w:szCs w:val="26"/>
          <w:lang w:val="ru-RU"/>
        </w:rPr>
        <w:t>и</w:t>
      </w:r>
      <w:r w:rsidR="00A65818">
        <w:rPr>
          <w:sz w:val="26"/>
          <w:szCs w:val="26"/>
          <w:lang w:val="ru-RU"/>
        </w:rPr>
        <w:t xml:space="preserve">, согласно которым ее автомобиль </w:t>
      </w:r>
      <w:r w:rsidRPr="00435CB8" w:rsidR="00A65818">
        <w:rPr>
          <w:sz w:val="26"/>
          <w:szCs w:val="26"/>
          <w:lang w:val="ru-RU"/>
        </w:rPr>
        <w:t>двигался со скоростью 60 км/ч</w:t>
      </w:r>
      <w:r>
        <w:rPr>
          <w:sz w:val="26"/>
          <w:szCs w:val="26"/>
          <w:lang w:val="ru-RU"/>
        </w:rPr>
        <w:t xml:space="preserve">, а также постановлением ОГИБДД </w:t>
      </w:r>
      <w:r w:rsidRPr="00435CB8">
        <w:rPr>
          <w:rFonts w:eastAsiaTheme="minorHAnsi"/>
          <w:sz w:val="26"/>
          <w:szCs w:val="26"/>
          <w:lang w:val="ru-RU" w:eastAsia="en-US"/>
        </w:rPr>
        <w:t xml:space="preserve">от 12.07.2019 г. (КУСП № </w:t>
      </w:r>
      <w:r w:rsidR="003F624D">
        <w:rPr>
          <w:sz w:val="26"/>
          <w:szCs w:val="26"/>
          <w:lang w:val="ru-RU"/>
        </w:rPr>
        <w:t>«данные изъяты»</w:t>
      </w:r>
      <w:r w:rsidRPr="00435CB8">
        <w:rPr>
          <w:rFonts w:eastAsiaTheme="minorHAnsi"/>
          <w:sz w:val="26"/>
          <w:szCs w:val="26"/>
          <w:lang w:val="ru-RU" w:eastAsia="en-US"/>
        </w:rPr>
        <w:t xml:space="preserve">) </w:t>
      </w:r>
      <w:r>
        <w:rPr>
          <w:rFonts w:eastAsiaTheme="minorHAnsi"/>
          <w:sz w:val="26"/>
          <w:szCs w:val="26"/>
          <w:lang w:val="ru-RU" w:eastAsia="en-US"/>
        </w:rPr>
        <w:t>об отказе</w:t>
      </w:r>
      <w:r w:rsidRPr="00435CB8">
        <w:rPr>
          <w:rFonts w:eastAsiaTheme="minorHAnsi"/>
          <w:sz w:val="26"/>
          <w:szCs w:val="26"/>
          <w:lang w:val="ru-RU" w:eastAsia="en-US"/>
        </w:rPr>
        <w:t xml:space="preserve"> в возбуждении дела об административном правонарушении в отношении </w:t>
      </w:r>
      <w:r w:rsidRPr="00435CB8">
        <w:rPr>
          <w:sz w:val="26"/>
          <w:szCs w:val="26"/>
          <w:lang w:val="ru-RU"/>
        </w:rPr>
        <w:t xml:space="preserve">Горенковой И.Ю. по заявлению Дубровой Т.И. </w:t>
      </w:r>
      <w:r>
        <w:rPr>
          <w:sz w:val="26"/>
          <w:szCs w:val="26"/>
          <w:lang w:val="ru-RU"/>
        </w:rPr>
        <w:t xml:space="preserve">по факту нарушения водителем </w:t>
      </w:r>
      <w:r w:rsidRPr="00435CB8">
        <w:rPr>
          <w:sz w:val="26"/>
          <w:szCs w:val="26"/>
          <w:lang w:val="ru-RU"/>
        </w:rPr>
        <w:t>ч. 2 п. 10.1 ПДД</w:t>
      </w:r>
      <w:r>
        <w:rPr>
          <w:sz w:val="26"/>
          <w:szCs w:val="26"/>
          <w:lang w:val="ru-RU"/>
        </w:rPr>
        <w:t xml:space="preserve"> РФ, которое ответчицей </w:t>
      </w:r>
      <w:r w:rsidRPr="00435CB8">
        <w:rPr>
          <w:sz w:val="26"/>
          <w:szCs w:val="26"/>
          <w:lang w:val="ru-RU"/>
        </w:rPr>
        <w:t>Дубровой Т.И.</w:t>
      </w:r>
      <w:r>
        <w:rPr>
          <w:sz w:val="26"/>
          <w:szCs w:val="26"/>
          <w:lang w:val="ru-RU"/>
        </w:rPr>
        <w:t xml:space="preserve"> не обжаловалось. С ходатайством о проведении соответствующей </w:t>
      </w:r>
      <w:r w:rsidR="00E07708">
        <w:rPr>
          <w:sz w:val="26"/>
          <w:szCs w:val="26"/>
          <w:lang w:val="ru-RU"/>
        </w:rPr>
        <w:t xml:space="preserve">судебной </w:t>
      </w:r>
      <w:r>
        <w:rPr>
          <w:sz w:val="26"/>
          <w:szCs w:val="26"/>
          <w:lang w:val="ru-RU"/>
        </w:rPr>
        <w:t xml:space="preserve">экспертизы на предмет определения скорости движения автомобиля </w:t>
      </w:r>
      <w:r w:rsidRPr="00435CB8">
        <w:rPr>
          <w:sz w:val="26"/>
          <w:szCs w:val="26"/>
          <w:lang w:val="ru-RU"/>
        </w:rPr>
        <w:t>Горенков</w:t>
      </w:r>
      <w:r>
        <w:rPr>
          <w:sz w:val="26"/>
          <w:szCs w:val="26"/>
          <w:lang w:val="ru-RU"/>
        </w:rPr>
        <w:t>ой</w:t>
      </w:r>
      <w:r w:rsidRPr="00435CB8">
        <w:rPr>
          <w:sz w:val="26"/>
          <w:szCs w:val="26"/>
          <w:lang w:val="ru-RU"/>
        </w:rPr>
        <w:t xml:space="preserve"> И.Ю.</w:t>
      </w:r>
      <w:r>
        <w:rPr>
          <w:sz w:val="26"/>
          <w:szCs w:val="26"/>
          <w:lang w:val="ru-RU"/>
        </w:rPr>
        <w:t xml:space="preserve"> ответчица </w:t>
      </w:r>
      <w:r w:rsidRPr="00435CB8">
        <w:rPr>
          <w:sz w:val="26"/>
          <w:szCs w:val="26"/>
          <w:lang w:val="ru-RU"/>
        </w:rPr>
        <w:t>Дубров</w:t>
      </w:r>
      <w:r>
        <w:rPr>
          <w:sz w:val="26"/>
          <w:szCs w:val="26"/>
          <w:lang w:val="ru-RU"/>
        </w:rPr>
        <w:t>а</w:t>
      </w:r>
      <w:r w:rsidRPr="00435CB8">
        <w:rPr>
          <w:sz w:val="26"/>
          <w:szCs w:val="26"/>
          <w:lang w:val="ru-RU"/>
        </w:rPr>
        <w:t xml:space="preserve"> Т.И.</w:t>
      </w:r>
      <w:r>
        <w:rPr>
          <w:sz w:val="26"/>
          <w:szCs w:val="26"/>
          <w:lang w:val="ru-RU"/>
        </w:rPr>
        <w:t>, ее представитель Оксень И.В.</w:t>
      </w:r>
      <w:r w:rsidR="008F1DF2">
        <w:rPr>
          <w:sz w:val="26"/>
          <w:szCs w:val="26"/>
          <w:lang w:val="ru-RU"/>
        </w:rPr>
        <w:t xml:space="preserve"> в рамках настоящего дела </w:t>
      </w:r>
      <w:r>
        <w:rPr>
          <w:sz w:val="26"/>
          <w:szCs w:val="26"/>
          <w:lang w:val="ru-RU"/>
        </w:rPr>
        <w:t xml:space="preserve">не </w:t>
      </w:r>
      <w:r w:rsidR="008F1DF2">
        <w:rPr>
          <w:sz w:val="26"/>
          <w:szCs w:val="26"/>
          <w:lang w:val="ru-RU"/>
        </w:rPr>
        <w:t>обращались.</w:t>
      </w:r>
    </w:p>
    <w:p w:rsidR="00423F30" w:rsidP="00423F30" w14:paraId="6BCFC9D6" w14:textId="15F86C0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val="ru-RU" w:eastAsia="en-US"/>
        </w:rPr>
      </w:pPr>
      <w:r>
        <w:rPr>
          <w:sz w:val="26"/>
          <w:szCs w:val="26"/>
          <w:lang w:val="ru-RU"/>
        </w:rPr>
        <w:t xml:space="preserve">Кроме того, </w:t>
      </w:r>
      <w:r w:rsidRPr="00435CB8" w:rsidR="00632323">
        <w:rPr>
          <w:sz w:val="26"/>
          <w:szCs w:val="26"/>
          <w:lang w:val="ru-RU"/>
        </w:rPr>
        <w:t>ДТП произошло в дневное время в условиях хорошей видимости</w:t>
      </w:r>
      <w:r w:rsidRPr="00435CB8" w:rsidR="002E756E">
        <w:rPr>
          <w:sz w:val="26"/>
          <w:szCs w:val="26"/>
          <w:lang w:val="ru-RU"/>
        </w:rPr>
        <w:t xml:space="preserve"> и отсутствия осадков</w:t>
      </w:r>
      <w:r w:rsidRPr="00435CB8" w:rsidR="00632323">
        <w:rPr>
          <w:sz w:val="26"/>
          <w:szCs w:val="26"/>
          <w:lang w:val="ru-RU"/>
        </w:rPr>
        <w:t xml:space="preserve"> в переделах населенного пункта на выезде из села Ботаническое</w:t>
      </w:r>
      <w:r w:rsidR="00776EBA">
        <w:rPr>
          <w:sz w:val="26"/>
          <w:szCs w:val="26"/>
          <w:lang w:val="ru-RU"/>
        </w:rPr>
        <w:t xml:space="preserve"> по направлению движения в сторону </w:t>
      </w:r>
      <w:r w:rsidR="00A86040">
        <w:rPr>
          <w:sz w:val="26"/>
          <w:szCs w:val="26"/>
          <w:lang w:val="ru-RU"/>
        </w:rPr>
        <w:t>пгт. Раздольное</w:t>
      </w:r>
      <w:r w:rsidRPr="00435CB8" w:rsidR="00632323">
        <w:rPr>
          <w:sz w:val="26"/>
          <w:szCs w:val="26"/>
          <w:lang w:val="ru-RU"/>
        </w:rPr>
        <w:t xml:space="preserve">, </w:t>
      </w:r>
      <w:r w:rsidRPr="00435CB8" w:rsidR="00052B15">
        <w:rPr>
          <w:sz w:val="26"/>
          <w:szCs w:val="26"/>
          <w:lang w:val="ru-RU"/>
        </w:rPr>
        <w:t xml:space="preserve">в отсутствие </w:t>
      </w:r>
      <w:r w:rsidRPr="00435CB8" w:rsidR="00E151F4">
        <w:rPr>
          <w:sz w:val="26"/>
          <w:szCs w:val="26"/>
          <w:lang w:val="ru-RU"/>
        </w:rPr>
        <w:t xml:space="preserve">дорожного знака </w:t>
      </w:r>
      <w:r w:rsidRPr="00435CB8" w:rsidR="00E151F4">
        <w:rPr>
          <w:rFonts w:eastAsiaTheme="minorHAnsi"/>
          <w:sz w:val="26"/>
          <w:szCs w:val="26"/>
          <w:lang w:val="ru-RU" w:eastAsia="en-US"/>
        </w:rPr>
        <w:t>1.26 «Перегон скота»</w:t>
      </w:r>
      <w:r w:rsidRPr="00435CB8" w:rsidR="00052B15">
        <w:rPr>
          <w:rFonts w:eastAsiaTheme="minorHAnsi"/>
          <w:sz w:val="26"/>
          <w:szCs w:val="26"/>
          <w:lang w:val="ru-RU" w:eastAsia="en-US"/>
        </w:rPr>
        <w:t xml:space="preserve">, </w:t>
      </w:r>
      <w:r w:rsidRPr="00435CB8" w:rsidR="00591861">
        <w:rPr>
          <w:rFonts w:eastAsiaTheme="minorHAnsi"/>
          <w:sz w:val="26"/>
          <w:szCs w:val="26"/>
          <w:lang w:val="ru-RU" w:eastAsia="en-US"/>
        </w:rPr>
        <w:t>по пути</w:t>
      </w:r>
      <w:r w:rsidRPr="00435CB8" w:rsidR="00052B15">
        <w:rPr>
          <w:rFonts w:eastAsiaTheme="minorHAnsi"/>
          <w:sz w:val="26"/>
          <w:szCs w:val="26"/>
          <w:lang w:val="ru-RU" w:eastAsia="en-US"/>
        </w:rPr>
        <w:t xml:space="preserve"> движения</w:t>
      </w:r>
      <w:r w:rsidRPr="00435CB8" w:rsidR="00591861">
        <w:rPr>
          <w:rFonts w:eastAsiaTheme="minorHAnsi"/>
          <w:sz w:val="26"/>
          <w:szCs w:val="26"/>
          <w:lang w:val="ru-RU" w:eastAsia="en-US"/>
        </w:rPr>
        <w:t xml:space="preserve"> автомобиля перед столкновением пасущихся вдоль обочины скота</w:t>
      </w:r>
      <w:r w:rsidRPr="00435CB8" w:rsidR="00177B14">
        <w:rPr>
          <w:rFonts w:eastAsiaTheme="minorHAnsi"/>
          <w:sz w:val="26"/>
          <w:szCs w:val="26"/>
          <w:lang w:val="ru-RU" w:eastAsia="en-US"/>
        </w:rPr>
        <w:t xml:space="preserve"> и животных</w:t>
      </w:r>
      <w:r w:rsidRPr="00435CB8" w:rsidR="00591861">
        <w:rPr>
          <w:rFonts w:eastAsiaTheme="minorHAnsi"/>
          <w:sz w:val="26"/>
          <w:szCs w:val="26"/>
          <w:lang w:val="ru-RU" w:eastAsia="en-US"/>
        </w:rPr>
        <w:t xml:space="preserve"> не было, </w:t>
      </w:r>
      <w:r w:rsidRPr="00435CB8" w:rsidR="00052B15">
        <w:rPr>
          <w:rFonts w:eastAsiaTheme="minorHAnsi"/>
          <w:sz w:val="26"/>
          <w:szCs w:val="26"/>
          <w:lang w:val="ru-RU" w:eastAsia="en-US"/>
        </w:rPr>
        <w:t>а само животное</w:t>
      </w:r>
      <w:r w:rsidRPr="00435CB8" w:rsidR="00502A54">
        <w:rPr>
          <w:rFonts w:eastAsiaTheme="minorHAnsi"/>
          <w:sz w:val="26"/>
          <w:szCs w:val="26"/>
          <w:lang w:val="ru-RU" w:eastAsia="en-US"/>
        </w:rPr>
        <w:t xml:space="preserve"> (баран)</w:t>
      </w:r>
      <w:r w:rsidRPr="00435CB8" w:rsidR="00052B15">
        <w:rPr>
          <w:rFonts w:eastAsiaTheme="minorHAnsi"/>
          <w:sz w:val="26"/>
          <w:szCs w:val="26"/>
          <w:lang w:val="ru-RU" w:eastAsia="en-US"/>
        </w:rPr>
        <w:t xml:space="preserve"> выбежал</w:t>
      </w:r>
      <w:r w:rsidR="00A86040">
        <w:rPr>
          <w:rFonts w:eastAsiaTheme="minorHAnsi"/>
          <w:sz w:val="26"/>
          <w:szCs w:val="26"/>
          <w:lang w:val="ru-RU" w:eastAsia="en-US"/>
        </w:rPr>
        <w:t>о</w:t>
      </w:r>
      <w:r w:rsidRPr="00435CB8" w:rsidR="00052B15">
        <w:rPr>
          <w:rFonts w:eastAsiaTheme="minorHAnsi"/>
          <w:sz w:val="26"/>
          <w:szCs w:val="26"/>
          <w:lang w:val="ru-RU" w:eastAsia="en-US"/>
        </w:rPr>
        <w:t xml:space="preserve"> на дорогу </w:t>
      </w:r>
      <w:r w:rsidR="00A86040">
        <w:rPr>
          <w:rFonts w:eastAsiaTheme="minorHAnsi"/>
          <w:sz w:val="26"/>
          <w:szCs w:val="26"/>
          <w:lang w:val="ru-RU" w:eastAsia="en-US"/>
        </w:rPr>
        <w:t>с</w:t>
      </w:r>
      <w:r w:rsidRPr="00435CB8" w:rsidR="006B2DB4">
        <w:rPr>
          <w:rFonts w:eastAsiaTheme="minorHAnsi"/>
          <w:sz w:val="26"/>
          <w:szCs w:val="26"/>
          <w:lang w:val="ru-RU" w:eastAsia="en-US"/>
        </w:rPr>
        <w:t xml:space="preserve"> обочины</w:t>
      </w:r>
      <w:r w:rsidR="00371A12">
        <w:rPr>
          <w:rFonts w:eastAsiaTheme="minorHAnsi"/>
          <w:sz w:val="26"/>
          <w:szCs w:val="26"/>
          <w:lang w:val="ru-RU" w:eastAsia="en-US"/>
        </w:rPr>
        <w:t xml:space="preserve"> встречной полосы движения</w:t>
      </w:r>
      <w:r w:rsidRPr="00435CB8" w:rsidR="006B2DB4">
        <w:rPr>
          <w:rFonts w:eastAsiaTheme="minorHAnsi"/>
          <w:sz w:val="26"/>
          <w:szCs w:val="26"/>
          <w:lang w:val="ru-RU" w:eastAsia="en-US"/>
        </w:rPr>
        <w:t>, о че</w:t>
      </w:r>
      <w:r w:rsidRPr="00435CB8" w:rsidR="00177B14">
        <w:rPr>
          <w:rFonts w:eastAsiaTheme="minorHAnsi"/>
          <w:sz w:val="26"/>
          <w:szCs w:val="26"/>
          <w:lang w:val="ru-RU" w:eastAsia="en-US"/>
        </w:rPr>
        <w:t>м свидетельствует характер повреждений автомобиля истицы.</w:t>
      </w:r>
      <w:r>
        <w:rPr>
          <w:rFonts w:eastAsiaTheme="minorHAnsi"/>
          <w:sz w:val="26"/>
          <w:szCs w:val="26"/>
          <w:lang w:val="ru-RU" w:eastAsia="en-US"/>
        </w:rPr>
        <w:t xml:space="preserve"> </w:t>
      </w:r>
    </w:p>
    <w:p w:rsidR="00851BFE" w:rsidP="00423F30" w14:paraId="305C5AAF" w14:textId="59283E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val="ru-RU" w:eastAsia="en-US"/>
        </w:rPr>
      </w:pPr>
      <w:r>
        <w:rPr>
          <w:rFonts w:eastAsiaTheme="minorHAnsi"/>
          <w:sz w:val="26"/>
          <w:szCs w:val="26"/>
          <w:lang w:val="ru-RU" w:eastAsia="en-US"/>
        </w:rPr>
        <w:t xml:space="preserve">Ссылка ответчицы </w:t>
      </w:r>
      <w:r w:rsidRPr="00435CB8">
        <w:rPr>
          <w:sz w:val="26"/>
          <w:szCs w:val="26"/>
          <w:lang w:val="ru-RU"/>
        </w:rPr>
        <w:t>Дубров</w:t>
      </w:r>
      <w:r>
        <w:rPr>
          <w:sz w:val="26"/>
          <w:szCs w:val="26"/>
          <w:lang w:val="ru-RU"/>
        </w:rPr>
        <w:t>ой</w:t>
      </w:r>
      <w:r w:rsidRPr="00435CB8">
        <w:rPr>
          <w:sz w:val="26"/>
          <w:szCs w:val="26"/>
          <w:lang w:val="ru-RU"/>
        </w:rPr>
        <w:t xml:space="preserve"> Т.И.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о том, что животное выбежало с левой стороны обочины и истица имела </w:t>
      </w:r>
      <w:r w:rsidR="00EE47E7">
        <w:rPr>
          <w:sz w:val="26"/>
          <w:szCs w:val="26"/>
          <w:lang w:val="ru-RU"/>
        </w:rPr>
        <w:t>возможность избежать столкновения с ним, не может служить основанием для освобождения ответчицы от г</w:t>
      </w:r>
      <w:r w:rsidRPr="00EE47E7" w:rsidR="00EE47E7">
        <w:rPr>
          <w:sz w:val="26"/>
          <w:szCs w:val="26"/>
          <w:lang w:val="ru-RU"/>
        </w:rPr>
        <w:t xml:space="preserve">ражданско-правовой </w:t>
      </w:r>
      <w:r w:rsidR="00EE47E7">
        <w:rPr>
          <w:sz w:val="26"/>
          <w:szCs w:val="26"/>
          <w:lang w:val="ru-RU"/>
        </w:rPr>
        <w:t>ответственности, поскольку характер повреждений</w:t>
      </w:r>
      <w:r w:rsidR="00232252">
        <w:rPr>
          <w:sz w:val="26"/>
          <w:szCs w:val="26"/>
          <w:lang w:val="ru-RU"/>
        </w:rPr>
        <w:t xml:space="preserve">, вместе с отсутствием на месте ДТП следов торможения, в совокупности с иными, исследованными в ходе судебного разбирательства доказательствами, </w:t>
      </w:r>
      <w:r w:rsidR="00287165">
        <w:rPr>
          <w:sz w:val="26"/>
          <w:szCs w:val="26"/>
          <w:lang w:val="ru-RU"/>
        </w:rPr>
        <w:t>по мнению су</w:t>
      </w:r>
      <w:r w:rsidR="00E713DB">
        <w:rPr>
          <w:sz w:val="26"/>
          <w:szCs w:val="26"/>
          <w:lang w:val="ru-RU"/>
        </w:rPr>
        <w:t xml:space="preserve">да </w:t>
      </w:r>
      <w:r w:rsidR="00232252">
        <w:rPr>
          <w:sz w:val="26"/>
          <w:szCs w:val="26"/>
          <w:lang w:val="ru-RU"/>
        </w:rPr>
        <w:t>свидетельствует об обратном.</w:t>
      </w:r>
    </w:p>
    <w:p w:rsidR="00B06733" w:rsidRPr="00435CB8" w:rsidP="00423F30" w14:paraId="45ACC020" w14:textId="4CE0EC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val="ru-RU" w:eastAsia="en-US"/>
        </w:rPr>
      </w:pPr>
      <w:r w:rsidRPr="00435CB8">
        <w:rPr>
          <w:rFonts w:eastAsiaTheme="minorHAnsi"/>
          <w:sz w:val="26"/>
          <w:szCs w:val="26"/>
          <w:lang w:val="ru-RU" w:eastAsia="en-US"/>
        </w:rPr>
        <w:t xml:space="preserve">С учетом изложенного, суд приходит к выводу о том, что </w:t>
      </w:r>
      <w:r w:rsidRPr="00435CB8" w:rsidR="0042426A">
        <w:rPr>
          <w:sz w:val="26"/>
          <w:szCs w:val="26"/>
          <w:lang w:val="ru-RU"/>
        </w:rPr>
        <w:t xml:space="preserve">Горенкова </w:t>
      </w:r>
      <w:r w:rsidRPr="00435CB8" w:rsidR="00934108">
        <w:rPr>
          <w:sz w:val="26"/>
          <w:szCs w:val="26"/>
          <w:lang w:val="ru-RU"/>
        </w:rPr>
        <w:t xml:space="preserve">И.Ю. </w:t>
      </w:r>
      <w:r w:rsidRPr="00435CB8" w:rsidR="0042426A">
        <w:rPr>
          <w:sz w:val="26"/>
          <w:szCs w:val="26"/>
          <w:lang w:val="ru-RU"/>
        </w:rPr>
        <w:t>Правила дорожного движения не нарушила</w:t>
      </w:r>
      <w:r w:rsidRPr="00435CB8" w:rsidR="00934108">
        <w:rPr>
          <w:sz w:val="26"/>
          <w:szCs w:val="26"/>
          <w:lang w:val="ru-RU"/>
        </w:rPr>
        <w:t>,</w:t>
      </w:r>
      <w:r w:rsidRPr="00435CB8" w:rsidR="00934108">
        <w:rPr>
          <w:rFonts w:eastAsiaTheme="minorHAnsi"/>
          <w:sz w:val="26"/>
          <w:szCs w:val="26"/>
          <w:lang w:val="ru-RU" w:eastAsia="en-US"/>
        </w:rPr>
        <w:t xml:space="preserve"> объективную возможность обнаружить аварийную ситуацию в данном случае предвидеть не могла, в связи с чем в</w:t>
      </w:r>
      <w:r w:rsidRPr="00435CB8" w:rsidR="0042426A">
        <w:rPr>
          <w:rFonts w:eastAsiaTheme="minorHAnsi"/>
          <w:sz w:val="26"/>
          <w:szCs w:val="26"/>
          <w:lang w:val="ru-RU" w:eastAsia="en-US"/>
        </w:rPr>
        <w:t xml:space="preserve"> ее деяниях отсутствует</w:t>
      </w:r>
      <w:r w:rsidRPr="00435CB8">
        <w:rPr>
          <w:rFonts w:eastAsiaTheme="minorHAnsi"/>
          <w:sz w:val="26"/>
          <w:szCs w:val="26"/>
          <w:lang w:val="ru-RU" w:eastAsia="en-US"/>
        </w:rPr>
        <w:t xml:space="preserve"> грубая неосторожность.</w:t>
      </w:r>
    </w:p>
    <w:p w:rsidR="000829CF" w:rsidP="00EE17C6" w14:paraId="48364E76" w14:textId="7E9B7CDA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/>
        </w:rPr>
      </w:pPr>
      <w:r w:rsidRPr="00435CB8">
        <w:rPr>
          <w:rFonts w:eastAsiaTheme="minorHAnsi"/>
          <w:sz w:val="26"/>
          <w:szCs w:val="26"/>
          <w:lang w:val="ru-RU" w:eastAsia="en-US"/>
        </w:rPr>
        <w:t>09.08.2019 года основании договора № 123/07</w:t>
      </w:r>
      <w:r w:rsidRPr="00435CB8" w:rsidR="00772F93">
        <w:rPr>
          <w:rFonts w:eastAsiaTheme="minorHAnsi"/>
          <w:sz w:val="26"/>
          <w:szCs w:val="26"/>
          <w:lang w:val="ru-RU" w:eastAsia="en-US"/>
        </w:rPr>
        <w:t xml:space="preserve"> ООО ЖКЦ «ПРОФЕССИОНАЛ» была проведена </w:t>
      </w:r>
      <w:r w:rsidRPr="00435CB8" w:rsidR="00772F93">
        <w:rPr>
          <w:sz w:val="26"/>
          <w:szCs w:val="26"/>
          <w:lang w:val="ru-RU"/>
        </w:rPr>
        <w:t xml:space="preserve">независимая экспертиза </w:t>
      </w:r>
      <w:r w:rsidRPr="00435CB8" w:rsidR="008F5BB5">
        <w:rPr>
          <w:sz w:val="26"/>
          <w:szCs w:val="26"/>
          <w:lang w:val="ru-RU" w:eastAsia="en-US"/>
        </w:rPr>
        <w:t xml:space="preserve">автомобиля </w:t>
      </w:r>
      <w:r w:rsidRPr="00435CB8" w:rsidR="008F5BB5">
        <w:rPr>
          <w:sz w:val="26"/>
          <w:szCs w:val="26"/>
          <w:lang w:val="ru-RU"/>
        </w:rPr>
        <w:t xml:space="preserve">«Nissan Primera», г.р.з. </w:t>
      </w:r>
      <w:r w:rsidR="003F624D">
        <w:rPr>
          <w:sz w:val="26"/>
          <w:szCs w:val="26"/>
          <w:lang w:val="ru-RU"/>
        </w:rPr>
        <w:t>«данные изъяты»</w:t>
      </w:r>
      <w:r w:rsidRPr="00435CB8" w:rsidR="003F624D">
        <w:rPr>
          <w:sz w:val="26"/>
          <w:szCs w:val="26"/>
          <w:lang w:val="ru-RU"/>
        </w:rPr>
        <w:t xml:space="preserve"> </w:t>
      </w:r>
      <w:r w:rsidRPr="00435CB8" w:rsidR="00772F93">
        <w:rPr>
          <w:sz w:val="26"/>
          <w:szCs w:val="26"/>
          <w:lang w:val="ru-RU"/>
        </w:rPr>
        <w:t>и составлено экспертное заключение № 211/07 от 19.07.2019</w:t>
      </w:r>
      <w:r w:rsidRPr="00435CB8" w:rsidR="002478CF">
        <w:rPr>
          <w:sz w:val="26"/>
          <w:szCs w:val="26"/>
          <w:lang w:val="ru-RU"/>
        </w:rPr>
        <w:t xml:space="preserve"> года, в соответствии с которым стоимость восстановительных работ автомобиля истицы составляет 25 884,00 рублей.</w:t>
      </w:r>
    </w:p>
    <w:p w:rsidR="008C0174" w:rsidRPr="00435CB8" w:rsidP="00EE17C6" w14:paraId="442D1AE8" w14:textId="7D278E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val="ru-RU" w:eastAsia="en-US"/>
        </w:rPr>
      </w:pPr>
      <w:r>
        <w:rPr>
          <w:sz w:val="26"/>
          <w:szCs w:val="26"/>
          <w:lang w:val="ru-RU"/>
        </w:rPr>
        <w:t xml:space="preserve">В ходе проведения </w:t>
      </w:r>
      <w:r w:rsidR="00951830">
        <w:rPr>
          <w:sz w:val="26"/>
          <w:szCs w:val="26"/>
          <w:lang w:val="ru-RU"/>
        </w:rPr>
        <w:t xml:space="preserve">восстановительных работ, были проведены следующие виды </w:t>
      </w:r>
      <w:r>
        <w:rPr>
          <w:sz w:val="26"/>
          <w:szCs w:val="26"/>
          <w:lang w:val="ru-RU"/>
        </w:rPr>
        <w:t xml:space="preserve">восстановительных работ: </w:t>
      </w:r>
      <w:r w:rsidR="00497F35">
        <w:rPr>
          <w:sz w:val="26"/>
          <w:szCs w:val="26"/>
          <w:lang w:val="ru-RU"/>
        </w:rPr>
        <w:t xml:space="preserve">1) </w:t>
      </w:r>
      <w:r>
        <w:rPr>
          <w:sz w:val="26"/>
          <w:szCs w:val="26"/>
          <w:lang w:val="ru-RU"/>
        </w:rPr>
        <w:t>замена переднего бампера (разрушение с лев</w:t>
      </w:r>
      <w:r>
        <w:rPr>
          <w:sz w:val="26"/>
          <w:szCs w:val="26"/>
          <w:lang w:val="ru-RU"/>
        </w:rPr>
        <w:t xml:space="preserve">ой стороны, нарушения лакокрасочного покрытия); </w:t>
      </w:r>
      <w:r w:rsidR="00497F35">
        <w:rPr>
          <w:sz w:val="26"/>
          <w:szCs w:val="26"/>
          <w:lang w:val="ru-RU"/>
        </w:rPr>
        <w:t>2) замена капота (деформация, нарушения лакокрасочного покрытия); 3) замена передних левых подкрылок (разрушение); 4) замена переднего левого поворотника</w:t>
      </w:r>
      <w:r w:rsidR="00FE539D">
        <w:rPr>
          <w:sz w:val="26"/>
          <w:szCs w:val="26"/>
          <w:lang w:val="ru-RU"/>
        </w:rPr>
        <w:t xml:space="preserve"> (поврежден); 5) замены левых дневных ходовых огней (поврежден); 6) замена защиты двигателя с левой стороны (разрыв пластика).</w:t>
      </w:r>
    </w:p>
    <w:p w:rsidR="001078D2" w:rsidRPr="00435CB8" w:rsidP="00EE17C6" w14:paraId="47EAFFF2" w14:textId="292B5D8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val="ru-RU" w:eastAsia="en-US"/>
        </w:rPr>
      </w:pPr>
      <w:r w:rsidRPr="00435CB8">
        <w:rPr>
          <w:rFonts w:eastAsiaTheme="minorHAnsi"/>
          <w:sz w:val="26"/>
          <w:szCs w:val="26"/>
          <w:lang w:val="ru-RU" w:eastAsia="en-US"/>
        </w:rPr>
        <w:t xml:space="preserve">За проведение указанной экспертизы истец уплатил в пользу ООО ЖКЦ «ПРОФЕССИОНАЛ» денежную сумму в размере </w:t>
      </w:r>
      <w:r w:rsidR="003F624D">
        <w:rPr>
          <w:sz w:val="26"/>
          <w:szCs w:val="26"/>
          <w:lang w:val="ru-RU"/>
        </w:rPr>
        <w:t>«данные изъяты»</w:t>
      </w:r>
      <w:r w:rsidRPr="00435CB8" w:rsidR="003F624D">
        <w:rPr>
          <w:sz w:val="26"/>
          <w:szCs w:val="26"/>
          <w:lang w:val="ru-RU"/>
        </w:rPr>
        <w:t xml:space="preserve"> </w:t>
      </w:r>
      <w:r w:rsidRPr="00435CB8">
        <w:rPr>
          <w:rFonts w:eastAsiaTheme="minorHAnsi"/>
          <w:sz w:val="26"/>
          <w:szCs w:val="26"/>
          <w:lang w:val="ru-RU" w:eastAsia="en-US"/>
        </w:rPr>
        <w:t xml:space="preserve">рублей, а также </w:t>
      </w:r>
      <w:r w:rsidR="003F624D">
        <w:rPr>
          <w:sz w:val="26"/>
          <w:szCs w:val="26"/>
          <w:lang w:val="ru-RU"/>
        </w:rPr>
        <w:t>«данные изъяты»</w:t>
      </w:r>
      <w:r w:rsidRPr="00435CB8" w:rsidR="003F624D">
        <w:rPr>
          <w:sz w:val="26"/>
          <w:szCs w:val="26"/>
          <w:lang w:val="ru-RU"/>
        </w:rPr>
        <w:t xml:space="preserve"> </w:t>
      </w:r>
      <w:r w:rsidRPr="00435CB8">
        <w:rPr>
          <w:rFonts w:eastAsiaTheme="minorHAnsi"/>
          <w:sz w:val="26"/>
          <w:szCs w:val="26"/>
          <w:lang w:val="ru-RU" w:eastAsia="en-US"/>
        </w:rPr>
        <w:t xml:space="preserve"> рублей в счет комиссии банка, о чем свидетельс</w:t>
      </w:r>
      <w:r w:rsidRPr="00435CB8">
        <w:rPr>
          <w:rFonts w:eastAsiaTheme="minorHAnsi"/>
          <w:sz w:val="26"/>
          <w:szCs w:val="26"/>
          <w:lang w:val="ru-RU" w:eastAsia="en-US"/>
        </w:rPr>
        <w:t>твует квитанция РНКБ Банк (ПАО) от 10.07.2019 № 93.</w:t>
      </w:r>
    </w:p>
    <w:p w:rsidR="008E2687" w:rsidRPr="00435CB8" w:rsidP="00EE17C6" w14:paraId="162A84A5" w14:textId="2FF30F0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val="ru-RU" w:eastAsia="en-US"/>
        </w:rPr>
      </w:pPr>
      <w:r w:rsidRPr="00435CB8">
        <w:rPr>
          <w:rFonts w:eastAsiaTheme="minorHAnsi"/>
          <w:sz w:val="26"/>
          <w:szCs w:val="26"/>
          <w:lang w:val="ru-RU" w:eastAsia="en-US"/>
        </w:rPr>
        <w:t>21.08.2019 года</w:t>
      </w:r>
      <w:r w:rsidRPr="00435CB8" w:rsidR="00C56A8E">
        <w:rPr>
          <w:rFonts w:eastAsiaTheme="minorHAnsi"/>
          <w:sz w:val="26"/>
          <w:szCs w:val="26"/>
          <w:lang w:val="ru-RU" w:eastAsia="en-US"/>
        </w:rPr>
        <w:t xml:space="preserve"> истица в адрес ответчицы направила</w:t>
      </w:r>
      <w:r w:rsidRPr="00435CB8">
        <w:rPr>
          <w:rFonts w:eastAsiaTheme="minorHAnsi"/>
          <w:sz w:val="26"/>
          <w:szCs w:val="26"/>
          <w:lang w:val="ru-RU" w:eastAsia="en-US"/>
        </w:rPr>
        <w:t xml:space="preserve"> претензию, в которой предложила добровольно возместить причиненный ущерб. Претензия была направлена заказным письмом, что подтверждено почтовой квитанцией № 00136. Согласно отчету об отслеживании отправлений с почтовым идентификатором № </w:t>
      </w:r>
      <w:r w:rsidR="003F624D">
        <w:rPr>
          <w:sz w:val="26"/>
          <w:szCs w:val="26"/>
          <w:lang w:val="ru-RU"/>
        </w:rPr>
        <w:t>«данные изъяты»</w:t>
      </w:r>
      <w:r w:rsidRPr="00435CB8" w:rsidR="003F624D">
        <w:rPr>
          <w:sz w:val="26"/>
          <w:szCs w:val="26"/>
          <w:lang w:val="ru-RU"/>
        </w:rPr>
        <w:t xml:space="preserve"> </w:t>
      </w:r>
      <w:r w:rsidRPr="00435CB8">
        <w:rPr>
          <w:rFonts w:eastAsiaTheme="minorHAnsi"/>
          <w:sz w:val="26"/>
          <w:szCs w:val="26"/>
          <w:lang w:val="ru-RU" w:eastAsia="en-US"/>
        </w:rPr>
        <w:t>отв</w:t>
      </w:r>
      <w:r w:rsidRPr="00435CB8">
        <w:rPr>
          <w:rFonts w:eastAsiaTheme="minorHAnsi"/>
          <w:sz w:val="26"/>
          <w:szCs w:val="26"/>
          <w:lang w:val="ru-RU" w:eastAsia="en-US"/>
        </w:rPr>
        <w:t>етчица получила претензию 27.08.2019 года лично</w:t>
      </w:r>
      <w:r w:rsidRPr="00435CB8" w:rsidR="00C56A8E">
        <w:rPr>
          <w:rFonts w:eastAsiaTheme="minorHAnsi"/>
          <w:sz w:val="26"/>
          <w:szCs w:val="26"/>
          <w:lang w:val="ru-RU" w:eastAsia="en-US"/>
        </w:rPr>
        <w:t>, однако до настоящего времени в добровольном порядке истице ущерб не возместила.</w:t>
      </w:r>
    </w:p>
    <w:p w:rsidR="00B04685" w:rsidRPr="00435CB8" w:rsidP="00EE17C6" w14:paraId="60FB9517" w14:textId="08486B66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/>
        </w:rPr>
      </w:pPr>
      <w:r w:rsidRPr="00435CB8">
        <w:rPr>
          <w:rFonts w:eastAsiaTheme="minorHAnsi"/>
          <w:sz w:val="26"/>
          <w:szCs w:val="26"/>
          <w:lang w:val="ru-RU" w:eastAsia="en-US"/>
        </w:rPr>
        <w:t xml:space="preserve">С учетом указанного суд оценив по правилам статьи 67 ГПК РФ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совокупности, пришел к выводу о том, что исковое заявление </w:t>
      </w:r>
      <w:r w:rsidRPr="00435CB8">
        <w:rPr>
          <w:sz w:val="26"/>
          <w:szCs w:val="26"/>
          <w:lang w:val="ru-RU"/>
        </w:rPr>
        <w:t>Горенковой И.Ю. подлежит удовлетворению.</w:t>
      </w:r>
    </w:p>
    <w:p w:rsidR="003847E3" w:rsidRPr="00435CB8" w:rsidP="003847E3" w14:paraId="5E57A5B8" w14:textId="777777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val="ru-RU" w:eastAsia="en-US"/>
        </w:rPr>
      </w:pPr>
      <w:r w:rsidRPr="00435CB8">
        <w:rPr>
          <w:rFonts w:eastAsiaTheme="minorHAnsi"/>
          <w:sz w:val="26"/>
          <w:szCs w:val="26"/>
          <w:lang w:val="ru-RU" w:eastAsia="en-US"/>
        </w:rPr>
        <w:t>Согласно п. 1 статьи 98 ГПК РФ стороне, в пользу которой состоялось решение суда, суд присуждает возместить с другой стороны все понесенные по делу судебные расходы. В силу п. 1 статьи 88 ГПК РФ судебные расходы сос</w:t>
      </w:r>
      <w:r w:rsidRPr="00435CB8">
        <w:rPr>
          <w:rFonts w:eastAsiaTheme="minorHAnsi"/>
          <w:sz w:val="26"/>
          <w:szCs w:val="26"/>
          <w:lang w:val="ru-RU" w:eastAsia="en-US"/>
        </w:rPr>
        <w:t>тоят из государственной пошлины и издержек, связанных с рассмотрением дела.</w:t>
      </w:r>
    </w:p>
    <w:p w:rsidR="003847E3" w:rsidRPr="00435CB8" w:rsidP="003847E3" w14:paraId="637D628E" w14:textId="2CD5D1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val="ru-RU" w:eastAsia="en-US"/>
        </w:rPr>
      </w:pPr>
      <w:r w:rsidRPr="00435CB8">
        <w:rPr>
          <w:rFonts w:eastAsiaTheme="minorHAnsi"/>
          <w:sz w:val="26"/>
          <w:szCs w:val="26"/>
          <w:lang w:val="ru-RU" w:eastAsia="en-US"/>
        </w:rPr>
        <w:t xml:space="preserve">Истицей, при подаче искового заявлению уплачена государственная пошлина в размере </w:t>
      </w:r>
      <w:r w:rsidR="003F624D">
        <w:rPr>
          <w:sz w:val="26"/>
          <w:szCs w:val="26"/>
          <w:lang w:val="ru-RU"/>
        </w:rPr>
        <w:t>«данные изъяты»</w:t>
      </w:r>
      <w:r w:rsidRPr="00435CB8" w:rsidR="003F624D">
        <w:rPr>
          <w:sz w:val="26"/>
          <w:szCs w:val="26"/>
          <w:lang w:val="ru-RU"/>
        </w:rPr>
        <w:t xml:space="preserve"> </w:t>
      </w:r>
      <w:r w:rsidRPr="00435CB8">
        <w:rPr>
          <w:rFonts w:eastAsiaTheme="minorHAnsi"/>
          <w:sz w:val="26"/>
          <w:szCs w:val="26"/>
          <w:lang w:val="ru-RU" w:eastAsia="en-US"/>
        </w:rPr>
        <w:t>рублей, что подтверждается платежным поручением № 86 от 12.09.2019 года, в связи с чем да</w:t>
      </w:r>
      <w:r w:rsidRPr="00435CB8">
        <w:rPr>
          <w:rFonts w:eastAsiaTheme="minorHAnsi"/>
          <w:sz w:val="26"/>
          <w:szCs w:val="26"/>
          <w:lang w:val="ru-RU" w:eastAsia="en-US"/>
        </w:rPr>
        <w:t>нная сумма также подлежит взысканию с ответчицы в пользу истицы.</w:t>
      </w:r>
    </w:p>
    <w:p w:rsidR="003847E3" w:rsidRPr="00435CB8" w:rsidP="003847E3" w14:paraId="0C79D34B" w14:textId="78C63A5B">
      <w:pPr>
        <w:ind w:firstLine="708"/>
        <w:jc w:val="both"/>
        <w:rPr>
          <w:sz w:val="26"/>
          <w:szCs w:val="26"/>
          <w:lang w:val="ru-RU"/>
        </w:rPr>
      </w:pPr>
      <w:r w:rsidRPr="00435CB8">
        <w:rPr>
          <w:rFonts w:eastAsiaTheme="minorHAnsi"/>
          <w:sz w:val="26"/>
          <w:szCs w:val="26"/>
          <w:lang w:val="ru-RU" w:eastAsia="en-US"/>
        </w:rPr>
        <w:t xml:space="preserve">При указанных обстоятельствах, суд считает возможным удовлетворить заявленные требования истицы и взыскать с ответчицы: </w:t>
      </w:r>
      <w:r w:rsidRPr="00435CB8">
        <w:rPr>
          <w:sz w:val="26"/>
          <w:szCs w:val="26"/>
          <w:lang w:val="ru-RU"/>
        </w:rPr>
        <w:t>сумму материального ущерба в размере 25 884,00 рублей причиненного ее а</w:t>
      </w:r>
      <w:r w:rsidRPr="00435CB8">
        <w:rPr>
          <w:sz w:val="26"/>
          <w:szCs w:val="26"/>
          <w:lang w:val="ru-RU"/>
        </w:rPr>
        <w:t>втомобилю, сумму экспертного заключения в размере 5 100,00 рублей, а также понесенные судебные расходы по уплате государственной пошлины в размере 1 129,52 рублей.</w:t>
      </w:r>
    </w:p>
    <w:p w:rsidR="008A54C9" w:rsidRPr="00435CB8" w:rsidP="008A54C9" w14:paraId="3DAE5D6D" w14:textId="77777777">
      <w:pPr>
        <w:ind w:firstLine="851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>На основании изложенного и руководствуясь ст.ст. 194- 199 ГПК РФ, суд</w:t>
      </w:r>
    </w:p>
    <w:p w:rsidR="008A54C9" w:rsidRPr="00435CB8" w:rsidP="008A54C9" w14:paraId="6542FDE8" w14:textId="77777777">
      <w:pPr>
        <w:pStyle w:val="NormalWeb"/>
        <w:shd w:val="clear" w:color="auto" w:fill="FFFFFF"/>
        <w:ind w:firstLine="720"/>
        <w:jc w:val="center"/>
        <w:rPr>
          <w:b/>
          <w:sz w:val="26"/>
          <w:szCs w:val="26"/>
        </w:rPr>
      </w:pPr>
      <w:r w:rsidRPr="00435CB8">
        <w:rPr>
          <w:b/>
          <w:sz w:val="26"/>
          <w:szCs w:val="26"/>
        </w:rPr>
        <w:t>РЕШИЛ:</w:t>
      </w:r>
    </w:p>
    <w:p w:rsidR="00EE2217" w:rsidP="00EE2217" w14:paraId="0160B55D" w14:textId="7777777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Исковое заявлен</w:t>
      </w:r>
      <w:r>
        <w:rPr>
          <w:sz w:val="26"/>
          <w:szCs w:val="26"/>
        </w:rPr>
        <w:t>ие Горенковой Ирины Юрьевны к Дубровой Татьяне Ивановне, третье лицо, не заявляющее самостоятельные требования относительно предмета спора: Газдик Руслан Иванович, о возмещении материального ущерба, причиненного в результате дорожно-транспортного происшест</w:t>
      </w:r>
      <w:r>
        <w:rPr>
          <w:sz w:val="26"/>
          <w:szCs w:val="26"/>
        </w:rPr>
        <w:t>вия – удовлетворить.</w:t>
      </w:r>
    </w:p>
    <w:p w:rsidR="00EE2217" w:rsidP="00EE2217" w14:paraId="761A6CE0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Взыскать с Дубровой Татьяны Ивановны в пользу Горенковой Ирины Юрьевны:</w:t>
      </w:r>
    </w:p>
    <w:p w:rsidR="00EE2217" w:rsidP="00EE2217" w14:paraId="6ECFC123" w14:textId="1BE9BC2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сумму материального ущерба в размере </w:t>
      </w:r>
      <w:r w:rsidR="003F624D">
        <w:rPr>
          <w:sz w:val="26"/>
          <w:szCs w:val="26"/>
        </w:rPr>
        <w:t>«данные изъяты»</w:t>
      </w:r>
      <w:r>
        <w:rPr>
          <w:sz w:val="26"/>
          <w:szCs w:val="26"/>
        </w:rPr>
        <w:t>;</w:t>
      </w:r>
    </w:p>
    <w:p w:rsidR="00EE2217" w:rsidP="00EE2217" w14:paraId="33315985" w14:textId="6182550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расходы по оплате экспертного заключения в разм</w:t>
      </w:r>
      <w:r>
        <w:rPr>
          <w:sz w:val="26"/>
          <w:szCs w:val="26"/>
        </w:rPr>
        <w:t xml:space="preserve">ере </w:t>
      </w:r>
      <w:r w:rsidR="003F624D">
        <w:rPr>
          <w:sz w:val="26"/>
          <w:szCs w:val="26"/>
        </w:rPr>
        <w:t>«данные изъяты»</w:t>
      </w:r>
      <w:r>
        <w:rPr>
          <w:sz w:val="26"/>
          <w:szCs w:val="26"/>
        </w:rPr>
        <w:t>;</w:t>
      </w:r>
    </w:p>
    <w:p w:rsidR="00EE2217" w:rsidP="00EE2217" w14:paraId="07441C43" w14:textId="6031BC9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судебные расходы по оплате государственной пошлины в размере </w:t>
      </w:r>
      <w:r w:rsidR="003F624D"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, </w:t>
      </w:r>
    </w:p>
    <w:p w:rsidR="00EE2217" w:rsidP="00EE2217" w14:paraId="5AFCDAC1" w14:textId="700DEBC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 всего: </w:t>
      </w:r>
      <w:r w:rsidR="003F624D">
        <w:rPr>
          <w:sz w:val="26"/>
          <w:szCs w:val="26"/>
        </w:rPr>
        <w:t>«данные изъяты»</w:t>
      </w:r>
      <w:r>
        <w:rPr>
          <w:sz w:val="26"/>
          <w:szCs w:val="26"/>
        </w:rPr>
        <w:t>.</w:t>
      </w:r>
    </w:p>
    <w:p w:rsidR="00EE2217" w:rsidP="00EE2217" w14:paraId="31610298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Решение может бы</w:t>
      </w:r>
      <w:r>
        <w:rPr>
          <w:sz w:val="26"/>
          <w:szCs w:val="26"/>
        </w:rPr>
        <w:t>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EE2217" w:rsidP="00EE2217" w14:paraId="71AD4AF2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Мотивированное решение суда может быть изготовлено в течении пяти дней со дня поступления от лиц, </w:t>
      </w:r>
      <w:r>
        <w:rPr>
          <w:sz w:val="26"/>
          <w:szCs w:val="26"/>
        </w:rPr>
        <w:t>участвующих в деле, их представителей, заявления о составлении мотивированного решения суда.</w:t>
      </w:r>
    </w:p>
    <w:p w:rsidR="00EE2217" w:rsidP="00EE2217" w14:paraId="20211BEE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</w:t>
      </w:r>
      <w:r>
        <w:rPr>
          <w:sz w:val="26"/>
          <w:szCs w:val="26"/>
        </w:rPr>
        <w:t>ие в деле, их представители присутствовали в судебном заседании.</w:t>
      </w:r>
    </w:p>
    <w:p w:rsidR="00EE2217" w:rsidP="00EE2217" w14:paraId="3139303C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</w:t>
      </w:r>
      <w:r>
        <w:rPr>
          <w:sz w:val="26"/>
          <w:szCs w:val="26"/>
        </w:rPr>
        <w:t>ители не присутствовали в судебном заседании.</w:t>
      </w:r>
    </w:p>
    <w:p w:rsidR="008A54C9" w:rsidP="008A54C9" w14:paraId="32041574" w14:textId="3918609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35CB8">
        <w:rPr>
          <w:sz w:val="26"/>
          <w:szCs w:val="26"/>
        </w:rPr>
        <w:t xml:space="preserve">Мотивированное решение изготовлено </w:t>
      </w:r>
      <w:r w:rsidR="00E0551E">
        <w:rPr>
          <w:sz w:val="26"/>
          <w:szCs w:val="26"/>
        </w:rPr>
        <w:t>27</w:t>
      </w:r>
      <w:r w:rsidRPr="00435CB8">
        <w:rPr>
          <w:sz w:val="26"/>
          <w:szCs w:val="26"/>
        </w:rPr>
        <w:t>.</w:t>
      </w:r>
      <w:r w:rsidRPr="00435CB8" w:rsidR="00CC7D1B">
        <w:rPr>
          <w:sz w:val="26"/>
          <w:szCs w:val="26"/>
        </w:rPr>
        <w:t>11</w:t>
      </w:r>
      <w:r w:rsidRPr="00435CB8">
        <w:rPr>
          <w:sz w:val="26"/>
          <w:szCs w:val="26"/>
        </w:rPr>
        <w:t>.</w:t>
      </w:r>
      <w:r w:rsidRPr="00435CB8" w:rsidR="00CC7D1B">
        <w:rPr>
          <w:sz w:val="26"/>
          <w:szCs w:val="26"/>
        </w:rPr>
        <w:t>2019</w:t>
      </w:r>
      <w:r w:rsidRPr="00435CB8">
        <w:rPr>
          <w:sz w:val="26"/>
          <w:szCs w:val="26"/>
        </w:rPr>
        <w:t xml:space="preserve"> года</w:t>
      </w:r>
      <w:r w:rsidRPr="00435CB8" w:rsidR="00CC7D1B">
        <w:rPr>
          <w:sz w:val="26"/>
          <w:szCs w:val="26"/>
        </w:rPr>
        <w:t>.</w:t>
      </w:r>
    </w:p>
    <w:p w:rsidR="006550FC" w:rsidP="008A54C9" w14:paraId="582E1ACA" w14:textId="7BC6992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6550FC" w:rsidP="008A54C9" w14:paraId="0CEEBBAC" w14:textId="3DA2800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6550FC" w:rsidP="006550FC" w14:paraId="429B8AF6" w14:textId="77777777">
      <w:pPr>
        <w:widowControl w:val="0"/>
        <w:suppressAutoHyphens/>
        <w:rPr>
          <w:rFonts w:eastAsia="Tahoma"/>
          <w:b/>
          <w:sz w:val="26"/>
          <w:szCs w:val="26"/>
          <w:lang w:val="ru-RU" w:eastAsia="zh-CN"/>
        </w:rPr>
      </w:pPr>
      <w:r>
        <w:rPr>
          <w:rFonts w:eastAsia="Tahoma"/>
          <w:b/>
          <w:sz w:val="26"/>
          <w:szCs w:val="26"/>
          <w:lang w:val="ru-RU" w:eastAsia="zh-CN"/>
        </w:rPr>
        <w:t xml:space="preserve">Мировой судья                           </w:t>
      </w:r>
      <w:r>
        <w:rPr>
          <w:rFonts w:eastAsia="Tahoma"/>
          <w:b/>
          <w:sz w:val="26"/>
          <w:szCs w:val="26"/>
          <w:lang w:val="ru-RU" w:eastAsia="zh-CN"/>
        </w:rPr>
        <w:tab/>
      </w:r>
      <w:r>
        <w:rPr>
          <w:rFonts w:eastAsia="Tahoma"/>
          <w:b/>
          <w:sz w:val="26"/>
          <w:szCs w:val="26"/>
          <w:lang w:val="ru-RU" w:eastAsia="zh-CN"/>
        </w:rPr>
        <w:tab/>
        <w:t xml:space="preserve">      </w:t>
      </w:r>
      <w:r>
        <w:rPr>
          <w:rFonts w:eastAsia="Tahoma"/>
          <w:b/>
          <w:sz w:val="26"/>
          <w:szCs w:val="26"/>
          <w:lang w:val="ru-RU" w:eastAsia="zh-CN"/>
        </w:rPr>
        <w:tab/>
        <w:t xml:space="preserve">            </w:t>
      </w:r>
      <w:r>
        <w:rPr>
          <w:rFonts w:eastAsia="Tahoma"/>
          <w:b/>
          <w:sz w:val="26"/>
          <w:szCs w:val="26"/>
          <w:lang w:val="ru-RU" w:eastAsia="zh-CN"/>
        </w:rPr>
        <w:tab/>
        <w:t>Д.С. Королёв</w:t>
      </w:r>
    </w:p>
    <w:p w:rsidR="006550FC" w:rsidRPr="00435CB8" w:rsidP="008A54C9" w14:paraId="1E16CF36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sectPr w:rsidSect="00921C9F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B5"/>
    <w:rsid w:val="00016722"/>
    <w:rsid w:val="000324AC"/>
    <w:rsid w:val="00052646"/>
    <w:rsid w:val="00052B15"/>
    <w:rsid w:val="000829CF"/>
    <w:rsid w:val="000903E4"/>
    <w:rsid w:val="000A50AD"/>
    <w:rsid w:val="000D410E"/>
    <w:rsid w:val="000D79A5"/>
    <w:rsid w:val="000D7A3C"/>
    <w:rsid w:val="000F4CD1"/>
    <w:rsid w:val="001078D2"/>
    <w:rsid w:val="001372CE"/>
    <w:rsid w:val="00137D77"/>
    <w:rsid w:val="00151989"/>
    <w:rsid w:val="00164110"/>
    <w:rsid w:val="0017076A"/>
    <w:rsid w:val="00172824"/>
    <w:rsid w:val="00177B14"/>
    <w:rsid w:val="0018642B"/>
    <w:rsid w:val="0019392C"/>
    <w:rsid w:val="00197004"/>
    <w:rsid w:val="001C6DEB"/>
    <w:rsid w:val="001D184D"/>
    <w:rsid w:val="001E02A8"/>
    <w:rsid w:val="001E6896"/>
    <w:rsid w:val="001F1D4D"/>
    <w:rsid w:val="001F2ADC"/>
    <w:rsid w:val="001F49B2"/>
    <w:rsid w:val="00200D49"/>
    <w:rsid w:val="00205A98"/>
    <w:rsid w:val="002143C0"/>
    <w:rsid w:val="002267FE"/>
    <w:rsid w:val="00232252"/>
    <w:rsid w:val="002478CF"/>
    <w:rsid w:val="00250466"/>
    <w:rsid w:val="00250EE8"/>
    <w:rsid w:val="0025283F"/>
    <w:rsid w:val="0025768A"/>
    <w:rsid w:val="00287165"/>
    <w:rsid w:val="00291218"/>
    <w:rsid w:val="00293D03"/>
    <w:rsid w:val="00294138"/>
    <w:rsid w:val="00295354"/>
    <w:rsid w:val="002A7ADA"/>
    <w:rsid w:val="002C0A68"/>
    <w:rsid w:val="002E756E"/>
    <w:rsid w:val="003046F9"/>
    <w:rsid w:val="0031408D"/>
    <w:rsid w:val="0032228C"/>
    <w:rsid w:val="0033522B"/>
    <w:rsid w:val="003528E3"/>
    <w:rsid w:val="00366460"/>
    <w:rsid w:val="00371A12"/>
    <w:rsid w:val="003847E3"/>
    <w:rsid w:val="003A1B54"/>
    <w:rsid w:val="003A322F"/>
    <w:rsid w:val="003A766B"/>
    <w:rsid w:val="003B41B9"/>
    <w:rsid w:val="003D2358"/>
    <w:rsid w:val="003D48BE"/>
    <w:rsid w:val="003D7F42"/>
    <w:rsid w:val="003E2F0C"/>
    <w:rsid w:val="003F50E5"/>
    <w:rsid w:val="003F624D"/>
    <w:rsid w:val="003F7C0C"/>
    <w:rsid w:val="00423F30"/>
    <w:rsid w:val="0042426A"/>
    <w:rsid w:val="00435CB8"/>
    <w:rsid w:val="0044167D"/>
    <w:rsid w:val="00443602"/>
    <w:rsid w:val="00447F25"/>
    <w:rsid w:val="00452763"/>
    <w:rsid w:val="00473E4D"/>
    <w:rsid w:val="00497F35"/>
    <w:rsid w:val="004A65F1"/>
    <w:rsid w:val="004A737C"/>
    <w:rsid w:val="004C0358"/>
    <w:rsid w:val="004C1C55"/>
    <w:rsid w:val="004C7AE8"/>
    <w:rsid w:val="004E0787"/>
    <w:rsid w:val="0050023B"/>
    <w:rsid w:val="00502A54"/>
    <w:rsid w:val="00513F3A"/>
    <w:rsid w:val="0051743D"/>
    <w:rsid w:val="00523FD9"/>
    <w:rsid w:val="005302CF"/>
    <w:rsid w:val="0056463E"/>
    <w:rsid w:val="005771B4"/>
    <w:rsid w:val="005828BC"/>
    <w:rsid w:val="00587513"/>
    <w:rsid w:val="00591759"/>
    <w:rsid w:val="00591861"/>
    <w:rsid w:val="005A09A3"/>
    <w:rsid w:val="005A2AC0"/>
    <w:rsid w:val="005A2E75"/>
    <w:rsid w:val="005B53FC"/>
    <w:rsid w:val="005C1761"/>
    <w:rsid w:val="005F593B"/>
    <w:rsid w:val="006066CD"/>
    <w:rsid w:val="00611B18"/>
    <w:rsid w:val="006161ED"/>
    <w:rsid w:val="00625D14"/>
    <w:rsid w:val="00630FB8"/>
    <w:rsid w:val="00632323"/>
    <w:rsid w:val="006504B0"/>
    <w:rsid w:val="00651D4C"/>
    <w:rsid w:val="006550FC"/>
    <w:rsid w:val="0065678D"/>
    <w:rsid w:val="00691494"/>
    <w:rsid w:val="006B2DB4"/>
    <w:rsid w:val="006C1559"/>
    <w:rsid w:val="006D5F30"/>
    <w:rsid w:val="00701668"/>
    <w:rsid w:val="007039F2"/>
    <w:rsid w:val="00707308"/>
    <w:rsid w:val="00711374"/>
    <w:rsid w:val="007300E1"/>
    <w:rsid w:val="007379F3"/>
    <w:rsid w:val="007570DE"/>
    <w:rsid w:val="00772F93"/>
    <w:rsid w:val="00773BC6"/>
    <w:rsid w:val="00776EBA"/>
    <w:rsid w:val="00780552"/>
    <w:rsid w:val="00797C1A"/>
    <w:rsid w:val="007E4E63"/>
    <w:rsid w:val="007F51E7"/>
    <w:rsid w:val="0080032A"/>
    <w:rsid w:val="0080033B"/>
    <w:rsid w:val="00851BFE"/>
    <w:rsid w:val="00853795"/>
    <w:rsid w:val="0086084F"/>
    <w:rsid w:val="0087113E"/>
    <w:rsid w:val="008728EE"/>
    <w:rsid w:val="0088580B"/>
    <w:rsid w:val="008953CA"/>
    <w:rsid w:val="008A0282"/>
    <w:rsid w:val="008A54C9"/>
    <w:rsid w:val="008B2A39"/>
    <w:rsid w:val="008B4958"/>
    <w:rsid w:val="008C0174"/>
    <w:rsid w:val="008C5544"/>
    <w:rsid w:val="008E039D"/>
    <w:rsid w:val="008E2687"/>
    <w:rsid w:val="008F1DF2"/>
    <w:rsid w:val="008F5BB5"/>
    <w:rsid w:val="00906AD4"/>
    <w:rsid w:val="00921C9F"/>
    <w:rsid w:val="00931D46"/>
    <w:rsid w:val="00934108"/>
    <w:rsid w:val="00936F7A"/>
    <w:rsid w:val="00951383"/>
    <w:rsid w:val="00951830"/>
    <w:rsid w:val="0095508F"/>
    <w:rsid w:val="00964854"/>
    <w:rsid w:val="00966D7E"/>
    <w:rsid w:val="00975F36"/>
    <w:rsid w:val="0098248A"/>
    <w:rsid w:val="009B5867"/>
    <w:rsid w:val="009C653A"/>
    <w:rsid w:val="009E73CB"/>
    <w:rsid w:val="009F1824"/>
    <w:rsid w:val="009F2409"/>
    <w:rsid w:val="009F32F0"/>
    <w:rsid w:val="009F3DDA"/>
    <w:rsid w:val="009F7283"/>
    <w:rsid w:val="00A02890"/>
    <w:rsid w:val="00A209DA"/>
    <w:rsid w:val="00A23DE3"/>
    <w:rsid w:val="00A3444A"/>
    <w:rsid w:val="00A4149F"/>
    <w:rsid w:val="00A65818"/>
    <w:rsid w:val="00A86040"/>
    <w:rsid w:val="00A866D6"/>
    <w:rsid w:val="00AB268E"/>
    <w:rsid w:val="00AB7ADF"/>
    <w:rsid w:val="00AD1DC2"/>
    <w:rsid w:val="00AE0886"/>
    <w:rsid w:val="00AE38D4"/>
    <w:rsid w:val="00B0251E"/>
    <w:rsid w:val="00B04685"/>
    <w:rsid w:val="00B05A83"/>
    <w:rsid w:val="00B06733"/>
    <w:rsid w:val="00B164C4"/>
    <w:rsid w:val="00B45B00"/>
    <w:rsid w:val="00B54CDC"/>
    <w:rsid w:val="00B61B08"/>
    <w:rsid w:val="00B626B3"/>
    <w:rsid w:val="00B71787"/>
    <w:rsid w:val="00B927F3"/>
    <w:rsid w:val="00B95F76"/>
    <w:rsid w:val="00B97961"/>
    <w:rsid w:val="00BA7188"/>
    <w:rsid w:val="00BC33D1"/>
    <w:rsid w:val="00BC376A"/>
    <w:rsid w:val="00BD4178"/>
    <w:rsid w:val="00BD7FBA"/>
    <w:rsid w:val="00BE4744"/>
    <w:rsid w:val="00BF37F4"/>
    <w:rsid w:val="00C2430D"/>
    <w:rsid w:val="00C37EAB"/>
    <w:rsid w:val="00C51BF3"/>
    <w:rsid w:val="00C56A8E"/>
    <w:rsid w:val="00C7147A"/>
    <w:rsid w:val="00C84965"/>
    <w:rsid w:val="00C92DD3"/>
    <w:rsid w:val="00C943AD"/>
    <w:rsid w:val="00CA188F"/>
    <w:rsid w:val="00CA4A4D"/>
    <w:rsid w:val="00CA5E18"/>
    <w:rsid w:val="00CB2B39"/>
    <w:rsid w:val="00CB4403"/>
    <w:rsid w:val="00CB6D6C"/>
    <w:rsid w:val="00CC0684"/>
    <w:rsid w:val="00CC7D1B"/>
    <w:rsid w:val="00CE6C0B"/>
    <w:rsid w:val="00CF1B63"/>
    <w:rsid w:val="00CF4647"/>
    <w:rsid w:val="00D11771"/>
    <w:rsid w:val="00D15249"/>
    <w:rsid w:val="00D17C92"/>
    <w:rsid w:val="00D264D1"/>
    <w:rsid w:val="00D26B10"/>
    <w:rsid w:val="00D3179E"/>
    <w:rsid w:val="00D411A7"/>
    <w:rsid w:val="00D446A8"/>
    <w:rsid w:val="00D4551F"/>
    <w:rsid w:val="00D601C5"/>
    <w:rsid w:val="00D66621"/>
    <w:rsid w:val="00D712DE"/>
    <w:rsid w:val="00D74164"/>
    <w:rsid w:val="00D760B7"/>
    <w:rsid w:val="00D772DB"/>
    <w:rsid w:val="00D913D8"/>
    <w:rsid w:val="00D941F0"/>
    <w:rsid w:val="00D94D7A"/>
    <w:rsid w:val="00DC00EC"/>
    <w:rsid w:val="00DD6408"/>
    <w:rsid w:val="00DD7149"/>
    <w:rsid w:val="00DD71EF"/>
    <w:rsid w:val="00E03602"/>
    <w:rsid w:val="00E0551E"/>
    <w:rsid w:val="00E07708"/>
    <w:rsid w:val="00E151F4"/>
    <w:rsid w:val="00E163A1"/>
    <w:rsid w:val="00E411B5"/>
    <w:rsid w:val="00E42CEE"/>
    <w:rsid w:val="00E5035B"/>
    <w:rsid w:val="00E713DB"/>
    <w:rsid w:val="00E978C0"/>
    <w:rsid w:val="00EA3F42"/>
    <w:rsid w:val="00EB7C10"/>
    <w:rsid w:val="00EC7B9A"/>
    <w:rsid w:val="00EE17C6"/>
    <w:rsid w:val="00EE2217"/>
    <w:rsid w:val="00EE47E7"/>
    <w:rsid w:val="00F1699D"/>
    <w:rsid w:val="00F31F57"/>
    <w:rsid w:val="00F3718D"/>
    <w:rsid w:val="00F4193A"/>
    <w:rsid w:val="00F4337C"/>
    <w:rsid w:val="00F4646E"/>
    <w:rsid w:val="00F657BC"/>
    <w:rsid w:val="00F666F6"/>
    <w:rsid w:val="00F8210F"/>
    <w:rsid w:val="00F96AE6"/>
    <w:rsid w:val="00FD1D23"/>
    <w:rsid w:val="00FE12B5"/>
    <w:rsid w:val="00FE539D"/>
    <w:rsid w:val="00FF20CF"/>
    <w:rsid w:val="00FF4D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DAEB9D-A0DF-4BD4-AF68-61AED1E5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A54C9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8A54C9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8A54C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8A54C9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8A54C9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1F848-C9C1-45AE-ADF4-E88845E4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