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13D00">
      <w:pPr>
        <w:jc w:val="right"/>
      </w:pPr>
      <w:r>
        <w:t>Дело № 2-7-631/2020</w:t>
      </w:r>
    </w:p>
    <w:p w:rsidR="00A77B3E" w:rsidP="00F13D00">
      <w:pPr>
        <w:jc w:val="right"/>
      </w:pPr>
      <w:r>
        <w:t>УИД 91MS0006-01-2019-001200-05</w:t>
      </w:r>
    </w:p>
    <w:p w:rsidR="00A77B3E" w:rsidRPr="00F13D00" w:rsidP="00F13D00">
      <w:pPr>
        <w:jc w:val="center"/>
        <w:rPr>
          <w:b/>
        </w:rPr>
      </w:pPr>
      <w:r w:rsidRPr="00F13D00">
        <w:rPr>
          <w:b/>
        </w:rPr>
        <w:t>РЕШЕНИЕ</w:t>
      </w:r>
    </w:p>
    <w:p w:rsidR="00A77B3E" w:rsidRPr="00F13D00" w:rsidP="00F13D00">
      <w:pPr>
        <w:jc w:val="center"/>
        <w:rPr>
          <w:b/>
        </w:rPr>
      </w:pPr>
      <w:r w:rsidRPr="00F13D00">
        <w:rPr>
          <w:b/>
        </w:rPr>
        <w:t>ИМЕНЕМ РОССИЙСКОЙ ФЕДЕРАЦИИ</w:t>
      </w:r>
    </w:p>
    <w:p w:rsidR="00A77B3E" w:rsidRPr="00F13D00" w:rsidP="00F13D00">
      <w:pPr>
        <w:jc w:val="center"/>
        <w:rPr>
          <w:b/>
        </w:rPr>
      </w:pPr>
      <w:r w:rsidRPr="00F13D00">
        <w:rPr>
          <w:b/>
        </w:rPr>
        <w:t>(резолютивная часть)</w:t>
      </w:r>
    </w:p>
    <w:p w:rsidR="00A77B3E" w:rsidP="00F13D00">
      <w:pPr>
        <w:tabs>
          <w:tab w:val="right" w:pos="10255"/>
        </w:tabs>
        <w:jc w:val="both"/>
      </w:pPr>
      <w:r>
        <w:t>27 ноября 2020 года</w:t>
      </w:r>
      <w:r>
        <w:tab/>
      </w:r>
      <w:r>
        <w:t>гор. Симферополь</w:t>
      </w:r>
    </w:p>
    <w:p w:rsidR="00A77B3E" w:rsidP="00F13D00">
      <w:pPr>
        <w:jc w:val="right"/>
      </w:pPr>
      <w:r>
        <w:t>ул. Киевская, 55/2</w:t>
      </w:r>
    </w:p>
    <w:p w:rsidR="00A77B3E" w:rsidP="00F13D00">
      <w:pPr>
        <w:jc w:val="both"/>
      </w:pPr>
      <w:r>
        <w:t xml:space="preserve"> </w:t>
      </w:r>
    </w:p>
    <w:p w:rsidR="00A77B3E" w:rsidP="00F13D00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F13D00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F13D00">
      <w:pPr>
        <w:jc w:val="both"/>
      </w:pPr>
      <w:r>
        <w:t xml:space="preserve">с участием: </w:t>
      </w:r>
    </w:p>
    <w:p w:rsidR="00A77B3E" w:rsidP="00F13D00">
      <w:pPr>
        <w:jc w:val="both"/>
      </w:pPr>
      <w:r>
        <w:t xml:space="preserve">ответчика – </w:t>
      </w:r>
      <w:r>
        <w:t>Яжгунович</w:t>
      </w:r>
      <w:r>
        <w:t xml:space="preserve"> А.Ю.,</w:t>
      </w:r>
    </w:p>
    <w:p w:rsidR="00A77B3E" w:rsidP="00F13D00">
      <w:pPr>
        <w:jc w:val="both"/>
      </w:pPr>
      <w:r>
        <w:t>рассмотрев в открытом суд</w:t>
      </w:r>
      <w:r>
        <w:t xml:space="preserve">ебном заседании гражданское дело по исковому заявлению Страхового Акционерного общества «ВСК» к </w:t>
      </w:r>
      <w:r>
        <w:t>Яжгунович</w:t>
      </w:r>
      <w:r>
        <w:t xml:space="preserve"> Александру Юрьевичу, Обществу с ограниченной ответственность «ТАВРИДАСЕРВИС-ЛЮКС», третьи лица, не заявляющих самостоятельных требований относительно </w:t>
      </w:r>
      <w:r>
        <w:t xml:space="preserve">предмета спора: </w:t>
      </w:r>
      <w:r>
        <w:t>фио</w:t>
      </w:r>
      <w:r>
        <w:t xml:space="preserve">, </w:t>
      </w:r>
      <w:r>
        <w:t>фио</w:t>
      </w:r>
      <w:r>
        <w:t xml:space="preserve"> о взыскании ущерба и государственной пошлины, </w:t>
      </w:r>
    </w:p>
    <w:p w:rsidR="00A77B3E" w:rsidP="00F13D00">
      <w:pPr>
        <w:jc w:val="both"/>
      </w:pPr>
      <w:r>
        <w:t>руководствуясь статьями 98, 194-199 Гражданского процессуального кодекса Российской Федерации,</w:t>
      </w:r>
    </w:p>
    <w:p w:rsidR="00A77B3E" w:rsidRPr="00F13D00" w:rsidP="00F13D00">
      <w:pPr>
        <w:jc w:val="center"/>
        <w:rPr>
          <w:b/>
        </w:rPr>
      </w:pPr>
      <w:r w:rsidRPr="00F13D00">
        <w:rPr>
          <w:b/>
        </w:rPr>
        <w:t>РЕШИЛ:</w:t>
      </w:r>
    </w:p>
    <w:p w:rsidR="00A77B3E" w:rsidP="00F13D00">
      <w:pPr>
        <w:jc w:val="both"/>
      </w:pPr>
      <w:r>
        <w:t>Исковые требования Страхового Акционерного общества «ВСК» - удовлетворить.</w:t>
      </w:r>
    </w:p>
    <w:p w:rsidR="00A77B3E" w:rsidP="00F13D00">
      <w:pPr>
        <w:jc w:val="both"/>
      </w:pPr>
      <w:r>
        <w:t>Взыска</w:t>
      </w:r>
      <w:r>
        <w:t>ть с Общества с ограниченной ответственность «ТАВРИДАСЕРВИС-ЛЮКС» в пользу Страхового Акционерного общества «ВСК» денежные средства в счет возмещения ущерба в размере сумма, а также понесенные судебные расходы по оплате государственной пошлины в размере су</w:t>
      </w:r>
      <w:r>
        <w:t>мма, а всего на общую сумму сумма.</w:t>
      </w:r>
    </w:p>
    <w:p w:rsidR="00A77B3E" w:rsidP="00F13D00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</w:t>
      </w:r>
      <w:r>
        <w:t>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</w:t>
      </w:r>
      <w:r>
        <w:t>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13D00">
      <w:pPr>
        <w:jc w:val="both"/>
      </w:pPr>
      <w:r>
        <w:t>Решение может быть обжаловано в апелляционном порядке в Киев</w:t>
      </w:r>
      <w:r>
        <w:t>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</w:t>
      </w:r>
      <w:r>
        <w:t>нчательной форме.</w:t>
      </w:r>
    </w:p>
    <w:p w:rsidR="00A77B3E" w:rsidP="00F13D00">
      <w:pPr>
        <w:jc w:val="both"/>
      </w:pPr>
    </w:p>
    <w:p w:rsidR="00A77B3E" w:rsidP="00F13D00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F13D00">
      <w:pPr>
        <w:jc w:val="both"/>
      </w:pPr>
    </w:p>
    <w:sectPr w:rsidSect="00F13D00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0"/>
    <w:rsid w:val="00A77B3E"/>
    <w:rsid w:val="00F13D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13D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1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