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ackground w:color="ffffff">
    <v:background id="_x0000_s1025" filled="t" fillcolor="white"/>
  </w:background>
  <w:body>
    <w:p>
      <w:pPr>
        <w:bidi w:val="0"/>
        <w:spacing w:before="0" w:beforeAutospacing="0" w:after="0" w:afterAutospacing="0"/>
        <w:ind w:left="0" w:right="0"/>
        <w:jc w:val="right"/>
      </w:pPr>
      <w:r>
        <w:rPr>
          <w:rFonts w:ascii="Calibri" w:eastAsia="Calibri" w:hAnsi="Calibri" w:cs="Calibri"/>
          <w:sz w:val="22"/>
          <w:rtl w:val="0"/>
        </w:rPr>
        <w:t>11</w:t>
      </w:r>
    </w:p>
    <w:p>
      <w:pPr>
        <w:bidi w:val="0"/>
        <w:spacing w:before="0" w:beforeAutospacing="0" w:after="0" w:afterAutospacing="0"/>
        <w:ind w:left="0" w:right="0" w:firstLine="709"/>
        <w:jc w:val="right"/>
        <w:rPr>
          <w:rtl w:val="0"/>
        </w:rPr>
      </w:pPr>
      <w:r>
        <w:rPr>
          <w:rFonts w:ascii="Times New Roman" w:eastAsia="Times New Roman" w:hAnsi="Times New Roman" w:cs="Times New Roman"/>
          <w:sz w:val="26"/>
          <w:rtl w:val="0"/>
        </w:rPr>
        <w:t>Дело №2-</w:t>
      </w:r>
      <w:r>
        <w:rPr>
          <w:rFonts w:ascii="Times New Roman" w:eastAsia="Times New Roman" w:hAnsi="Times New Roman" w:cs="Times New Roman"/>
          <w:sz w:val="26"/>
          <w:rtl w:val="0"/>
        </w:rPr>
        <w:t>7</w:t>
      </w:r>
      <w:r>
        <w:rPr>
          <w:rFonts w:ascii="Times New Roman" w:eastAsia="Times New Roman" w:hAnsi="Times New Roman" w:cs="Times New Roman"/>
          <w:sz w:val="26"/>
          <w:rtl w:val="0"/>
        </w:rPr>
        <w:t>0</w:t>
      </w:r>
      <w:r>
        <w:rPr>
          <w:rFonts w:ascii="Times New Roman" w:eastAsia="Times New Roman" w:hAnsi="Times New Roman" w:cs="Times New Roman"/>
          <w:sz w:val="26"/>
          <w:rtl w:val="0"/>
        </w:rPr>
        <w:t>-</w:t>
      </w:r>
      <w:r>
        <w:rPr>
          <w:rFonts w:ascii="Times New Roman" w:eastAsia="Times New Roman" w:hAnsi="Times New Roman" w:cs="Times New Roman"/>
          <w:sz w:val="26"/>
          <w:rtl w:val="0"/>
        </w:rPr>
        <w:t>1</w:t>
      </w:r>
      <w:r>
        <w:rPr>
          <w:rFonts w:ascii="Times New Roman" w:eastAsia="Times New Roman" w:hAnsi="Times New Roman" w:cs="Times New Roman"/>
          <w:sz w:val="26"/>
          <w:rtl w:val="0"/>
        </w:rPr>
        <w:t>/201</w:t>
      </w:r>
      <w:r>
        <w:rPr>
          <w:rFonts w:ascii="Times New Roman" w:eastAsia="Times New Roman" w:hAnsi="Times New Roman" w:cs="Times New Roman"/>
          <w:sz w:val="26"/>
          <w:rtl w:val="0"/>
        </w:rPr>
        <w:t>9</w:t>
      </w:r>
    </w:p>
    <w:p>
      <w:pPr>
        <w:bidi w:val="0"/>
        <w:spacing w:before="0" w:beforeAutospacing="0" w:after="0" w:afterAutospacing="0"/>
        <w:ind w:left="0" w:right="0" w:firstLine="709"/>
        <w:jc w:val="center"/>
        <w:rPr>
          <w:rtl w:val="0"/>
        </w:rPr>
      </w:pPr>
      <w:r>
        <w:rPr>
          <w:rFonts w:ascii="Times New Roman" w:eastAsia="Times New Roman" w:hAnsi="Times New Roman" w:cs="Times New Roman"/>
          <w:sz w:val="26"/>
          <w:rtl w:val="0"/>
        </w:rPr>
        <w:t>Р Е Ш Е Н И Е</w:t>
      </w:r>
    </w:p>
    <w:p>
      <w:pPr>
        <w:bidi w:val="0"/>
        <w:spacing w:before="0" w:beforeAutospacing="0" w:after="0" w:afterAutospacing="0"/>
        <w:ind w:left="0" w:right="0" w:firstLine="709"/>
        <w:jc w:val="center"/>
        <w:rPr>
          <w:rtl w:val="0"/>
        </w:rPr>
      </w:pPr>
      <w:r>
        <w:rPr>
          <w:rFonts w:ascii="Times New Roman" w:eastAsia="Times New Roman" w:hAnsi="Times New Roman" w:cs="Times New Roman"/>
          <w:sz w:val="26"/>
          <w:rtl w:val="0"/>
        </w:rPr>
        <w:t>Именем Российской Федерации</w:t>
      </w:r>
    </w:p>
    <w:p>
      <w:pPr>
        <w:bidi w:val="0"/>
        <w:spacing w:before="0" w:beforeAutospacing="0" w:after="0" w:afterAutospacing="0"/>
        <w:ind w:left="0" w:right="0" w:firstLine="709"/>
        <w:jc w:val="left"/>
        <w:rPr>
          <w:rtl w:val="0"/>
        </w:rPr>
      </w:pPr>
      <w:r>
        <w:rPr>
          <w:rFonts w:ascii="Times New Roman" w:eastAsia="Times New Roman" w:hAnsi="Times New Roman" w:cs="Times New Roman"/>
          <w:sz w:val="26"/>
          <w:rtl w:val="0"/>
        </w:rPr>
        <w:t>25 января 2019</w:t>
      </w:r>
      <w:r>
        <w:rPr>
          <w:rFonts w:ascii="Times New Roman" w:eastAsia="Times New Roman" w:hAnsi="Times New Roman" w:cs="Times New Roman"/>
          <w:sz w:val="26"/>
          <w:rtl w:val="0"/>
        </w:rPr>
        <w:t xml:space="preserve"> г</w:t>
      </w:r>
      <w:r>
        <w:rPr>
          <w:rFonts w:ascii="Times New Roman" w:eastAsia="Times New Roman" w:hAnsi="Times New Roman" w:cs="Times New Roman"/>
          <w:sz w:val="26"/>
          <w:rtl w:val="0"/>
        </w:rPr>
        <w:t>ода</w:t>
      </w:r>
      <w:r>
        <w:rPr>
          <w:rFonts w:ascii="Times New Roman" w:eastAsia="Times New Roman" w:hAnsi="Times New Roman" w:cs="Times New Roman"/>
          <w:sz w:val="26"/>
          <w:rtl w:val="0"/>
        </w:rPr>
        <w:t xml:space="preserve"> г. </w:t>
      </w:r>
      <w:r>
        <w:rPr>
          <w:rFonts w:ascii="Times New Roman" w:eastAsia="Times New Roman" w:hAnsi="Times New Roman" w:cs="Times New Roman"/>
          <w:sz w:val="26"/>
          <w:rtl w:val="0"/>
        </w:rPr>
        <w:t xml:space="preserve">Саки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Мировой судья судебного участка № 70 Сакского судебного района (Сакский муниципальный район и городской округ Саки) Республики Крым Панов А.И., при секретарях судебного заседания Шведчикове В.А.,</w:t>
      </w:r>
      <w:r>
        <w:rPr>
          <w:rFonts w:ascii="Times New Roman" w:eastAsia="Times New Roman" w:hAnsi="Times New Roman" w:cs="Times New Roman"/>
          <w:sz w:val="26"/>
          <w:rtl w:val="0"/>
        </w:rPr>
        <w:t xml:space="preserve"> Ерохине В.В.,</w:t>
      </w:r>
      <w:r>
        <w:rPr>
          <w:rFonts w:ascii="Times New Roman" w:eastAsia="Times New Roman" w:hAnsi="Times New Roman" w:cs="Times New Roman"/>
          <w:sz w:val="26"/>
          <w:rtl w:val="0"/>
        </w:rPr>
        <w:t xml:space="preserve"> Сергеевой В.С., рассмотрев в открытом судебном заседании гражданское дело по исковому заявлению Гнатовского Игоря Владимировича к Публичному акционерному обществу Страховой компании "Росгосстрах"</w:t>
      </w:r>
      <w:r>
        <w:rPr>
          <w:rFonts w:ascii="Times New Roman" w:eastAsia="Times New Roman" w:hAnsi="Times New Roman" w:cs="Times New Roman"/>
          <w:sz w:val="26"/>
          <w:rtl w:val="0"/>
        </w:rPr>
        <w:t xml:space="preserve">, третье лицо Корниенко </w:t>
      </w:r>
      <w:r>
        <w:rPr>
          <w:rFonts w:ascii="Times New Roman" w:eastAsia="Times New Roman" w:hAnsi="Times New Roman" w:cs="Times New Roman"/>
          <w:sz w:val="26"/>
          <w:rtl w:val="0"/>
        </w:rPr>
        <w:t>Денис Владимирович</w:t>
      </w:r>
      <w:r>
        <w:rPr>
          <w:rFonts w:ascii="Times New Roman" w:eastAsia="Times New Roman" w:hAnsi="Times New Roman" w:cs="Times New Roman"/>
          <w:sz w:val="26"/>
          <w:rtl w:val="0"/>
        </w:rPr>
        <w:t xml:space="preserve"> о взыскании страхового возмещения по договору обязательного страхования гражданской ответственности владельцев транспортных средств, неустойки, штрафа, компенсации морального вреда, издержек, связанных с рассмотрением дела, -</w:t>
      </w:r>
    </w:p>
    <w:p>
      <w:pPr>
        <w:bidi w:val="0"/>
        <w:spacing w:before="0" w:beforeAutospacing="0" w:after="0" w:afterAutospacing="0"/>
        <w:ind w:left="0" w:right="0" w:firstLine="709"/>
        <w:jc w:val="center"/>
        <w:rPr>
          <w:rtl w:val="0"/>
        </w:rPr>
      </w:pPr>
      <w:r>
        <w:rPr>
          <w:rFonts w:ascii="Times New Roman" w:eastAsia="Times New Roman" w:hAnsi="Times New Roman" w:cs="Times New Roman"/>
          <w:sz w:val="26"/>
          <w:rtl w:val="0"/>
        </w:rPr>
        <w:t>УСТАНОВИЛ:</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Гнатовский И.В.</w:t>
      </w:r>
      <w:r>
        <w:rPr>
          <w:rFonts w:ascii="Times New Roman" w:eastAsia="Times New Roman" w:hAnsi="Times New Roman" w:cs="Times New Roman"/>
          <w:sz w:val="26"/>
          <w:rtl w:val="0"/>
        </w:rPr>
        <w:t xml:space="preserve">, через представителя по доверенности </w:t>
      </w:r>
      <w:r>
        <w:rPr>
          <w:rFonts w:ascii="Times New Roman" w:eastAsia="Times New Roman" w:hAnsi="Times New Roman" w:cs="Times New Roman"/>
          <w:sz w:val="26"/>
          <w:rtl w:val="0"/>
        </w:rPr>
        <w:t xml:space="preserve">Мамбетова А.М. </w:t>
      </w:r>
      <w:r>
        <w:rPr>
          <w:rFonts w:ascii="Times New Roman" w:eastAsia="Times New Roman" w:hAnsi="Times New Roman" w:cs="Times New Roman"/>
          <w:sz w:val="26"/>
          <w:rtl w:val="0"/>
        </w:rPr>
        <w:t>обратилс</w:t>
      </w:r>
      <w:r>
        <w:rPr>
          <w:rFonts w:ascii="Times New Roman" w:eastAsia="Times New Roman" w:hAnsi="Times New Roman" w:cs="Times New Roman"/>
          <w:sz w:val="26"/>
          <w:rtl w:val="0"/>
        </w:rPr>
        <w:t>я</w:t>
      </w:r>
      <w:r>
        <w:rPr>
          <w:rFonts w:ascii="Times New Roman" w:eastAsia="Times New Roman" w:hAnsi="Times New Roman" w:cs="Times New Roman"/>
          <w:sz w:val="26"/>
          <w:rtl w:val="0"/>
        </w:rPr>
        <w:t xml:space="preserve"> в суд с исковым заявлением к </w:t>
      </w:r>
      <w:r>
        <w:rPr>
          <w:rFonts w:ascii="Times New Roman" w:eastAsia="Times New Roman" w:hAnsi="Times New Roman" w:cs="Times New Roman"/>
          <w:sz w:val="26"/>
          <w:rtl w:val="0"/>
        </w:rPr>
        <w:t>Публичному акционерному обществу Страховой компании "Росгосстрах"</w:t>
      </w:r>
      <w:r>
        <w:rPr>
          <w:rFonts w:ascii="Times New Roman" w:eastAsia="Times New Roman" w:hAnsi="Times New Roman" w:cs="Times New Roman"/>
          <w:sz w:val="26"/>
          <w:rtl w:val="0"/>
        </w:rPr>
        <w:t xml:space="preserve"> (далее </w:t>
      </w:r>
      <w:r>
        <w:rPr>
          <w:rFonts w:ascii="Times New Roman" w:eastAsia="Times New Roman" w:hAnsi="Times New Roman" w:cs="Times New Roman"/>
          <w:sz w:val="26"/>
          <w:rtl w:val="0"/>
        </w:rPr>
        <w:t>ПАО СК</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"Росгосстрах"</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о </w:t>
      </w:r>
      <w:r>
        <w:rPr>
          <w:rFonts w:ascii="Times New Roman" w:eastAsia="Times New Roman" w:hAnsi="Times New Roman" w:cs="Times New Roman"/>
          <w:sz w:val="26"/>
          <w:rtl w:val="0"/>
        </w:rPr>
        <w:t>взыскании страхового возмещения по договору обязательного страхования гражданской ответственности владельцев транспортных средств в размере, неустойки, штрафа, компенсации морального вреда, издержек, связанных с рассмотрением дела</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Свои тр</w:t>
      </w:r>
      <w:r>
        <w:rPr>
          <w:rFonts w:ascii="Times New Roman" w:eastAsia="Times New Roman" w:hAnsi="Times New Roman" w:cs="Times New Roman"/>
          <w:sz w:val="26"/>
          <w:rtl w:val="0"/>
        </w:rPr>
        <w:t>ебования мотивирова</w:t>
      </w:r>
      <w:r>
        <w:rPr>
          <w:rFonts w:ascii="Times New Roman" w:eastAsia="Times New Roman" w:hAnsi="Times New Roman" w:cs="Times New Roman"/>
          <w:sz w:val="26"/>
          <w:rtl w:val="0"/>
        </w:rPr>
        <w:t>л</w:t>
      </w:r>
      <w:r>
        <w:rPr>
          <w:rFonts w:ascii="Times New Roman" w:eastAsia="Times New Roman" w:hAnsi="Times New Roman" w:cs="Times New Roman"/>
          <w:sz w:val="26"/>
          <w:rtl w:val="0"/>
        </w:rPr>
        <w:t xml:space="preserve"> тем, что </w:t>
      </w:r>
      <w:r>
        <w:rPr>
          <w:rFonts w:ascii="Times New Roman" w:eastAsia="Times New Roman" w:hAnsi="Times New Roman" w:cs="Times New Roman"/>
          <w:sz w:val="26"/>
          <w:rtl w:val="0"/>
        </w:rPr>
        <w:t xml:space="preserve">19.11.2017 по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произошло дорожно-транспортное происшествие, в результате столкновения двух транспортных средств был поврежден автомобиль «ВАЗ 21140», государственный регистрационный знак </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принадлежащий истцу. Данное ДТП случилось в результате нарушения ПДД РФ водителем Корниенко Д.В., управляющим транспортным средством «Субару Форестер», государственный регистрационный знак </w:t>
      </w:r>
      <w:r>
        <w:rPr>
          <w:rFonts w:ascii="Times New Roman" w:eastAsia="Times New Roman" w:hAnsi="Times New Roman" w:cs="Times New Roman"/>
          <w:sz w:val="26"/>
          <w:rtl w:val="0"/>
        </w:rPr>
        <w:t>...</w:t>
      </w:r>
      <w:r>
        <w:rPr>
          <w:rFonts w:ascii="Times New Roman" w:eastAsia="Times New Roman" w:hAnsi="Times New Roman" w:cs="Times New Roman"/>
          <w:sz w:val="26"/>
          <w:rtl w:val="0"/>
        </w:rPr>
        <w:t>. Указанное ДТП было оформлено участник</w:t>
      </w:r>
      <w:r>
        <w:rPr>
          <w:rFonts w:ascii="Times New Roman" w:eastAsia="Times New Roman" w:hAnsi="Times New Roman" w:cs="Times New Roman"/>
          <w:sz w:val="26"/>
          <w:rtl w:val="0"/>
        </w:rPr>
        <w:t>ами</w:t>
      </w:r>
      <w:r>
        <w:rPr>
          <w:rFonts w:ascii="Times New Roman" w:eastAsia="Times New Roman" w:hAnsi="Times New Roman" w:cs="Times New Roman"/>
          <w:sz w:val="26"/>
          <w:rtl w:val="0"/>
        </w:rPr>
        <w:t xml:space="preserve"> согласно положений ст. 11.1 Федерального закона от 25.04.2002 № 40-ФЗ «Об обязательном страховании гражданской ответственности владельцев транспортных средств». Истец предъявил требование о возмещении вреда, причиненного его имуществу, страховщику, который застраховал гражданскую ответственность в ПАО СК "Росгосстрах", обратившись с заявлением о страхо</w:t>
      </w:r>
      <w:r>
        <w:rPr>
          <w:rFonts w:ascii="Times New Roman" w:eastAsia="Times New Roman" w:hAnsi="Times New Roman" w:cs="Times New Roman"/>
          <w:sz w:val="26"/>
          <w:rtl w:val="0"/>
        </w:rPr>
        <w:t>вой выплате от 29.11.2017 нарочно, к которому прилагался необходимый пакет документов для проведения выплаты страхового возмещения, и</w:t>
      </w:r>
      <w:r>
        <w:rPr>
          <w:rFonts w:ascii="Times New Roman" w:eastAsia="Times New Roman" w:hAnsi="Times New Roman" w:cs="Times New Roman"/>
          <w:sz w:val="26"/>
          <w:rtl w:val="0"/>
        </w:rPr>
        <w:t xml:space="preserve"> в котором</w:t>
      </w:r>
      <w:r>
        <w:rPr>
          <w:rFonts w:ascii="Times New Roman" w:eastAsia="Times New Roman" w:hAnsi="Times New Roman" w:cs="Times New Roman"/>
          <w:sz w:val="26"/>
          <w:rtl w:val="0"/>
        </w:rPr>
        <w:t xml:space="preserve"> просил провести выплату страхового возмещения на расчетный счет представителя. Указное ДТП было признано страховым, по результатам рассмотрения заявления, 18.12.2017 со стороны ПАО СК "Росгосстрах" в пользу истца была произведена страховая выплата в размере 38100,00 руб. Не согласившись с размером страховой выплаты, истец обратился за независимой экспертизой в ООО «ТЕХЭКСПЕРТ», стоимость которой составила 10000,00 руб., была установлена оценка причиненного имуществу истца в результате ДТП ущерба. Согласно экспертного заключения № С1544/01-18 от 17.01.2018 стоимость восстановительного ремонта (с учетом износа автотранспортного средства марки «ВАЗ 21140» государственный регистрационный знак </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составляет 54838,50 руб., но не более 50000,00 руб., согласно предельной суммы ответственности по ДТП оформленным в соответсвии с </w:t>
      </w:r>
      <w:r>
        <w:rPr>
          <w:rFonts w:ascii="Times New Roman" w:eastAsia="Times New Roman" w:hAnsi="Times New Roman" w:cs="Times New Roman"/>
          <w:sz w:val="26"/>
          <w:rtl w:val="0"/>
        </w:rPr>
        <w:t xml:space="preserve">положениями ст. 11.1 Федерального закона от 25.04.2002 № 40-ФЗ «Об обязательном страховании гражданской ответственности владельцев транспортных средств». В дальнейшем, в адрес ответчика 24.01.2018 истцом была направлена досудебная претензия, которой истец просил произвести доплату страховой выплаты в виде разницы между причиненным ему реальным ущербом и полученным страховым </w:t>
      </w:r>
      <w:r>
        <w:rPr>
          <w:rFonts w:ascii="Times New Roman" w:eastAsia="Times New Roman" w:hAnsi="Times New Roman" w:cs="Times New Roman"/>
          <w:sz w:val="26"/>
          <w:rtl w:val="0"/>
        </w:rPr>
        <w:t>возмещением. Претензия ответчиком получена 30.01.2018, однако по результатам рассмотрения досудебной претензии, добровольной страховой доплаты со стороны ПАО СК "Росгосстрах" не поступило. Таким образом, с учетом произведенной выплаты, денежная сумма в размере 11900,00 руб. подлежит взысканию с ПАО СК "Росгосстрах" в пользу истца, что и послужило основанием для обращения с иском в суд. Кроме этого, с ответчика подлежит взысканию неустойка за каждый день</w:t>
      </w:r>
      <w:r>
        <w:rPr>
          <w:rFonts w:ascii="Times New Roman" w:eastAsia="Times New Roman" w:hAnsi="Times New Roman" w:cs="Times New Roman"/>
          <w:sz w:val="26"/>
          <w:rtl w:val="0"/>
        </w:rPr>
        <w:t xml:space="preserve"> просрочки по дату</w:t>
      </w:r>
      <w:r>
        <w:rPr>
          <w:rFonts w:ascii="Times New Roman" w:eastAsia="Times New Roman" w:hAnsi="Times New Roman" w:cs="Times New Roman"/>
          <w:sz w:val="26"/>
          <w:rtl w:val="0"/>
        </w:rPr>
        <w:t xml:space="preserve"> вынесения решения, штрафа в связи с неисполнением обязательства в размере 5950,00 руб., расходов на оплату услуг по проведению независимой технической экспертизы в размере 10000,00 руб., компенсации морального вреда в размере 500,00 руб., расходов по оплате услуг представителя в размере 10000,00 руб., затраты на нотариальные услуги в размере 1620,00 рублей, а также затраты на почтовые отправления в размере 150,20 руб. (л.д. 1-6).</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Истец </w:t>
      </w:r>
      <w:r>
        <w:rPr>
          <w:rFonts w:ascii="Times New Roman" w:eastAsia="Times New Roman" w:hAnsi="Times New Roman" w:cs="Times New Roman"/>
          <w:sz w:val="26"/>
          <w:rtl w:val="0"/>
        </w:rPr>
        <w:t>Гнатовский И.В., представитель истца Щегуло</w:t>
      </w:r>
      <w:r>
        <w:rPr>
          <w:rFonts w:ascii="Times New Roman" w:eastAsia="Times New Roman" w:hAnsi="Times New Roman" w:cs="Times New Roman"/>
          <w:sz w:val="26"/>
          <w:rtl w:val="0"/>
        </w:rPr>
        <w:t xml:space="preserve"> К.А.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в судебное заседание не явил</w:t>
      </w:r>
      <w:r>
        <w:rPr>
          <w:rFonts w:ascii="Times New Roman" w:eastAsia="Times New Roman" w:hAnsi="Times New Roman" w:cs="Times New Roman"/>
          <w:sz w:val="26"/>
          <w:rtl w:val="0"/>
        </w:rPr>
        <w:t>ись</w:t>
      </w:r>
      <w:r>
        <w:rPr>
          <w:rFonts w:ascii="Times New Roman" w:eastAsia="Times New Roman" w:hAnsi="Times New Roman" w:cs="Times New Roman"/>
          <w:sz w:val="26"/>
          <w:rtl w:val="0"/>
        </w:rPr>
        <w:t>, извещен</w:t>
      </w:r>
      <w:r>
        <w:rPr>
          <w:rFonts w:ascii="Times New Roman" w:eastAsia="Times New Roman" w:hAnsi="Times New Roman" w:cs="Times New Roman"/>
          <w:sz w:val="26"/>
          <w:rtl w:val="0"/>
        </w:rPr>
        <w:t>ы</w:t>
      </w:r>
      <w:r>
        <w:rPr>
          <w:rFonts w:ascii="Times New Roman" w:eastAsia="Times New Roman" w:hAnsi="Times New Roman" w:cs="Times New Roman"/>
          <w:sz w:val="26"/>
          <w:rtl w:val="0"/>
        </w:rPr>
        <w:t xml:space="preserve"> о времени и месте судебного разбирательства</w:t>
      </w:r>
      <w:r>
        <w:rPr>
          <w:rFonts w:ascii="Times New Roman" w:eastAsia="Times New Roman" w:hAnsi="Times New Roman" w:cs="Times New Roman"/>
          <w:sz w:val="26"/>
          <w:rtl w:val="0"/>
        </w:rPr>
        <w:t xml:space="preserve"> своевременно и</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надлежащим образом (л.д. 142</w:t>
      </w:r>
      <w:r>
        <w:rPr>
          <w:rFonts w:ascii="Times New Roman" w:eastAsia="Times New Roman" w:hAnsi="Times New Roman" w:cs="Times New Roman"/>
          <w:sz w:val="26"/>
          <w:rtl w:val="0"/>
        </w:rPr>
        <w:t>, 143</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От представителя истца </w:t>
      </w:r>
      <w:r>
        <w:rPr>
          <w:rFonts w:ascii="Times New Roman" w:eastAsia="Times New Roman" w:hAnsi="Times New Roman" w:cs="Times New Roman"/>
          <w:sz w:val="26"/>
          <w:rtl w:val="0"/>
        </w:rPr>
        <w:t xml:space="preserve">Щегуло Н.А. </w:t>
      </w:r>
      <w:r>
        <w:rPr>
          <w:rFonts w:ascii="Times New Roman" w:eastAsia="Times New Roman" w:hAnsi="Times New Roman" w:cs="Times New Roman"/>
          <w:sz w:val="26"/>
          <w:rtl w:val="0"/>
        </w:rPr>
        <w:t>поступило ходатайство, о рассмотрении дела отсутствие</w:t>
      </w:r>
      <w:r>
        <w:rPr>
          <w:rFonts w:ascii="Times New Roman" w:eastAsia="Times New Roman" w:hAnsi="Times New Roman" w:cs="Times New Roman"/>
          <w:sz w:val="26"/>
          <w:rtl w:val="0"/>
        </w:rPr>
        <w:t xml:space="preserve"> истца и представителя истца. В ходатайстве представитель истца Щегуло Н.А. также указал, что исковые требования поддерживает в полном объеме и просит их удовлетворить (л.д. 145).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Представитель ответчика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ПАО СК "Росгосстрах" </w:t>
      </w:r>
      <w:r>
        <w:rPr>
          <w:rFonts w:ascii="Times New Roman" w:eastAsia="Times New Roman" w:hAnsi="Times New Roman" w:cs="Times New Roman"/>
          <w:sz w:val="26"/>
          <w:rtl w:val="0"/>
        </w:rPr>
        <w:t>в судебное заседание не явился, о времени и месте судебного разбирательства извещ</w:t>
      </w:r>
      <w:r>
        <w:rPr>
          <w:rFonts w:ascii="Times New Roman" w:eastAsia="Times New Roman" w:hAnsi="Times New Roman" w:cs="Times New Roman"/>
          <w:sz w:val="26"/>
          <w:rtl w:val="0"/>
        </w:rPr>
        <w:t>ался своевременно и надлежащим образом</w:t>
      </w:r>
      <w:r>
        <w:rPr>
          <w:rFonts w:ascii="Times New Roman" w:eastAsia="Times New Roman" w:hAnsi="Times New Roman" w:cs="Times New Roman"/>
          <w:sz w:val="26"/>
          <w:rtl w:val="0"/>
        </w:rPr>
        <w:t>, заблаговременно, в установленном порядк</w:t>
      </w:r>
      <w:r>
        <w:rPr>
          <w:rFonts w:ascii="Times New Roman" w:eastAsia="Times New Roman" w:hAnsi="Times New Roman" w:cs="Times New Roman"/>
          <w:sz w:val="26"/>
          <w:rtl w:val="0"/>
        </w:rPr>
        <w:t>е, о причинах неявки не сообщил</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При этом, 30.05.2018 по электронной почте в судебный участок от представителя </w:t>
      </w:r>
      <w:r>
        <w:rPr>
          <w:rFonts w:ascii="Times New Roman" w:eastAsia="Times New Roman" w:hAnsi="Times New Roman" w:cs="Times New Roman"/>
          <w:sz w:val="26"/>
          <w:rtl w:val="0"/>
        </w:rPr>
        <w:t>ПАО СК "Росгосстрах" поступили письменные во</w:t>
      </w:r>
      <w:r>
        <w:rPr>
          <w:rFonts w:ascii="Times New Roman" w:eastAsia="Times New Roman" w:hAnsi="Times New Roman" w:cs="Times New Roman"/>
          <w:sz w:val="26"/>
          <w:rtl w:val="0"/>
        </w:rPr>
        <w:t>зражения на исковое заявление Гн</w:t>
      </w:r>
      <w:r>
        <w:rPr>
          <w:rFonts w:ascii="Times New Roman" w:eastAsia="Times New Roman" w:hAnsi="Times New Roman" w:cs="Times New Roman"/>
          <w:sz w:val="26"/>
          <w:rtl w:val="0"/>
        </w:rPr>
        <w:t xml:space="preserve">атовского И.В., в которых представитель просит в удовлетворении исковых требований отказать в полном объеме; в случае если суд сочтет возможным удовлетворить требования истца о взыскании страхового возмещения в его пользу, просит отказать во взыскании неустойки, штрафа, компенсации морального вреда либо снизить их размер до предельно </w:t>
      </w:r>
      <w:r>
        <w:rPr>
          <w:rFonts w:ascii="Times New Roman" w:eastAsia="Times New Roman" w:hAnsi="Times New Roman" w:cs="Times New Roman"/>
          <w:sz w:val="26"/>
          <w:rtl w:val="0"/>
        </w:rPr>
        <w:t xml:space="preserve">допустимых значений, </w:t>
      </w:r>
      <w:r>
        <w:rPr>
          <w:rFonts w:ascii="Times New Roman" w:eastAsia="Times New Roman" w:hAnsi="Times New Roman" w:cs="Times New Roman"/>
          <w:sz w:val="26"/>
          <w:rtl w:val="0"/>
        </w:rPr>
        <w:t>стоимость экспертизы снизить до 5000 руб., распределить судебные расходы пропорционально удовлетворенным требованиям; в случае удовлетворения исковых требований составить мотивированное решение и направить его в адрес ответчика</w:t>
      </w:r>
      <w:r>
        <w:rPr>
          <w:rFonts w:ascii="Times New Roman" w:eastAsia="Times New Roman" w:hAnsi="Times New Roman" w:cs="Times New Roman"/>
          <w:sz w:val="26"/>
          <w:rtl w:val="0"/>
        </w:rPr>
        <w:t xml:space="preserve"> (л.д.80-85).</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Из представленных суду возражений представителя ПАО СК "Росгосстрах", поступивших в судебный участок 30.05.2018 по электронной почте следует, что досудебная претензия Гнатовского И.В. рассмотрена. При рассмотрении представленных Гнатовским И.В. материалов, руководствуясь ст. 16.1 Закона</w:t>
      </w:r>
      <w:r>
        <w:rPr>
          <w:rFonts w:ascii="Times New Roman" w:eastAsia="Times New Roman" w:hAnsi="Times New Roman" w:cs="Times New Roman"/>
          <w:sz w:val="26"/>
          <w:rtl w:val="0"/>
        </w:rPr>
        <w:t xml:space="preserve"> № 40-ФЗ, претензия рассмотрена с привлечением независимой экспертной организации и проведена проверка на соответствие предоставленной независимой экспертизы № С1544/01-18 от 17.01.2018 пунктам Положения о Единой методике определения размера расходов на восстановительный ремонт в отношении поврежденного транспортного средства (утв. ЦБ РФ 19.09.2014 № 432-П) и приложениям к ней. В результате рассмотрения было выявлено, что специалистом, при описании повреждений и последующем расчете, допущены многочисленные нарушения технологии ремонта, предусмотренной заводом-изготовителем транспортного средства, а также нарушения требований Положения о единой методике, а именно: </w:t>
      </w:r>
      <w:r>
        <w:rPr>
          <w:rFonts w:ascii="Times New Roman" w:eastAsia="Times New Roman" w:hAnsi="Times New Roman" w:cs="Times New Roman"/>
          <w:sz w:val="26"/>
          <w:rtl w:val="0"/>
        </w:rPr>
        <w:t>предварительный способ устранения повреждений в виде замены панели задка, боковины задней внутренней правой и др., зафиксированный в акте осмотра предоставленной экспертизы С1544/01-18 от 17.01.2018, не соответствует характеру и объему повреждений, видимых на приложенных к экспертному заключению фотоматериалах, что является нарушением п. 1.1 и приложения № 1 Положения о Едином порядке. В связи с тем, что в представленном Гнатовским И.В. отчете о стоимости ремонта имеются многочисленные несоответствия требованиям Положений о Единой методике, указанный документ не может являться надлежащим доказательством размера причиненного Гнатовскому И.В. ущерба, так и обоснованием неправомерности размера ранее произведенной Гнатовскому И.В. страховой выплаты (л.д.80-85). Также к возражениям представителя ПАО СК "Росгосстрах" прило</w:t>
      </w:r>
      <w:r>
        <w:rPr>
          <w:rFonts w:ascii="Times New Roman" w:eastAsia="Times New Roman" w:hAnsi="Times New Roman" w:cs="Times New Roman"/>
          <w:sz w:val="26"/>
          <w:rtl w:val="0"/>
        </w:rPr>
        <w:t>жено экспертное заключение № 25</w:t>
      </w:r>
      <w:r>
        <w:rPr>
          <w:rFonts w:ascii="Times New Roman" w:eastAsia="Times New Roman" w:hAnsi="Times New Roman" w:cs="Times New Roman"/>
          <w:sz w:val="26"/>
          <w:rtl w:val="0"/>
        </w:rPr>
        <w:t>671 от 01.12.2017 (л.д. 89-101).</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Третье лицо Корниенко Д.В. в судебное заседание не явился, о дате, месте и времени судебного заседания извещался надлежащим образом (л.д. 146), причины неявки суду не сообщил.</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В соответствии со ст.35 ГПК РФ, лица, участвующие в деле, должны добросовестно пользоваться всеми принадлежащими им процессуальными правами.</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Лица, участвующие в деле, несут процессуальные обязанности, установленные настоящим Кодексом, другими федеральными законами. При неисполнении процессуальных обязанностей наступают последствия, предусмотренные законодательством о гражданском судопроизводстве.</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В соответствии с ч. 3 ст. 167 ГПК РФ </w:t>
      </w:r>
      <w:r>
        <w:rPr>
          <w:rFonts w:ascii="Times New Roman" w:eastAsia="Times New Roman" w:hAnsi="Times New Roman" w:cs="Times New Roman"/>
          <w:sz w:val="26"/>
          <w:rtl w:val="0"/>
        </w:rPr>
        <w:t>суд</w:t>
      </w:r>
      <w:r>
        <w:rPr>
          <w:rFonts w:ascii="Times New Roman" w:eastAsia="Times New Roman" w:hAnsi="Times New Roman" w:cs="Times New Roman"/>
          <w:sz w:val="26"/>
          <w:rtl w:val="0"/>
        </w:rPr>
        <w:t xml:space="preserve"> считает возможным рассмотреть заявление без участия представителя ответчика</w:t>
      </w:r>
      <w:r>
        <w:rPr>
          <w:rFonts w:ascii="Times New Roman" w:eastAsia="Times New Roman" w:hAnsi="Times New Roman" w:cs="Times New Roman"/>
          <w:sz w:val="26"/>
          <w:rtl w:val="0"/>
        </w:rPr>
        <w:t>, третьего лица</w:t>
      </w:r>
      <w:r>
        <w:rPr>
          <w:rFonts w:ascii="Times New Roman" w:eastAsia="Times New Roman" w:hAnsi="Times New Roman" w:cs="Times New Roman"/>
          <w:sz w:val="26"/>
          <w:rtl w:val="0"/>
        </w:rPr>
        <w:t>.</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Суд, исследовав материалы дела, находит иск подлежащим частичному удовлетворению по следующим основаниям.</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Судом установлено, что 19.11.2017 в 13 ч. 55 мин. по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произошло дорожно-транспортное происшествие с участием двух автомобилей марки «ВАЗ 21140», государственный регистрационный знак </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под управлением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и принадлежащий Гнатовскому И.В., а также автомобиля марки «Субару Форестер», государственный регистрационный знак </w:t>
      </w:r>
      <w:r>
        <w:rPr>
          <w:rFonts w:ascii="Times New Roman" w:eastAsia="Times New Roman" w:hAnsi="Times New Roman" w:cs="Times New Roman"/>
          <w:sz w:val="26"/>
          <w:rtl w:val="0"/>
        </w:rPr>
        <w:t>...</w:t>
      </w:r>
      <w:r>
        <w:rPr>
          <w:rFonts w:ascii="Times New Roman" w:eastAsia="Times New Roman" w:hAnsi="Times New Roman" w:cs="Times New Roman"/>
          <w:sz w:val="26"/>
          <w:rtl w:val="0"/>
        </w:rPr>
        <w:t>, под управлением Корниенко Д.В. и принадлежащий Корниенко Д.В. (л.д. 9- оборот, 10, 10-оборот).</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Согласно извещения о дорожно-транспортном происшествии от 19.11.2017, составленного водителями транспортных средств Корниенко Д.В. 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вину в указанном выше ДТП признал водитель Корниенко Д.В. (л.д. 9-оборот).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Риск наступления гражданской ответственности виновного, собственника транспортного средства «Субару Форестер», государственный регистрационный знак </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застрахован в ПАО СК "Росгосстрах" по полису серии ЕЕЕ № </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(л.д. 9-оборот).</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29.11.2017 представитель истца по доверенности предъявил требование о возмещении вреда, причиненного имуществу Гнатовского И.В., страховщику ПАО СК "Росгосстрах", подав заявление о страховом возмещении, к которому прилагался необходимый пакет </w:t>
      </w:r>
      <w:r>
        <w:rPr>
          <w:rFonts w:ascii="Times New Roman" w:eastAsia="Times New Roman" w:hAnsi="Times New Roman" w:cs="Times New Roman"/>
          <w:sz w:val="26"/>
          <w:rtl w:val="0"/>
        </w:rPr>
        <w:t xml:space="preserve">документов </w:t>
      </w:r>
      <w:r>
        <w:rPr>
          <w:rFonts w:ascii="Times New Roman" w:eastAsia="Times New Roman" w:hAnsi="Times New Roman" w:cs="Times New Roman"/>
          <w:sz w:val="26"/>
          <w:rtl w:val="0"/>
        </w:rPr>
        <w:t>для проведения выплаты страхового возмещения, в котором просил провести выплату страхового возмещения на расчетный счет представителя (л.д. 11-12).</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18.12.2017 в пользу представителя истца ООО «Правовед» от ПАО СК "Росгосстрах" произвела страховую выплату в размере 38100,00 руб. (л.д. 86).</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Несогласившись с произведенным страховым возмещением, представитель Гнатовкого И.В. 24.01.2018 направил в адрес ответчика досудебную претензию, в </w:t>
      </w:r>
      <w:r>
        <w:rPr>
          <w:rFonts w:ascii="Times New Roman" w:eastAsia="Times New Roman" w:hAnsi="Times New Roman" w:cs="Times New Roman"/>
          <w:sz w:val="26"/>
          <w:rtl w:val="0"/>
        </w:rPr>
        <w:t xml:space="preserve">которой просил произвести доплату страховой выплаты, исходя из сведений о материальном ущербе, причиненного транспортному средству «ВАЗ», государственный регистрационный знак </w:t>
      </w:r>
      <w:r>
        <w:rPr>
          <w:rFonts w:ascii="Times New Roman" w:eastAsia="Times New Roman" w:hAnsi="Times New Roman" w:cs="Times New Roman"/>
          <w:sz w:val="26"/>
          <w:rtl w:val="0"/>
        </w:rPr>
        <w:t>...</w:t>
      </w:r>
      <w:r>
        <w:rPr>
          <w:rFonts w:ascii="Times New Roman" w:eastAsia="Times New Roman" w:hAnsi="Times New Roman" w:cs="Times New Roman"/>
          <w:sz w:val="26"/>
          <w:rtl w:val="0"/>
        </w:rPr>
        <w:t>, определенного согласно экспертного заключения № С1544/01-18 от 17.01.2018, в размере 11900,00 руб., а также 10000,00 руб. в счет возмещения расходов по оплате услуг оценщика (эксперта). В соответствии с отчетом об отслеживании отправления с почтовым идентификатором, претензия получена ПАО СК "Росгосстрах" 30.01.2018 (л.д. 13, 14, 15).</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Так, согласно экспертного заключения № С1544/01-18 независимой технической экспертизы транспортного средства от 17.01.2018, проведенной ООО «ТЕХЭКСПЕРТ», стоимость восстановительного ремонта, с учетом износа транспортного средства «ВАЗ 21140», государственный регистрационный знак </w:t>
      </w:r>
      <w:r>
        <w:rPr>
          <w:rFonts w:ascii="Times New Roman" w:eastAsia="Times New Roman" w:hAnsi="Times New Roman" w:cs="Times New Roman"/>
          <w:sz w:val="26"/>
          <w:rtl w:val="0"/>
        </w:rPr>
        <w:t>...</w:t>
      </w:r>
      <w:r>
        <w:rPr>
          <w:rFonts w:ascii="Times New Roman" w:eastAsia="Times New Roman" w:hAnsi="Times New Roman" w:cs="Times New Roman"/>
          <w:sz w:val="26"/>
          <w:rtl w:val="0"/>
        </w:rPr>
        <w:t>, составляет 54838,50 руб. (л.д. 16-23, 47-65). Согласно квитанции № 001236 от 23.01.2018 Гнатовским И.В. оплачена стоимость экспертизы в размере 10000,00 руб. (л.д. 44).</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Данных о рассмотрении ПАО СК "Росгосстрах" досудебной претензии Гнатовского И.В. материалы дела не содержат.</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В ходе рассмотрения дела по инициативе суда определением мирового судьи судебного участка № 70 Сакского судебного района (Сакский муниципальный район и городской округ Саки) Республики Крым от 30.05.2018 была назначена судебная автотехническая экспертиза, производство которой поручено экспертам </w:t>
      </w:r>
      <w:r>
        <w:rPr>
          <w:rFonts w:ascii="Times New Roman" w:eastAsia="Times New Roman" w:hAnsi="Times New Roman" w:cs="Times New Roman"/>
          <w:sz w:val="26"/>
          <w:rtl w:val="0"/>
        </w:rPr>
        <w:t>Общества с ограниченной ответственностью «Экспертная компания «АВТ» (л.д. 105-106).</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Согласно заключения № 469С/07/2018 от 07.09.2018, размер расходов на восстановительный ремонт автомобиля «</w:t>
      </w:r>
      <w:r>
        <w:rPr>
          <w:rFonts w:ascii="Times New Roman" w:eastAsia="Times New Roman" w:hAnsi="Times New Roman" w:cs="Times New Roman"/>
          <w:sz w:val="26"/>
          <w:rtl w:val="0"/>
        </w:rPr>
        <w:t xml:space="preserve">ВАЗ 21140», государственный регистрационный знак </w:t>
      </w:r>
      <w:r>
        <w:rPr>
          <w:rFonts w:ascii="Times New Roman" w:eastAsia="Times New Roman" w:hAnsi="Times New Roman" w:cs="Times New Roman"/>
          <w:sz w:val="26"/>
          <w:rtl w:val="0"/>
        </w:rPr>
        <w:t>...</w:t>
      </w:r>
      <w:r>
        <w:rPr>
          <w:rFonts w:ascii="Times New Roman" w:eastAsia="Times New Roman" w:hAnsi="Times New Roman" w:cs="Times New Roman"/>
          <w:sz w:val="26"/>
          <w:rtl w:val="0"/>
        </w:rPr>
        <w:t>, по устранению повреждений, полученных в результате ДТП 19.11.2017 составляет: без учета износа деталей 68271,50 руб., или округленно 68300,00 руб.; с учетом износа деталей 56977,50 руб., или округленно 57000,00 руб. (л.д. 123-136).</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В соответствии со</w:t>
      </w:r>
      <w:r>
        <w:rPr>
          <w:rFonts w:ascii="Times New Roman" w:eastAsia="Times New Roman" w:hAnsi="Times New Roman" w:cs="Times New Roman"/>
          <w:sz w:val="26"/>
          <w:rtl w:val="0"/>
        </w:rPr>
        <w:t xml:space="preserve"> </w:t>
      </w:r>
      <w:r>
        <w:rPr>
          <w:color w:val="0000FF"/>
          <w:u w:val="single"/>
          <w:rtl w:val="0"/>
        </w:rPr>
        <w:fldChar w:fldCharType="begin"/>
      </w:r>
      <w:r>
        <w:rPr>
          <w:color w:val="0000FF"/>
          <w:u w:val="single"/>
          <w:rtl w:val="0"/>
        </w:rPr>
        <w:instrText xml:space="preserve"> HYPERLINK "http://msud.garant.ru/" \l "/document/10103000/entry/46"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ст.46</w:t>
      </w:r>
      <w:r>
        <w:rPr>
          <w:rtl w:val="0"/>
        </w:rPr>
        <w:fldChar w:fldCharType="end"/>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Конституции РФ каждому гарантируется судебная защита его прав и свобод.</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В силу</w:t>
      </w:r>
      <w:r>
        <w:rPr>
          <w:rFonts w:ascii="Times New Roman" w:eastAsia="Times New Roman" w:hAnsi="Times New Roman" w:cs="Times New Roman"/>
          <w:sz w:val="26"/>
          <w:rtl w:val="0"/>
        </w:rPr>
        <w:t xml:space="preserve"> </w:t>
      </w:r>
      <w:r>
        <w:rPr>
          <w:color w:val="0000FF"/>
          <w:u w:val="single"/>
          <w:rtl w:val="0"/>
        </w:rPr>
        <w:fldChar w:fldCharType="begin"/>
      </w:r>
      <w:r>
        <w:rPr>
          <w:color w:val="0000FF"/>
          <w:u w:val="single"/>
          <w:rtl w:val="0"/>
        </w:rPr>
        <w:instrText xml:space="preserve"> HYPERLINK "http://msud.garant.ru/" \l "/document/10103000/entry/12303"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ч. 3 ст. 123</w:t>
      </w:r>
      <w:r>
        <w:rPr>
          <w:rtl w:val="0"/>
        </w:rPr>
        <w:fldChar w:fldCharType="end"/>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Конституции РФ судопроизводство, в том числе и гражданское, осуществляется на основе состязательности и равноправия сторон.</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По смыслу положений, закрепленных в</w:t>
      </w:r>
      <w:r>
        <w:rPr>
          <w:rFonts w:ascii="Times New Roman" w:eastAsia="Times New Roman" w:hAnsi="Times New Roman" w:cs="Times New Roman"/>
          <w:sz w:val="26"/>
          <w:rtl w:val="0"/>
        </w:rPr>
        <w:t xml:space="preserve"> </w:t>
      </w:r>
      <w:r>
        <w:rPr>
          <w:color w:val="0000FF"/>
          <w:u w:val="single"/>
          <w:rtl w:val="0"/>
        </w:rPr>
        <w:fldChar w:fldCharType="begin"/>
      </w:r>
      <w:r>
        <w:rPr>
          <w:color w:val="0000FF"/>
          <w:u w:val="single"/>
          <w:rtl w:val="0"/>
        </w:rPr>
        <w:instrText xml:space="preserve"> HYPERLINK "http://msud.garant.ru/" \l "/document/184404/entry/0"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Федеральном законе</w:t>
      </w:r>
      <w:r>
        <w:rPr>
          <w:rtl w:val="0"/>
        </w:rPr>
        <w:fldChar w:fldCharType="end"/>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от 25 апреля 2002 года N 40-ФЗ "Об обязательном страховании гражданской ответственности владельцев транспортных средств", одним из основных принципов обязательного страхования является гарантия возмещения вреда, причиненных жизни, здоровью или имуществу потерпевших, в пределах, установленных настоящим Федеральным законом.</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В соответствии с</w:t>
      </w:r>
      <w:r>
        <w:rPr>
          <w:rFonts w:ascii="Times New Roman" w:eastAsia="Times New Roman" w:hAnsi="Times New Roman" w:cs="Times New Roman"/>
          <w:sz w:val="26"/>
          <w:rtl w:val="0"/>
        </w:rPr>
        <w:t xml:space="preserve"> </w:t>
      </w:r>
      <w:r>
        <w:rPr>
          <w:color w:val="0000FF"/>
          <w:u w:val="single"/>
          <w:rtl w:val="0"/>
        </w:rPr>
        <w:fldChar w:fldCharType="begin"/>
      </w:r>
      <w:r>
        <w:rPr>
          <w:color w:val="0000FF"/>
          <w:u w:val="single"/>
          <w:rtl w:val="0"/>
        </w:rPr>
        <w:instrText xml:space="preserve"> HYPERLINK "http://msud.garant.ru/" \l "/document/10164072/entry/19992"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ч. 2 ст. 1</w:t>
      </w:r>
      <w:r>
        <w:rPr>
          <w:rtl w:val="0"/>
        </w:rPr>
        <w:fldChar w:fldCharType="end"/>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ГК РФ граждане приобретают и осуществляют свои гражданские права своей волей и в своем интересе. Они свободны в установлении своих прав и обязанностей на основе договора и в определении любых, не противоречащих законодательству, условий договора. В силу</w:t>
      </w:r>
      <w:r>
        <w:rPr>
          <w:rFonts w:ascii="Times New Roman" w:eastAsia="Times New Roman" w:hAnsi="Times New Roman" w:cs="Times New Roman"/>
          <w:sz w:val="26"/>
          <w:rtl w:val="0"/>
        </w:rPr>
        <w:t xml:space="preserve"> </w:t>
      </w:r>
      <w:r>
        <w:rPr>
          <w:color w:val="0000FF"/>
          <w:u w:val="single"/>
          <w:rtl w:val="0"/>
        </w:rPr>
        <w:fldChar w:fldCharType="begin"/>
      </w:r>
      <w:r>
        <w:rPr>
          <w:color w:val="0000FF"/>
          <w:u w:val="single"/>
          <w:rtl w:val="0"/>
        </w:rPr>
        <w:instrText xml:space="preserve"> HYPERLINK "http://msud.garant.ru/" \l "/document/10164072/entry/42101"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ч.1 ст. 421</w:t>
      </w:r>
      <w:r>
        <w:rPr>
          <w:rtl w:val="0"/>
        </w:rPr>
        <w:fldChar w:fldCharType="end"/>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ГК РФ граждане свободны в заключении договора.</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В соответствии со</w:t>
      </w:r>
      <w:r>
        <w:rPr>
          <w:rFonts w:ascii="Times New Roman" w:eastAsia="Times New Roman" w:hAnsi="Times New Roman" w:cs="Times New Roman"/>
          <w:sz w:val="26"/>
          <w:rtl w:val="0"/>
        </w:rPr>
        <w:t xml:space="preserve"> </w:t>
      </w:r>
      <w:r>
        <w:rPr>
          <w:color w:val="0000FF"/>
          <w:u w:val="single"/>
          <w:rtl w:val="0"/>
        </w:rPr>
        <w:fldChar w:fldCharType="begin"/>
      </w:r>
      <w:r>
        <w:rPr>
          <w:color w:val="0000FF"/>
          <w:u w:val="single"/>
          <w:rtl w:val="0"/>
        </w:rPr>
        <w:instrText xml:space="preserve"> HYPERLINK "http://msud.garant.ru/" \l "/document/10164072/entry/15"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ст.15</w:t>
      </w:r>
      <w:r>
        <w:rPr>
          <w:rtl w:val="0"/>
        </w:rPr>
        <w:fldChar w:fldCharType="end"/>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ГК РФ лицо, право которого нарушено, может требовать полного возмещения причиненных ему убытков.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w:t>
      </w:r>
      <w:r>
        <w:rPr>
          <w:rFonts w:ascii="Times New Roman" w:eastAsia="Times New Roman" w:hAnsi="Times New Roman" w:cs="Times New Roman"/>
          <w:sz w:val="26"/>
          <w:rtl w:val="0"/>
        </w:rPr>
        <w:t>получило бы при обычных условиях гражданского оборота, если бы его право не было нарушено (упущенная выгода).</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Согласно</w:t>
      </w:r>
      <w:r>
        <w:rPr>
          <w:rFonts w:ascii="Times New Roman" w:eastAsia="Times New Roman" w:hAnsi="Times New Roman" w:cs="Times New Roman"/>
          <w:sz w:val="26"/>
          <w:rtl w:val="0"/>
        </w:rPr>
        <w:t xml:space="preserve"> </w:t>
      </w:r>
      <w:r>
        <w:rPr>
          <w:color w:val="0000FF"/>
          <w:u w:val="single"/>
          <w:rtl w:val="0"/>
        </w:rPr>
        <w:fldChar w:fldCharType="begin"/>
      </w:r>
      <w:r>
        <w:rPr>
          <w:color w:val="0000FF"/>
          <w:u w:val="single"/>
          <w:rtl w:val="0"/>
        </w:rPr>
        <w:instrText xml:space="preserve"> HYPERLINK "http://msud.garant.ru/" \l "/document/10164072/entry/201064"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ст. 1064</w:t>
      </w:r>
      <w:r>
        <w:rPr>
          <w:rtl w:val="0"/>
        </w:rPr>
        <w:fldChar w:fldCharType="end"/>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ГК РФ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Лицо, причинившее вред, освобождается от возмещения вреда, если докажет, что вред причинен не по его вине.</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Согласно</w:t>
      </w:r>
      <w:r>
        <w:rPr>
          <w:rFonts w:ascii="Times New Roman" w:eastAsia="Times New Roman" w:hAnsi="Times New Roman" w:cs="Times New Roman"/>
          <w:sz w:val="26"/>
          <w:rtl w:val="0"/>
        </w:rPr>
        <w:t xml:space="preserve"> </w:t>
      </w:r>
      <w:r>
        <w:rPr>
          <w:color w:val="0000FF"/>
          <w:u w:val="single"/>
          <w:rtl w:val="0"/>
        </w:rPr>
        <w:fldChar w:fldCharType="begin"/>
      </w:r>
      <w:r>
        <w:rPr>
          <w:color w:val="0000FF"/>
          <w:u w:val="single"/>
          <w:rtl w:val="0"/>
        </w:rPr>
        <w:instrText xml:space="preserve"> HYPERLINK "http://msud.garant.ru/" \l "/document/10164072/entry/1079"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ст. 1079</w:t>
      </w:r>
      <w:r>
        <w:rPr>
          <w:rtl w:val="0"/>
        </w:rPr>
        <w:fldChar w:fldCharType="end"/>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ГК РФ юридические лица и граждане, деятельность которых связана с повышенной опасностью для окружающих (использование транспортных средств) обязаны возместить вред, причиненный источником повышенной опасности, если не докажут, что вред возник вследствие непреодолимой силы или умысла потерпевшего.</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Обязанность возмещения вреда возлагается на юридическое лицо или гражданина, которые владеют источником повышенной опасности на праве собственности, праве хозяйственного ведения или праве оперативного управления либо на ином законно основании.</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Владелец источника повышенной опасности не отвечает за вред, причиненный этим источником, если докажет, что источник выбыл из его обладания в результате противоправных действий других лиц.</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Согласно</w:t>
      </w:r>
      <w:r>
        <w:rPr>
          <w:rFonts w:ascii="Times New Roman" w:eastAsia="Times New Roman" w:hAnsi="Times New Roman" w:cs="Times New Roman"/>
          <w:sz w:val="26"/>
          <w:rtl w:val="0"/>
        </w:rPr>
        <w:t xml:space="preserve"> </w:t>
      </w:r>
      <w:r>
        <w:rPr>
          <w:color w:val="0000FF"/>
          <w:u w:val="single"/>
          <w:rtl w:val="0"/>
        </w:rPr>
        <w:fldChar w:fldCharType="begin"/>
      </w:r>
      <w:r>
        <w:rPr>
          <w:color w:val="0000FF"/>
          <w:u w:val="single"/>
          <w:rtl w:val="0"/>
        </w:rPr>
        <w:instrText xml:space="preserve"> HYPERLINK "http://msud.garant.ru/" \l "/document/10164072/entry/935"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ст. 935</w:t>
      </w:r>
      <w:r>
        <w:rPr>
          <w:rtl w:val="0"/>
        </w:rPr>
        <w:fldChar w:fldCharType="end"/>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ГК РФ, законом на указанных в нем лиц может быть возложена обязанность страховать: риск своей гражданской ответственности, которая может наступить вследствие причинения вреда жизни, здоровью или имуществу других лиц или нарушения договора с другими лицами.</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В соответствии со</w:t>
      </w:r>
      <w:r>
        <w:rPr>
          <w:rFonts w:ascii="Times New Roman" w:eastAsia="Times New Roman" w:hAnsi="Times New Roman" w:cs="Times New Roman"/>
          <w:sz w:val="26"/>
          <w:rtl w:val="0"/>
        </w:rPr>
        <w:t xml:space="preserve"> </w:t>
      </w:r>
      <w:r>
        <w:rPr>
          <w:color w:val="0000FF"/>
          <w:u w:val="single"/>
          <w:rtl w:val="0"/>
        </w:rPr>
        <w:fldChar w:fldCharType="begin"/>
      </w:r>
      <w:r>
        <w:rPr>
          <w:color w:val="0000FF"/>
          <w:u w:val="single"/>
          <w:rtl w:val="0"/>
        </w:rPr>
        <w:instrText xml:space="preserve"> HYPERLINK "http://msud.garant.ru/" \l "/document/10164072/entry/929"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ст. 929</w:t>
      </w:r>
      <w:r>
        <w:rPr>
          <w:rtl w:val="0"/>
        </w:rPr>
        <w:fldChar w:fldCharType="end"/>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ГК РФ по договору имущественного страхования одна сторона (страховщик) обязуется за обусловленную договором плату (страховую премию) при наступлении предусмотренного в договоре события (страхового случая) возместить другой стороне (страхователю) или иному лицу, в пользу которого заключен договор (выгодоприобретателю), причиненные вследствие этого события убытки в застрахованном имуществе либо убытки в связи с иными имущественными интересами страхователя (выплатить страховое возмещение) в пределах определенной договором суммы (страховой суммы).</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В соответствии со</w:t>
      </w:r>
      <w:r>
        <w:rPr>
          <w:rFonts w:ascii="Times New Roman" w:eastAsia="Times New Roman" w:hAnsi="Times New Roman" w:cs="Times New Roman"/>
          <w:sz w:val="26"/>
          <w:rtl w:val="0"/>
        </w:rPr>
        <w:t xml:space="preserve"> </w:t>
      </w:r>
      <w:r>
        <w:rPr>
          <w:color w:val="0000FF"/>
          <w:u w:val="single"/>
          <w:rtl w:val="0"/>
        </w:rPr>
        <w:fldChar w:fldCharType="begin"/>
      </w:r>
      <w:r>
        <w:rPr>
          <w:color w:val="0000FF"/>
          <w:u w:val="single"/>
          <w:rtl w:val="0"/>
        </w:rPr>
        <w:instrText xml:space="preserve"> HYPERLINK "http://msud.garant.ru/" \l "/document/10164072/entry/943"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ст. 943</w:t>
      </w:r>
      <w:r>
        <w:rPr>
          <w:rtl w:val="0"/>
        </w:rPr>
        <w:fldChar w:fldCharType="end"/>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ГК РФ условия, на которых заключается договор страхования, могут быть определены в стандартных правилах страхования соответствующего вида, принятых, одобренных или утвержденных страховщиком либо объединением страховщиков (правилах страхования).</w:t>
      </w:r>
    </w:p>
    <w:p>
      <w:pPr>
        <w:bidi w:val="0"/>
        <w:spacing w:before="0" w:beforeAutospacing="0" w:after="0" w:afterAutospacing="0"/>
        <w:ind w:left="0" w:right="0" w:firstLine="709"/>
        <w:jc w:val="both"/>
        <w:rPr>
          <w:rtl w:val="0"/>
        </w:rPr>
      </w:pPr>
      <w:r>
        <w:rPr>
          <w:color w:val="0000FF"/>
          <w:u w:val="single"/>
          <w:rtl w:val="0"/>
        </w:rPr>
        <w:fldChar w:fldCharType="begin"/>
      </w:r>
      <w:r>
        <w:rPr>
          <w:color w:val="0000FF"/>
          <w:u w:val="single"/>
          <w:rtl w:val="0"/>
        </w:rPr>
        <w:instrText xml:space="preserve"> HYPERLINK "http://msud.garant.ru/" \l "/document/184404/entry/0"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Федеральным законом</w:t>
      </w:r>
      <w:r>
        <w:rPr>
          <w:rtl w:val="0"/>
        </w:rPr>
        <w:fldChar w:fldCharType="end"/>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от 25 апреля 2002г. N40-ФЗ "Об обязательном страховании гражданской ответственности владельцев транспортных средств" определены правовые, экономические и организационные основы обязательного страхования гражданской ответственности владельцев транспортных средств. По договору обязательного страхования гражданской ответственности владельцев транспортных средств страховщик обязуется за обусловленную договором плату (страховую премию) при наступлении предусмотренного в договоре события (страхового случая) возместить потерпевшим причиненный вследствие этого события вред их жизни, здоровью или имуществу (осуществить страховую выплату) в пределах определенной договором суммы (страховой суммы).</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Согласно ч.</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1 ст. 5 Федерального закона от 25.04.2002 N 40-ФЗ "Об обязательном страховании гражданской ответственности владельцев транспортных средств" (далее -</w:t>
      </w:r>
      <w:r>
        <w:rPr>
          <w:rFonts w:ascii="Times New Roman" w:eastAsia="Times New Roman" w:hAnsi="Times New Roman" w:cs="Times New Roman"/>
          <w:sz w:val="26"/>
          <w:rtl w:val="0"/>
        </w:rPr>
        <w:t xml:space="preserve"> </w:t>
      </w:r>
      <w:r>
        <w:rPr>
          <w:color w:val="0000FF"/>
          <w:u w:val="single"/>
          <w:rtl w:val="0"/>
        </w:rPr>
        <w:fldChar w:fldCharType="begin"/>
      </w:r>
      <w:r>
        <w:rPr>
          <w:color w:val="0000FF"/>
          <w:u w:val="single"/>
          <w:rtl w:val="0"/>
        </w:rPr>
        <w:instrText xml:space="preserve"> HYPERLINK "http://arbitr.garant.ru/" \l "/document/184404/entry/0"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Закон</w:t>
      </w:r>
      <w:r>
        <w:rPr>
          <w:rtl w:val="0"/>
        </w:rPr>
        <w:fldChar w:fldCharType="end"/>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об ОСАГО) установлено, что порядок реализации определенных настоящим Федеральным законом и другими федеральными законами </w:t>
      </w:r>
      <w:r>
        <w:rPr>
          <w:rFonts w:ascii="Times New Roman" w:eastAsia="Times New Roman" w:hAnsi="Times New Roman" w:cs="Times New Roman"/>
          <w:sz w:val="26"/>
          <w:rtl w:val="0"/>
        </w:rPr>
        <w:t>прав и обязанностей сторон по договору обязательного страхования устанавливается Центральным банком Российской Федерации (далее - Банк России) в правилах обязательного страхования.</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В соответствии с</w:t>
      </w:r>
      <w:r>
        <w:rPr>
          <w:rFonts w:ascii="Times New Roman" w:eastAsia="Times New Roman" w:hAnsi="Times New Roman" w:cs="Times New Roman"/>
          <w:sz w:val="26"/>
          <w:rtl w:val="0"/>
        </w:rPr>
        <w:t xml:space="preserve"> </w:t>
      </w:r>
      <w:r>
        <w:rPr>
          <w:color w:val="0000FF"/>
          <w:u w:val="single"/>
          <w:rtl w:val="0"/>
        </w:rPr>
        <w:fldChar w:fldCharType="begin"/>
      </w:r>
      <w:r>
        <w:rPr>
          <w:color w:val="0000FF"/>
          <w:u w:val="single"/>
          <w:rtl w:val="0"/>
        </w:rPr>
        <w:instrText xml:space="preserve"> HYPERLINK "http://arbitr.garant.ru/" \l "/document/184404/entry/502"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частью 2 ст. 5</w:t>
      </w:r>
      <w:r>
        <w:rPr>
          <w:rtl w:val="0"/>
        </w:rPr>
        <w:fldChar w:fldCharType="end"/>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Федерального закона от 25.04.2002 г. N 40-ФЗ "Об обязательном страховании гражданской ответственности владельцев транспортных средств" предусматривается, что правила обязательного страхования наряду с другими положениями включают в себя следующие положения: а) порядок заключения, изменения, продления, досрочного прекращения договора обязательного страхования; б) порядок уплаты страховой премии; в) перечень действий лиц при осуществлении обязательного страхования, в том числе при наступлении страхового случая; г) порядок определения размера подлежащих возмещению страховщиком убытков и осуществления страховой выплаты; д) порядок разрешения споров по обязательному страхованию.</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Правила обязательного страхования гражданской ответственности владельцев транспортных средств, утверждены Положением Центрального Банка от 19.09.2014 г. N 431-П.</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Пунктом</w:t>
      </w:r>
      <w:r>
        <w:rPr>
          <w:rFonts w:ascii="Times New Roman" w:eastAsia="Times New Roman" w:hAnsi="Times New Roman" w:cs="Times New Roman"/>
          <w:sz w:val="26"/>
          <w:rtl w:val="0"/>
        </w:rPr>
        <w:t xml:space="preserve"> 4.12 указанных выше Правил страхования предусмотрено, что при причинении вреда имуществу потерпевшего возмещению в пределах страховой суммы подлежат: в случае полной гибели имущества потерпевшего - действительная стоимость имущества на день наступления страхового случа</w:t>
      </w:r>
      <w:r>
        <w:rPr>
          <w:rFonts w:ascii="Times New Roman" w:eastAsia="Times New Roman" w:hAnsi="Times New Roman" w:cs="Times New Roman"/>
          <w:sz w:val="26"/>
          <w:rtl w:val="0"/>
        </w:rPr>
        <w:t>я</w:t>
      </w:r>
      <w:r>
        <w:rPr>
          <w:rFonts w:ascii="Times New Roman" w:eastAsia="Times New Roman" w:hAnsi="Times New Roman" w:cs="Times New Roman"/>
          <w:sz w:val="26"/>
          <w:rtl w:val="0"/>
        </w:rPr>
        <w:t xml:space="preserve"> за вычетом стоимости годных остатков, в случае повреждения имущества - расходы необходимые для прив</w:t>
      </w:r>
      <w:r>
        <w:rPr>
          <w:rFonts w:ascii="Times New Roman" w:eastAsia="Times New Roman" w:hAnsi="Times New Roman" w:cs="Times New Roman"/>
          <w:sz w:val="26"/>
          <w:rtl w:val="0"/>
        </w:rPr>
        <w:t xml:space="preserve">едения </w:t>
      </w:r>
      <w:r>
        <w:rPr>
          <w:rFonts w:ascii="Times New Roman" w:eastAsia="Times New Roman" w:hAnsi="Times New Roman" w:cs="Times New Roman"/>
          <w:sz w:val="26"/>
          <w:rtl w:val="0"/>
        </w:rPr>
        <w:t>имущества в состояние, в котором оно находилось до момента наступления страхового случая; иные расходы, произведенные потерпевшим в связи с причиненным вредом (в том числе эвакуация транспортного средства с места дорожно-транспортного происшествия, хранение поврежденного транспортного средства, доставка пострадавших в медицинскую организацию).</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Совокупность представленных по делу доказательств, позволя</w:t>
      </w:r>
      <w:r>
        <w:rPr>
          <w:rFonts w:ascii="Times New Roman" w:eastAsia="Times New Roman" w:hAnsi="Times New Roman" w:cs="Times New Roman"/>
          <w:sz w:val="26"/>
          <w:rtl w:val="0"/>
        </w:rPr>
        <w:t>е</w:t>
      </w:r>
      <w:r>
        <w:rPr>
          <w:rFonts w:ascii="Times New Roman" w:eastAsia="Times New Roman" w:hAnsi="Times New Roman" w:cs="Times New Roman"/>
          <w:sz w:val="26"/>
          <w:rtl w:val="0"/>
        </w:rPr>
        <w:t xml:space="preserve">т суду сделать вывод о том, что требование Гнатовского И.В. о взыскании недоплаченного страхового возмещения является правомерным, поскольку произошедшее 19.11.2017 года дорожно-транспортное происшествие является страховым случаем, поэтому размер убытков, связанный с восстановительным ремонтом его транспортного средства, в силу заключенного между сторонами по делу договора обязательного страхования, подлежит возмещению ответчиком </w:t>
      </w:r>
      <w:r>
        <w:rPr>
          <w:rFonts w:ascii="Times New Roman" w:eastAsia="Times New Roman" w:hAnsi="Times New Roman" w:cs="Times New Roman"/>
          <w:sz w:val="26"/>
          <w:rtl w:val="0"/>
        </w:rPr>
        <w:t>ПАО СК</w:t>
      </w:r>
      <w:r>
        <w:rPr>
          <w:rFonts w:ascii="Times New Roman" w:eastAsia="Times New Roman" w:hAnsi="Times New Roman" w:cs="Times New Roman"/>
          <w:sz w:val="26"/>
          <w:rtl w:val="0"/>
        </w:rPr>
        <w:t xml:space="preserve"> "Росгосстрах".</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При определении размера страхового возмещения суд принимает за основу выводы, содержащиеся в экспертном заключении </w:t>
      </w:r>
      <w:r>
        <w:rPr>
          <w:rFonts w:ascii="Times New Roman" w:eastAsia="Times New Roman" w:hAnsi="Times New Roman" w:cs="Times New Roman"/>
          <w:sz w:val="26"/>
          <w:rtl w:val="0"/>
        </w:rPr>
        <w:t xml:space="preserve">№ 469С/07/2018 от 07.09.2018, </w:t>
      </w:r>
      <w:r>
        <w:rPr>
          <w:rFonts w:ascii="Times New Roman" w:eastAsia="Times New Roman" w:hAnsi="Times New Roman" w:cs="Times New Roman"/>
          <w:sz w:val="26"/>
          <w:rtl w:val="0"/>
        </w:rPr>
        <w:t>составленном</w:t>
      </w:r>
      <w:r>
        <w:rPr>
          <w:rFonts w:ascii="Times New Roman" w:eastAsia="Times New Roman" w:hAnsi="Times New Roman" w:cs="Times New Roman"/>
          <w:sz w:val="26"/>
          <w:rtl w:val="0"/>
        </w:rPr>
        <w:t xml:space="preserve"> экспертом ООО «Экспертная Компания «АВТ»</w:t>
      </w:r>
      <w:r>
        <w:rPr>
          <w:rFonts w:ascii="Times New Roman" w:eastAsia="Times New Roman" w:hAnsi="Times New Roman" w:cs="Times New Roman"/>
          <w:sz w:val="26"/>
          <w:rtl w:val="0"/>
        </w:rPr>
        <w:t xml:space="preserve">, согласно </w:t>
      </w:r>
      <w:r>
        <w:rPr>
          <w:rFonts w:ascii="Times New Roman" w:eastAsia="Times New Roman" w:hAnsi="Times New Roman" w:cs="Times New Roman"/>
          <w:sz w:val="26"/>
          <w:rtl w:val="0"/>
        </w:rPr>
        <w:t xml:space="preserve">которого, </w:t>
      </w:r>
      <w:r>
        <w:rPr>
          <w:rFonts w:ascii="Times New Roman" w:eastAsia="Times New Roman" w:hAnsi="Times New Roman" w:cs="Times New Roman"/>
          <w:sz w:val="26"/>
          <w:rtl w:val="0"/>
        </w:rPr>
        <w:t>стоимость восстановительного ремонта транспортного средства с учетом износа заменяемых деталей составляет</w:t>
      </w:r>
      <w:r>
        <w:rPr>
          <w:rFonts w:ascii="Times New Roman" w:eastAsia="Times New Roman" w:hAnsi="Times New Roman" w:cs="Times New Roman"/>
          <w:sz w:val="26"/>
          <w:rtl w:val="0"/>
        </w:rPr>
        <w:t xml:space="preserve"> 56977,50 руб.</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Оснований не доверять выводам указанной экспертизы с дополнением у суда не имеется, поскольку она проведена в соответствии с нормами действующего законодательства, размер ущерба определен экспертом также в соответствии с</w:t>
      </w:r>
      <w:r>
        <w:rPr>
          <w:rFonts w:ascii="Times New Roman" w:eastAsia="Times New Roman" w:hAnsi="Times New Roman" w:cs="Times New Roman"/>
          <w:sz w:val="26"/>
          <w:rtl w:val="0"/>
        </w:rPr>
        <w:t xml:space="preserve"> </w:t>
      </w:r>
      <w:r>
        <w:rPr>
          <w:color w:val="0000FF"/>
          <w:u w:val="single"/>
          <w:rtl w:val="0"/>
        </w:rPr>
        <w:fldChar w:fldCharType="begin"/>
      </w:r>
      <w:r>
        <w:rPr>
          <w:color w:val="0000FF"/>
          <w:u w:val="single"/>
          <w:rtl w:val="0"/>
        </w:rPr>
        <w:instrText xml:space="preserve"> HYPERLINK "http://msud.garant.ru/" \l "/document/70754306/entry/1000"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Единой методикой</w:t>
      </w:r>
      <w:r>
        <w:rPr>
          <w:rtl w:val="0"/>
        </w:rPr>
        <w:fldChar w:fldCharType="end"/>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определения размера расходов на восстановительный ремонт в отношении поврежденного транспортного средства, утвержденной</w:t>
      </w:r>
      <w:r>
        <w:rPr>
          <w:rFonts w:ascii="Times New Roman" w:eastAsia="Times New Roman" w:hAnsi="Times New Roman" w:cs="Times New Roman"/>
          <w:sz w:val="26"/>
          <w:rtl w:val="0"/>
        </w:rPr>
        <w:t xml:space="preserve"> </w:t>
      </w:r>
      <w:r>
        <w:rPr>
          <w:color w:val="0000FF"/>
          <w:u w:val="single"/>
          <w:rtl w:val="0"/>
        </w:rPr>
        <w:fldChar w:fldCharType="begin"/>
      </w:r>
      <w:r>
        <w:rPr>
          <w:color w:val="0000FF"/>
          <w:u w:val="single"/>
          <w:rtl w:val="0"/>
        </w:rPr>
        <w:instrText xml:space="preserve"> HYPERLINK "http://msud.garant.ru/" \l "/document/70754306/entry/0"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Положением</w:t>
      </w:r>
      <w:r>
        <w:rPr>
          <w:rtl w:val="0"/>
        </w:rPr>
        <w:fldChar w:fldCharType="end"/>
      </w:r>
      <w:r>
        <w:rPr>
          <w:rFonts w:ascii="Times New Roman" w:eastAsia="Times New Roman" w:hAnsi="Times New Roman" w:cs="Times New Roman"/>
          <w:sz w:val="26"/>
          <w:rtl w:val="0"/>
        </w:rPr>
        <w:t xml:space="preserve"> Центрального Банка Российской Федерации от 19 сентября 2014 года N 432-П. Доказательств, указывающих на недостоверность проведенной экспертизы, либо ставящих под сомнение ее выводы, суду сторонами по делу не представлено. У суда нет оснований сомневаться в правильности заключений эксперта с учетом его компетентности, образования и длительного стажа экспертной работы.</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При таких обстоятельствах, </w:t>
      </w:r>
      <w:r>
        <w:rPr>
          <w:rFonts w:ascii="Times New Roman" w:eastAsia="Times New Roman" w:hAnsi="Times New Roman" w:cs="Times New Roman"/>
          <w:sz w:val="26"/>
          <w:rtl w:val="0"/>
        </w:rPr>
        <w:t xml:space="preserve">с учетом требований </w:t>
      </w:r>
      <w:r>
        <w:rPr>
          <w:rFonts w:ascii="Times New Roman" w:eastAsia="Times New Roman" w:hAnsi="Times New Roman" w:cs="Times New Roman"/>
          <w:sz w:val="26"/>
          <w:rtl w:val="0"/>
        </w:rPr>
        <w:t xml:space="preserve">ст. 11.1 </w:t>
      </w:r>
      <w:r>
        <w:rPr>
          <w:rFonts w:ascii="Times New Roman" w:eastAsia="Times New Roman" w:hAnsi="Times New Roman" w:cs="Times New Roman"/>
          <w:sz w:val="26"/>
          <w:rtl w:val="0"/>
        </w:rPr>
        <w:t>Федерального закона от 25.04.2002 г. N 40-ФЗ "Об обязательном страховании гражданской ответственности владельцев транспортных средств"</w:t>
      </w:r>
      <w:r>
        <w:rPr>
          <w:rFonts w:ascii="Times New Roman" w:eastAsia="Times New Roman" w:hAnsi="Times New Roman" w:cs="Times New Roman"/>
          <w:sz w:val="26"/>
          <w:rtl w:val="0"/>
        </w:rPr>
        <w:t xml:space="preserve">, действующей на момент оформления ДТП, с </w:t>
      </w:r>
      <w:r>
        <w:rPr>
          <w:rFonts w:ascii="Times New Roman" w:eastAsia="Times New Roman" w:hAnsi="Times New Roman" w:cs="Times New Roman"/>
          <w:sz w:val="26"/>
          <w:rtl w:val="0"/>
        </w:rPr>
        <w:t>ПАО СК "Росгосстрах" в пользу истца подлежит взысканию сумма невыпл</w:t>
      </w:r>
      <w:r>
        <w:rPr>
          <w:rFonts w:ascii="Times New Roman" w:eastAsia="Times New Roman" w:hAnsi="Times New Roman" w:cs="Times New Roman"/>
          <w:sz w:val="26"/>
          <w:rtl w:val="0"/>
        </w:rPr>
        <w:t xml:space="preserve">аченного страхового возмещения </w:t>
      </w:r>
      <w:r>
        <w:rPr>
          <w:rFonts w:ascii="Times New Roman" w:eastAsia="Times New Roman" w:hAnsi="Times New Roman" w:cs="Times New Roman"/>
          <w:sz w:val="26"/>
          <w:rtl w:val="0"/>
        </w:rPr>
        <w:t xml:space="preserve">в </w:t>
      </w:r>
      <w:r>
        <w:rPr>
          <w:rFonts w:ascii="Times New Roman" w:eastAsia="Times New Roman" w:hAnsi="Times New Roman" w:cs="Times New Roman"/>
          <w:sz w:val="26"/>
          <w:rtl w:val="0"/>
        </w:rPr>
        <w:t>размере</w:t>
      </w:r>
      <w:r>
        <w:rPr>
          <w:rFonts w:ascii="Times New Roman" w:eastAsia="Times New Roman" w:hAnsi="Times New Roman" w:cs="Times New Roman"/>
          <w:sz w:val="26"/>
          <w:rtl w:val="0"/>
        </w:rPr>
        <w:t xml:space="preserve"> 11900,00 руб.</w:t>
      </w:r>
      <w:r>
        <w:rPr>
          <w:rFonts w:ascii="Times New Roman" w:eastAsia="Times New Roman" w:hAnsi="Times New Roman" w:cs="Times New Roman"/>
          <w:sz w:val="26"/>
          <w:rtl w:val="0"/>
        </w:rPr>
        <w:t xml:space="preserve"> (50000,00 руб.</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38100,00 руб.</w:t>
      </w:r>
      <w:r>
        <w:rPr>
          <w:rFonts w:ascii="Times New Roman" w:eastAsia="Times New Roman" w:hAnsi="Times New Roman" w:cs="Times New Roman"/>
          <w:sz w:val="26"/>
          <w:rtl w:val="0"/>
        </w:rPr>
        <w:t>=11900,00 руб.).</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Истцом заявлено требование о взыскании с ответчика </w:t>
      </w:r>
      <w:r>
        <w:rPr>
          <w:rFonts w:ascii="Times New Roman" w:eastAsia="Times New Roman" w:hAnsi="Times New Roman" w:cs="Times New Roman"/>
          <w:sz w:val="26"/>
          <w:rtl w:val="0"/>
        </w:rPr>
        <w:t>ПАО СК</w:t>
      </w:r>
      <w:r>
        <w:rPr>
          <w:rFonts w:ascii="Times New Roman" w:eastAsia="Times New Roman" w:hAnsi="Times New Roman" w:cs="Times New Roman"/>
          <w:sz w:val="26"/>
          <w:rtl w:val="0"/>
        </w:rPr>
        <w:t xml:space="preserve"> "Росгосстрах" компенсации морального вреда в размере 5000 рублей.</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К возникшим между сторонами правоотношениям применяются положения</w:t>
      </w:r>
      <w:r>
        <w:rPr>
          <w:rFonts w:ascii="Times New Roman" w:eastAsia="Times New Roman" w:hAnsi="Times New Roman" w:cs="Times New Roman"/>
          <w:sz w:val="26"/>
          <w:rtl w:val="0"/>
        </w:rPr>
        <w:t xml:space="preserve"> </w:t>
      </w:r>
      <w:r>
        <w:rPr>
          <w:color w:val="0000FF"/>
          <w:u w:val="single"/>
          <w:rtl w:val="0"/>
        </w:rPr>
        <w:fldChar w:fldCharType="begin"/>
      </w:r>
      <w:r>
        <w:rPr>
          <w:color w:val="0000FF"/>
          <w:u w:val="single"/>
          <w:rtl w:val="0"/>
        </w:rPr>
        <w:instrText xml:space="preserve"> HYPERLINK "http://msud.garant.ru/" \l "/document/10106035/entry/15"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ст.15</w:t>
      </w:r>
      <w:r>
        <w:rPr>
          <w:rtl w:val="0"/>
        </w:rPr>
        <w:fldChar w:fldCharType="end"/>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Закона РФ "О защите прав потребителей", согласно которой 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 Компенсация морального вреда осуществляется независимо от возмещения имущественного вреда и понесенных потребителем убытков.</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В силу разъяснений, содержащихся в</w:t>
      </w:r>
      <w:r>
        <w:rPr>
          <w:rFonts w:ascii="Times New Roman" w:eastAsia="Times New Roman" w:hAnsi="Times New Roman" w:cs="Times New Roman"/>
          <w:sz w:val="26"/>
          <w:rtl w:val="0"/>
        </w:rPr>
        <w:t xml:space="preserve"> </w:t>
      </w:r>
      <w:r>
        <w:rPr>
          <w:color w:val="0000FF"/>
          <w:u w:val="single"/>
          <w:rtl w:val="0"/>
        </w:rPr>
        <w:fldChar w:fldCharType="begin"/>
      </w:r>
      <w:r>
        <w:rPr>
          <w:color w:val="0000FF"/>
          <w:u w:val="single"/>
          <w:rtl w:val="0"/>
        </w:rPr>
        <w:instrText xml:space="preserve"> HYPERLINK "http://msud.garant.ru/" \l "/document/70194860/entry/45"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п.45</w:t>
      </w:r>
      <w:r>
        <w:rPr>
          <w:rtl w:val="0"/>
        </w:rPr>
        <w:fldChar w:fldCharType="end"/>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Постановления Пленума Верховного Суда РФ N17 от 28.06.2012г., при решении вопроса о компенсации потребителю морального вреда достаточным условием для удовлетворения иска является установленный факт нарушения прав потребителя.</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Учитывая, что вина ответчика в нарушении прав потребителя судом установлена, поскольку ответчик в добровольном порядке не выполнил законные требования потребителя, в связи с чем, истец был вынужден обратиться за защитой своих прав в суд, а также принимая во внимание степень нравственных страданий истца, конкретные обстоятельства дела и положения</w:t>
      </w:r>
      <w:r>
        <w:rPr>
          <w:rFonts w:ascii="Times New Roman" w:eastAsia="Times New Roman" w:hAnsi="Times New Roman" w:cs="Times New Roman"/>
          <w:sz w:val="26"/>
          <w:rtl w:val="0"/>
        </w:rPr>
        <w:t xml:space="preserve"> </w:t>
      </w:r>
      <w:r>
        <w:rPr>
          <w:color w:val="0000FF"/>
          <w:u w:val="single"/>
          <w:rtl w:val="0"/>
        </w:rPr>
        <w:fldChar w:fldCharType="begin"/>
      </w:r>
      <w:r>
        <w:rPr>
          <w:color w:val="0000FF"/>
          <w:u w:val="single"/>
          <w:rtl w:val="0"/>
        </w:rPr>
        <w:instrText xml:space="preserve"> HYPERLINK "http://msud.garant.ru/" \l "/document/10164072/entry/1101"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ст.1101</w:t>
      </w:r>
      <w:r>
        <w:rPr>
          <w:rtl w:val="0"/>
        </w:rPr>
        <w:fldChar w:fldCharType="end"/>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ГК РФ, суд считает возможным взыскать с ответчика ПАО СК "Росгосстрах" в пользу Гнатовского И.В. денежную компенсацию морального вреда в размере 2000 рублей, исходя из принципа разумности и справедливости. При этом в остальной части исковых т</w:t>
      </w:r>
      <w:r>
        <w:rPr>
          <w:rFonts w:ascii="Times New Roman" w:eastAsia="Times New Roman" w:hAnsi="Times New Roman" w:cs="Times New Roman"/>
          <w:sz w:val="26"/>
          <w:rtl w:val="0"/>
        </w:rPr>
        <w:t>ребований по размеру компенсации</w:t>
      </w:r>
      <w:r>
        <w:rPr>
          <w:rFonts w:ascii="Times New Roman" w:eastAsia="Times New Roman" w:hAnsi="Times New Roman" w:cs="Times New Roman"/>
          <w:sz w:val="26"/>
          <w:rtl w:val="0"/>
        </w:rPr>
        <w:t xml:space="preserve"> морального вреда суд полагает необходимым отказать.</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Кроме этого, в соответствии со</w:t>
      </w:r>
      <w:r>
        <w:rPr>
          <w:rFonts w:ascii="Times New Roman" w:eastAsia="Times New Roman" w:hAnsi="Times New Roman" w:cs="Times New Roman"/>
          <w:sz w:val="26"/>
          <w:rtl w:val="0"/>
        </w:rPr>
        <w:t xml:space="preserve"> </w:t>
      </w:r>
      <w:r>
        <w:rPr>
          <w:color w:val="0000FF"/>
          <w:u w:val="single"/>
          <w:rtl w:val="0"/>
        </w:rPr>
        <w:fldChar w:fldCharType="begin"/>
      </w:r>
      <w:r>
        <w:rPr>
          <w:color w:val="0000FF"/>
          <w:u w:val="single"/>
          <w:rtl w:val="0"/>
        </w:rPr>
        <w:instrText xml:space="preserve"> HYPERLINK "http://arbitr.garant.ru/" \l "/document/10164072/entry/393"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ст. 393</w:t>
      </w:r>
      <w:r>
        <w:rPr>
          <w:rtl w:val="0"/>
        </w:rPr>
        <w:fldChar w:fldCharType="end"/>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ГК РФ должник обязан возместить кредитору убытки, причиненные неисполнением или ненадлежащим исполнением обязательства. Убытки определяются в соответствии с правилами, предусмотренными</w:t>
      </w:r>
      <w:r>
        <w:rPr>
          <w:rFonts w:ascii="Times New Roman" w:eastAsia="Times New Roman" w:hAnsi="Times New Roman" w:cs="Times New Roman"/>
          <w:sz w:val="26"/>
          <w:rtl w:val="0"/>
        </w:rPr>
        <w:t xml:space="preserve"> </w:t>
      </w:r>
      <w:r>
        <w:rPr>
          <w:color w:val="0000FF"/>
          <w:u w:val="single"/>
          <w:rtl w:val="0"/>
        </w:rPr>
        <w:fldChar w:fldCharType="begin"/>
      </w:r>
      <w:r>
        <w:rPr>
          <w:color w:val="0000FF"/>
          <w:u w:val="single"/>
          <w:rtl w:val="0"/>
        </w:rPr>
        <w:instrText xml:space="preserve"> HYPERLINK "http://arbitr.garant.ru/" \l "/document/10164072/entry/15"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ст. 15</w:t>
      </w:r>
      <w:r>
        <w:rPr>
          <w:rtl w:val="0"/>
        </w:rPr>
        <w:fldChar w:fldCharType="end"/>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настоящего Кодекса.</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Согласно абз. 1, 2 ч.21 ст. 12 Федерального закона от 25.04.2002 г. N 40-</w:t>
      </w:r>
      <w:r>
        <w:rPr>
          <w:rFonts w:ascii="Times New Roman" w:eastAsia="Times New Roman" w:hAnsi="Times New Roman" w:cs="Times New Roman"/>
          <w:sz w:val="26"/>
          <w:rtl w:val="0"/>
        </w:rPr>
        <w:t xml:space="preserve"> </w:t>
      </w:r>
      <w:r>
        <w:rPr>
          <w:color w:val="0000FF"/>
          <w:u w:val="single"/>
          <w:rtl w:val="0"/>
        </w:rPr>
        <w:fldChar w:fldCharType="begin"/>
      </w:r>
      <w:r>
        <w:rPr>
          <w:color w:val="0000FF"/>
          <w:u w:val="single"/>
          <w:rtl w:val="0"/>
        </w:rPr>
        <w:instrText xml:space="preserve"> HYPERLINK "http://arbitr.garant.ru/" \l "/document/184404/entry/0"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ФЗ</w:t>
      </w:r>
      <w:r>
        <w:rPr>
          <w:rtl w:val="0"/>
        </w:rPr>
        <w:fldChar w:fldCharType="end"/>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"Об обязательном страховании гражданской ответственности владельцев транспортных средств" предусматривается, что </w:t>
      </w:r>
      <w:r>
        <w:rPr>
          <w:rFonts w:ascii="Times New Roman" w:eastAsia="Times New Roman" w:hAnsi="Times New Roman" w:cs="Times New Roman"/>
          <w:sz w:val="26"/>
          <w:rtl w:val="0"/>
        </w:rPr>
        <w:t>в течение 20 календарных дней, за исключением нерабочих праздничных дней, а в случае, предусмотренном</w:t>
      </w:r>
      <w:r>
        <w:rPr>
          <w:rFonts w:ascii="Times New Roman" w:eastAsia="Times New Roman" w:hAnsi="Times New Roman" w:cs="Times New Roman"/>
          <w:sz w:val="26"/>
          <w:rtl w:val="0"/>
        </w:rPr>
        <w:t xml:space="preserve"> </w:t>
      </w:r>
      <w:r>
        <w:rPr>
          <w:color w:val="0000FF"/>
          <w:u w:val="single"/>
          <w:rtl w:val="0"/>
        </w:rPr>
        <w:fldChar w:fldCharType="begin"/>
      </w:r>
      <w:r>
        <w:rPr>
          <w:color w:val="0000FF"/>
          <w:u w:val="single"/>
          <w:rtl w:val="0"/>
        </w:rPr>
        <w:instrText xml:space="preserve"> HYPERLINK "http://www.consultant.ru/document/cons_doc_LAW_313797/60bee7e4ad3be3f0b98febf9dd92c0b78e0525d5/" \l "dst628"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пунктом 15.3</w:t>
      </w:r>
      <w:r>
        <w:rPr>
          <w:rtl w:val="0"/>
        </w:rPr>
        <w:fldChar w:fldCharType="end"/>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настоящей статьи, 30 календарных дней, за исключением нерабочих праздничных дней, со дня принятия к рассмотрению заявления потерпевшего о страховом возмещении или прямом возмещении убытков и приложенных к нему документов, предусмотренных</w:t>
      </w:r>
      <w:r>
        <w:rPr>
          <w:rFonts w:ascii="Times New Roman" w:eastAsia="Times New Roman" w:hAnsi="Times New Roman" w:cs="Times New Roman"/>
          <w:sz w:val="26"/>
          <w:rtl w:val="0"/>
        </w:rPr>
        <w:t xml:space="preserve"> </w:t>
      </w:r>
      <w:r>
        <w:rPr>
          <w:color w:val="0000FF"/>
          <w:u w:val="single"/>
          <w:rtl w:val="0"/>
        </w:rPr>
        <w:fldChar w:fldCharType="begin"/>
      </w:r>
      <w:r>
        <w:rPr>
          <w:color w:val="0000FF"/>
          <w:u w:val="single"/>
          <w:rtl w:val="0"/>
        </w:rPr>
        <w:instrText xml:space="preserve"> HYPERLINK "http://www.consultant.ru/document/cons_doc_LAW_298218/" \l "dst100212"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правилами</w:t>
      </w:r>
      <w:r>
        <w:rPr>
          <w:rtl w:val="0"/>
        </w:rPr>
        <w:fldChar w:fldCharType="end"/>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обязательного страхования, страховщик обязан произвести страховую выплату потерпевшему или после осмотра и (или) независимой технической экспертизы поврежденного транспортного средства выдать потерпевшему направление на ремонт транспортного средства с указанием станции технического обслуживания, на которой будет отремонтировано его транспортное </w:t>
      </w:r>
      <w:r>
        <w:rPr>
          <w:rFonts w:ascii="Times New Roman" w:eastAsia="Times New Roman" w:hAnsi="Times New Roman" w:cs="Times New Roman"/>
          <w:sz w:val="26"/>
          <w:rtl w:val="0"/>
        </w:rPr>
        <w:t>средство и которой страховщик оплатит восстановительный ремонт поврежденного транспортного средства, и срока ремонта либо направить потерпевшему мотивированный отказ в страховом возмещении.</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При несоблюдении срока осуществления страховой выплаты или срока выдачи потерпевшему направления на ремонт транспортного средства страховщик за каждый день просрочки уплачивает потерпевшему</w:t>
      </w:r>
      <w:r>
        <w:rPr>
          <w:rFonts w:ascii="Times New Roman" w:eastAsia="Times New Roman" w:hAnsi="Times New Roman" w:cs="Times New Roman"/>
          <w:sz w:val="26"/>
          <w:rtl w:val="0"/>
        </w:rPr>
        <w:t xml:space="preserve"> </w:t>
      </w:r>
      <w:r>
        <w:rPr>
          <w:color w:val="0000FF"/>
          <w:u w:val="single"/>
          <w:rtl w:val="0"/>
        </w:rPr>
        <w:fldChar w:fldCharType="begin"/>
      </w:r>
      <w:r>
        <w:rPr>
          <w:color w:val="0000FF"/>
          <w:u w:val="single"/>
          <w:rtl w:val="0"/>
        </w:rPr>
        <w:instrText xml:space="preserve"> HYPERLINK "http://www.consultant.ru/document/cons_doc_LAW_216200/" \l "dst100290"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неустойку (пеню)</w:t>
      </w:r>
      <w:r>
        <w:rPr>
          <w:rtl w:val="0"/>
        </w:rPr>
        <w:fldChar w:fldCharType="end"/>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в размере одного процента от определенного в соответствии с настоящим Федеральным законом размера страхового возмещения по виду причиненного вреда каждому потерпевшему. При возмещении вреда на основании</w:t>
      </w:r>
      <w:r>
        <w:rPr>
          <w:rFonts w:ascii="Times New Roman" w:eastAsia="Times New Roman" w:hAnsi="Times New Roman" w:cs="Times New Roman"/>
          <w:sz w:val="26"/>
          <w:rtl w:val="0"/>
        </w:rPr>
        <w:t xml:space="preserve"> </w:t>
      </w:r>
      <w:r>
        <w:rPr>
          <w:color w:val="0000FF"/>
          <w:u w:val="single"/>
          <w:rtl w:val="0"/>
        </w:rPr>
        <w:fldChar w:fldCharType="begin"/>
      </w:r>
      <w:r>
        <w:rPr>
          <w:color w:val="0000FF"/>
          <w:u w:val="single"/>
          <w:rtl w:val="0"/>
        </w:rPr>
        <w:instrText xml:space="preserve"> HYPERLINK "http://www.consultant.ru/document/cons_doc_LAW_313797/60bee7e4ad3be3f0b98febf9dd92c0b78e0525d5/" \l "dst616"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пунктов 15.1</w:t>
      </w:r>
      <w:r>
        <w:rPr>
          <w:rtl w:val="0"/>
        </w:rPr>
        <w:fldChar w:fldCharType="end"/>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r>
        <w:rPr>
          <w:color w:val="0000FF"/>
          <w:u w:val="single"/>
          <w:rtl w:val="0"/>
        </w:rPr>
        <w:fldChar w:fldCharType="begin"/>
      </w:r>
      <w:r>
        <w:rPr>
          <w:color w:val="0000FF"/>
          <w:u w:val="single"/>
          <w:rtl w:val="0"/>
        </w:rPr>
        <w:instrText xml:space="preserve"> HYPERLINK "http://www.consultant.ru/document/cons_doc_LAW_313797/60bee7e4ad3be3f0b98febf9dd92c0b78e0525d5/" \l "dst628"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15.3</w:t>
      </w:r>
      <w:r>
        <w:rPr>
          <w:rtl w:val="0"/>
        </w:rPr>
        <w:fldChar w:fldCharType="end"/>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настоящей статьи в случае нарушения установленного</w:t>
      </w:r>
      <w:r>
        <w:rPr>
          <w:rFonts w:ascii="Times New Roman" w:eastAsia="Times New Roman" w:hAnsi="Times New Roman" w:cs="Times New Roman"/>
          <w:sz w:val="26"/>
          <w:rtl w:val="0"/>
        </w:rPr>
        <w:t xml:space="preserve"> </w:t>
      </w:r>
      <w:r>
        <w:rPr>
          <w:color w:val="0000FF"/>
          <w:u w:val="single"/>
          <w:rtl w:val="0"/>
        </w:rPr>
        <w:fldChar w:fldCharType="begin"/>
      </w:r>
      <w:r>
        <w:rPr>
          <w:color w:val="0000FF"/>
          <w:u w:val="single"/>
          <w:rtl w:val="0"/>
        </w:rPr>
        <w:instrText xml:space="preserve"> HYPERLINK "http://www.consultant.ru/document/cons_doc_LAW_313797/60bee7e4ad3be3f0b98febf9dd92c0b78e0525d5/" \l "dst623"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абзацем вторым пункта 15.2</w:t>
      </w:r>
      <w:r>
        <w:rPr>
          <w:rtl w:val="0"/>
        </w:rPr>
        <w:fldChar w:fldCharType="end"/>
      </w:r>
      <w:r>
        <w:rPr>
          <w:rFonts w:ascii="Times New Roman" w:eastAsia="Times New Roman" w:hAnsi="Times New Roman" w:cs="Times New Roman"/>
          <w:sz w:val="26"/>
          <w:rtl w:val="0"/>
        </w:rPr>
        <w:t>настоящей статьи срока проведения восстановительного ремонта поврежденного транспортного средства или срока, согласованного страховщиком и потерпевшим и превышающего установленный</w:t>
      </w:r>
      <w:r>
        <w:rPr>
          <w:rFonts w:ascii="Times New Roman" w:eastAsia="Times New Roman" w:hAnsi="Times New Roman" w:cs="Times New Roman"/>
          <w:sz w:val="26"/>
          <w:rtl w:val="0"/>
        </w:rPr>
        <w:t xml:space="preserve"> </w:t>
      </w:r>
      <w:r>
        <w:rPr>
          <w:color w:val="0000FF"/>
          <w:u w:val="single"/>
          <w:rtl w:val="0"/>
        </w:rPr>
        <w:fldChar w:fldCharType="begin"/>
      </w:r>
      <w:r>
        <w:rPr>
          <w:color w:val="0000FF"/>
          <w:u w:val="single"/>
          <w:rtl w:val="0"/>
        </w:rPr>
        <w:instrText xml:space="preserve"> HYPERLINK "http://www.consultant.ru/document/cons_doc_LAW_313797/60bee7e4ad3be3f0b98febf9dd92c0b78e0525d5/" \l "dst623"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абзацем вторым пункта 15.2</w:t>
      </w:r>
      <w:r>
        <w:rPr>
          <w:rtl w:val="0"/>
        </w:rPr>
        <w:fldChar w:fldCharType="end"/>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настоящей статьи срок проведения восстановительного ремонта поврежденного транспортного средства, страховщик за каждый день просрочки уплачивает потерпевшему неустойку (пеню) в размере 0,5 процента от определенной в соответствии с настоящим Федеральным законом суммы страхового возмещения, но не более суммы такого возмещения.</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Судом установлено, что со стороны ответчика по состоянию на дату подачи искового заявления в суд страховая доплата так и не была произведена в полном объеме, а именно не выплачена сумма в размере 11900,00 руб., чем нарушены законные права и интересы истца.</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Как следует из предоставленного представителем истца расчета неустойки, период за который необходимо исчислять неустойку является с 10.02.2018 (10 календарных дней со дня получения досудебной претензии от 30.01.2018) по дату вынесения решения исходя из суммы 11900,00 руб. – за каждый день просрочки 119,00 руб. (1% от суммы).</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Однако с данным расчетом суд не может согласится поскольку, согласно отслеживания отправления с почтовым идентификатором 29500019384429, ответчиком ПАО СК "Росгосстрах" досудебная претензия получена 30.01.2018 (л.д. 15), указанное обстоятельство также не отрицает представитель ПАО СК "Росгосстрах" (л.д. 80), соответственно с момента получения досудебной претензии 20 </w:t>
      </w:r>
      <w:r>
        <w:rPr>
          <w:rFonts w:ascii="Times New Roman" w:eastAsia="Times New Roman" w:hAnsi="Times New Roman" w:cs="Times New Roman"/>
          <w:sz w:val="26"/>
          <w:rtl w:val="0"/>
        </w:rPr>
        <w:t xml:space="preserve">календарных дней (за исключением нерабочих праздничных дней) </w:t>
      </w:r>
      <w:r>
        <w:rPr>
          <w:rFonts w:ascii="Times New Roman" w:eastAsia="Times New Roman" w:hAnsi="Times New Roman" w:cs="Times New Roman"/>
          <w:sz w:val="26"/>
          <w:rtl w:val="0"/>
        </w:rPr>
        <w:t>истекли 28.02.2018 и с 01.03.2018 по 25.01.2019</w:t>
      </w:r>
      <w:r>
        <w:rPr>
          <w:rFonts w:ascii="Times New Roman" w:eastAsia="Times New Roman" w:hAnsi="Times New Roman" w:cs="Times New Roman"/>
          <w:sz w:val="26"/>
          <w:rtl w:val="0"/>
        </w:rPr>
        <w:t xml:space="preserve"> (дата вынесения решения суда)</w:t>
      </w:r>
      <w:r>
        <w:rPr>
          <w:rFonts w:ascii="Times New Roman" w:eastAsia="Times New Roman" w:hAnsi="Times New Roman" w:cs="Times New Roman"/>
          <w:sz w:val="26"/>
          <w:rtl w:val="0"/>
        </w:rPr>
        <w:t xml:space="preserve"> составили 331 день (119,00 руб. х 331 = 39389</w:t>
      </w:r>
      <w:r>
        <w:rPr>
          <w:rFonts w:ascii="Times New Roman" w:eastAsia="Times New Roman" w:hAnsi="Times New Roman" w:cs="Times New Roman"/>
          <w:sz w:val="26"/>
          <w:rtl w:val="0"/>
        </w:rPr>
        <w:t>,00</w:t>
      </w:r>
      <w:r>
        <w:rPr>
          <w:rFonts w:ascii="Times New Roman" w:eastAsia="Times New Roman" w:hAnsi="Times New Roman" w:cs="Times New Roman"/>
          <w:sz w:val="26"/>
          <w:rtl w:val="0"/>
        </w:rPr>
        <w:t xml:space="preserve"> руб.).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Согласно</w:t>
      </w:r>
      <w:r>
        <w:rPr>
          <w:rFonts w:ascii="Times New Roman" w:eastAsia="Times New Roman" w:hAnsi="Times New Roman" w:cs="Times New Roman"/>
          <w:sz w:val="26"/>
          <w:rtl w:val="0"/>
        </w:rPr>
        <w:t xml:space="preserve"> </w:t>
      </w:r>
      <w:r>
        <w:rPr>
          <w:color w:val="0000FF"/>
          <w:u w:val="single"/>
          <w:rtl w:val="0"/>
        </w:rPr>
        <w:fldChar w:fldCharType="begin"/>
      </w:r>
      <w:r>
        <w:rPr>
          <w:color w:val="0000FF"/>
          <w:u w:val="single"/>
          <w:rtl w:val="0"/>
        </w:rPr>
        <w:instrText xml:space="preserve"> HYPERLINK "http://arbitr.garant.ru/" \l "/document/70855828/entry/65"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п. 65</w:t>
      </w:r>
      <w:r>
        <w:rPr>
          <w:rtl w:val="0"/>
        </w:rPr>
        <w:fldChar w:fldCharType="end"/>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Постановления Пленума Верховного суда РФ от 29.01.2015 N 2 применение</w:t>
      </w:r>
      <w:r>
        <w:rPr>
          <w:rFonts w:ascii="Times New Roman" w:eastAsia="Times New Roman" w:hAnsi="Times New Roman" w:cs="Times New Roman"/>
          <w:sz w:val="26"/>
          <w:rtl w:val="0"/>
        </w:rPr>
        <w:t xml:space="preserve"> </w:t>
      </w:r>
      <w:r>
        <w:rPr>
          <w:color w:val="0000FF"/>
          <w:u w:val="single"/>
          <w:rtl w:val="0"/>
        </w:rPr>
        <w:fldChar w:fldCharType="begin"/>
      </w:r>
      <w:r>
        <w:rPr>
          <w:color w:val="0000FF"/>
          <w:u w:val="single"/>
          <w:rtl w:val="0"/>
        </w:rPr>
        <w:instrText xml:space="preserve"> HYPERLINK "http://arbitr.garant.ru/" \l "/document/10164072/entry/333"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статьи 333</w:t>
      </w:r>
      <w:r>
        <w:rPr>
          <w:rtl w:val="0"/>
        </w:rPr>
        <w:fldChar w:fldCharType="end"/>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ГК РФ об уменьшении судом неустойки возможно лишь в исключительных случаях, когда подлежащие уплате неустойка, финансовая санкция и штраф явно несоразмерны последствиям нарушенного обязательства.</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В письменных возражениях на исковое заявление представитель ПАО СК "Росгосстрах" указывает, что оснований для взыскания неустойки не усматривает, однако, если суд придет к выводу о правомерности взыскания страхового возмещения в ответчика, в также штрафа и неустойки, то ответчик просит применить положения ст. 333 ГК РФ, и снизить размер взыскиваемых штрафов и неустойки с целью соблюдения баланса интересов и с учетом того, что размер взыскиваемых штрафных санкций не должен служить целям обогащения истца (л.д. 80-85).</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На основании изложенного, учитывая размер невыплаченного страхового возмещения который составляет 11900,00 руб.,</w:t>
      </w:r>
      <w:r>
        <w:rPr>
          <w:rFonts w:ascii="Times New Roman" w:eastAsia="Times New Roman" w:hAnsi="Times New Roman" w:cs="Times New Roman"/>
          <w:sz w:val="26"/>
          <w:rtl w:val="0"/>
        </w:rPr>
        <w:t xml:space="preserve"> а также длительности проведения судебной экспертизы,</w:t>
      </w:r>
      <w:r>
        <w:rPr>
          <w:rFonts w:ascii="Times New Roman" w:eastAsia="Times New Roman" w:hAnsi="Times New Roman" w:cs="Times New Roman"/>
          <w:sz w:val="26"/>
          <w:rtl w:val="0"/>
        </w:rPr>
        <w:t xml:space="preserve"> суд считает соразмерной последствиям нарушенного обязательства, подлежащую оплате истцу неустойку в размере </w:t>
      </w:r>
      <w:r>
        <w:rPr>
          <w:rFonts w:ascii="Times New Roman" w:eastAsia="Times New Roman" w:hAnsi="Times New Roman" w:cs="Times New Roman"/>
          <w:sz w:val="26"/>
          <w:rtl w:val="0"/>
        </w:rPr>
        <w:t>8000,00</w:t>
      </w:r>
      <w:r>
        <w:rPr>
          <w:rFonts w:ascii="Times New Roman" w:eastAsia="Times New Roman" w:hAnsi="Times New Roman" w:cs="Times New Roman"/>
          <w:sz w:val="26"/>
          <w:rtl w:val="0"/>
        </w:rPr>
        <w:t xml:space="preserve"> руб.</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Согласно,</w:t>
      </w:r>
      <w:r>
        <w:rPr>
          <w:rFonts w:ascii="Times New Roman" w:eastAsia="Times New Roman" w:hAnsi="Times New Roman" w:cs="Times New Roman"/>
          <w:sz w:val="26"/>
          <w:rtl w:val="0"/>
        </w:rPr>
        <w:t xml:space="preserve"> </w:t>
      </w:r>
      <w:r>
        <w:rPr>
          <w:color w:val="0000FF"/>
          <w:u w:val="single"/>
          <w:rtl w:val="0"/>
        </w:rPr>
        <w:fldChar w:fldCharType="begin"/>
      </w:r>
      <w:r>
        <w:rPr>
          <w:color w:val="0000FF"/>
          <w:u w:val="single"/>
          <w:rtl w:val="0"/>
        </w:rPr>
        <w:instrText xml:space="preserve"> HYPERLINK "http://arbitr.garant.ru/" \l "/document/184404/entry/1613"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ч.3 ст. 16.1</w:t>
      </w:r>
      <w:r>
        <w:rPr>
          <w:rtl w:val="0"/>
        </w:rPr>
        <w:fldChar w:fldCharType="end"/>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Закона об ОСАГО при удовлетворении судом требований потерпевшего - физического лица об осуществлении страховой выплаты суд взыскивает со страховщика за неисполнение в добровольном порядке требований потерпевшего штраф в размере пятидесяти процентов от разницы между совокупным размером страховой выплаты, определенной судом, и размером страховой выплаты, осуществленной страховщиком в добровольном порядке.</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Поскольку страховая выплата ответчиком в пользу истца произведена не в полном объеме</w:t>
      </w:r>
      <w:r>
        <w:rPr>
          <w:rFonts w:ascii="Times New Roman" w:eastAsia="Times New Roman" w:hAnsi="Times New Roman" w:cs="Times New Roman"/>
          <w:sz w:val="26"/>
          <w:rtl w:val="0"/>
        </w:rPr>
        <w:t xml:space="preserve"> (разница 11900,00 руб.)</w:t>
      </w:r>
      <w:r>
        <w:rPr>
          <w:rFonts w:ascii="Times New Roman" w:eastAsia="Times New Roman" w:hAnsi="Times New Roman" w:cs="Times New Roman"/>
          <w:sz w:val="26"/>
          <w:rtl w:val="0"/>
        </w:rPr>
        <w:t xml:space="preserve">, то размер подлежащего </w:t>
      </w:r>
      <w:r>
        <w:rPr>
          <w:rFonts w:ascii="Times New Roman" w:eastAsia="Times New Roman" w:hAnsi="Times New Roman" w:cs="Times New Roman"/>
          <w:sz w:val="26"/>
          <w:rtl w:val="0"/>
        </w:rPr>
        <w:t xml:space="preserve">взысканию </w:t>
      </w:r>
      <w:r>
        <w:rPr>
          <w:rFonts w:ascii="Times New Roman" w:eastAsia="Times New Roman" w:hAnsi="Times New Roman" w:cs="Times New Roman"/>
          <w:sz w:val="26"/>
          <w:rtl w:val="0"/>
        </w:rPr>
        <w:t>с ответчика штрафа в пользу истца составляет 5950,00 руб.</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В силу</w:t>
      </w:r>
      <w:r>
        <w:rPr>
          <w:rFonts w:ascii="Times New Roman" w:eastAsia="Times New Roman" w:hAnsi="Times New Roman" w:cs="Times New Roman"/>
          <w:sz w:val="26"/>
          <w:rtl w:val="0"/>
        </w:rPr>
        <w:t xml:space="preserve"> </w:t>
      </w:r>
      <w:r>
        <w:rPr>
          <w:color w:val="0000FF"/>
          <w:u w:val="single"/>
          <w:rtl w:val="0"/>
        </w:rPr>
        <w:fldChar w:fldCharType="begin"/>
      </w:r>
      <w:r>
        <w:rPr>
          <w:color w:val="0000FF"/>
          <w:u w:val="single"/>
          <w:rtl w:val="0"/>
        </w:rPr>
        <w:instrText xml:space="preserve"> HYPERLINK "http://arbitr.garant.ru/" \l "/document/12128809/entry/981"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ч. 1 ст. 98</w:t>
      </w:r>
      <w:r>
        <w:rPr>
          <w:rtl w:val="0"/>
        </w:rPr>
        <w:fldChar w:fldCharType="end"/>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w:t>
      </w:r>
      <w:r>
        <w:rPr>
          <w:rFonts w:ascii="Times New Roman" w:eastAsia="Times New Roman" w:hAnsi="Times New Roman" w:cs="Times New Roman"/>
          <w:sz w:val="26"/>
          <w:rtl w:val="0"/>
        </w:rPr>
        <w:t xml:space="preserve"> </w:t>
      </w:r>
      <w:r>
        <w:rPr>
          <w:color w:val="0000FF"/>
          <w:u w:val="single"/>
          <w:rtl w:val="0"/>
        </w:rPr>
        <w:fldChar w:fldCharType="begin"/>
      </w:r>
      <w:r>
        <w:rPr>
          <w:color w:val="0000FF"/>
          <w:u w:val="single"/>
          <w:rtl w:val="0"/>
        </w:rPr>
        <w:instrText xml:space="preserve"> HYPERLINK "http://arbitr.garant.ru/" \l "/document/12128809/entry/962"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ч. 2 ст. 96</w:t>
      </w:r>
      <w:r>
        <w:rPr>
          <w:rtl w:val="0"/>
        </w:rPr>
        <w:fldChar w:fldCharType="end"/>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настоящего Кодекса.</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В соответствии с ч. 1 ст. 100 ГПК РФ, </w:t>
      </w:r>
      <w:r>
        <w:rPr>
          <w:rFonts w:ascii="Times New Roman" w:eastAsia="Times New Roman" w:hAnsi="Times New Roman" w:cs="Times New Roman"/>
          <w:sz w:val="26"/>
          <w:rtl w:val="0"/>
        </w:rPr>
        <w:t>с</w:t>
      </w:r>
      <w:r>
        <w:rPr>
          <w:rFonts w:ascii="Times New Roman" w:eastAsia="Times New Roman" w:hAnsi="Times New Roman" w:cs="Times New Roman"/>
          <w:sz w:val="26"/>
          <w:rtl w:val="0"/>
        </w:rPr>
        <w:t>тороне, в пользу которой состоялось решение суда, по ее письменному ходатайству суд присуждает с другой стороны расходы на оплату услуг представителя в</w:t>
      </w:r>
      <w:r>
        <w:rPr>
          <w:rFonts w:ascii="Times New Roman" w:eastAsia="Times New Roman" w:hAnsi="Times New Roman" w:cs="Times New Roman"/>
          <w:sz w:val="26"/>
          <w:rtl w:val="0"/>
        </w:rPr>
        <w:t xml:space="preserve"> </w:t>
      </w:r>
      <w:r>
        <w:rPr>
          <w:color w:val="0000FF"/>
          <w:u w:val="single"/>
          <w:rtl w:val="0"/>
        </w:rPr>
        <w:fldChar w:fldCharType="begin"/>
      </w:r>
      <w:r>
        <w:rPr>
          <w:color w:val="0000FF"/>
          <w:u w:val="single"/>
          <w:rtl w:val="0"/>
        </w:rPr>
        <w:instrText xml:space="preserve"> HYPERLINK "http://www.consultant.ru/document/cons_doc_LAW_194054/" \l "dst100026"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разумных пределах</w:t>
      </w:r>
      <w:r>
        <w:rPr>
          <w:rtl w:val="0"/>
        </w:rPr>
        <w:fldChar w:fldCharType="end"/>
      </w:r>
      <w:r>
        <w:rPr>
          <w:rFonts w:ascii="Times New Roman" w:eastAsia="Times New Roman" w:hAnsi="Times New Roman" w:cs="Times New Roman"/>
          <w:sz w:val="26"/>
          <w:rtl w:val="0"/>
        </w:rPr>
        <w:t>.</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Судом установлено, что истцом с ООО "Правовед" был заключен договор ЮР_ ЯР N763 от 22.12.2017. Стоимость оказания услуг по договору составляет 10000,00 руб. (л.д. 27 оборот).</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Согласно предоставленной квитанции от 28.02.2018 г. N 000182 на сумму 10000,00 руб., истцом понесены расходы на оказание юридической помощи в размере 10000,00 руб. (л.д. 46).</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С учетом изложенного суд счит</w:t>
      </w:r>
      <w:r>
        <w:rPr>
          <w:rFonts w:ascii="Times New Roman" w:eastAsia="Times New Roman" w:hAnsi="Times New Roman" w:cs="Times New Roman"/>
          <w:sz w:val="26"/>
          <w:rtl w:val="0"/>
        </w:rPr>
        <w:t>ает, что за оказание юридических</w:t>
      </w:r>
      <w:r>
        <w:rPr>
          <w:rFonts w:ascii="Times New Roman" w:eastAsia="Times New Roman" w:hAnsi="Times New Roman" w:cs="Times New Roman"/>
          <w:sz w:val="26"/>
          <w:rtl w:val="0"/>
        </w:rPr>
        <w:t xml:space="preserve"> услуг представителя с ответчика в пользу истца подлежит взысканию 10000,00 руб., при этом суд принимает во внимание, что представителем была составлена досудебная претензия, составлено исковое заявление, участие представителя истца в ходе слушания дела в суде первой инстанции, а также подлежат взысканию затраты на нотариальные услуги по заверению доверенности в размере 1620</w:t>
      </w:r>
      <w:r>
        <w:rPr>
          <w:rFonts w:ascii="Times New Roman" w:eastAsia="Times New Roman" w:hAnsi="Times New Roman" w:cs="Times New Roman"/>
          <w:sz w:val="26"/>
          <w:rtl w:val="0"/>
        </w:rPr>
        <w:t>,00</w:t>
      </w:r>
      <w:r>
        <w:rPr>
          <w:rFonts w:ascii="Times New Roman" w:eastAsia="Times New Roman" w:hAnsi="Times New Roman" w:cs="Times New Roman"/>
          <w:sz w:val="26"/>
          <w:rtl w:val="0"/>
        </w:rPr>
        <w:t xml:space="preserve"> руб. (л.д. 8, 45).</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В соответствии с</w:t>
      </w:r>
      <w:r>
        <w:rPr>
          <w:rFonts w:ascii="Times New Roman" w:eastAsia="Times New Roman" w:hAnsi="Times New Roman" w:cs="Times New Roman"/>
          <w:sz w:val="26"/>
          <w:rtl w:val="0"/>
        </w:rPr>
        <w:t xml:space="preserve"> </w:t>
      </w:r>
      <w:r>
        <w:rPr>
          <w:color w:val="0000FF"/>
          <w:u w:val="single"/>
          <w:rtl w:val="0"/>
        </w:rPr>
        <w:fldChar w:fldCharType="begin"/>
      </w:r>
      <w:r>
        <w:rPr>
          <w:color w:val="0000FF"/>
          <w:u w:val="single"/>
          <w:rtl w:val="0"/>
        </w:rPr>
        <w:instrText xml:space="preserve"> HYPERLINK "http://arbitr.garant.ru/" \l "/document/184404/entry/1214"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п. 14 ст. 12</w:t>
      </w:r>
      <w:r>
        <w:rPr>
          <w:rtl w:val="0"/>
        </w:rPr>
        <w:fldChar w:fldCharType="end"/>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Федерального закона N 40-ФЗ от 25.04.2002 г. стоимость независимой технической экспертизы, независимой экспертизы (оценки), на основании которой осуществляется страховая выплата, включается в состав убытков, подлежащих возмещению страховщиком по договору обязательного страхования.</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Согласно материалам дела, истцом Гнатовским И.В. уплачено 10000</w:t>
      </w:r>
      <w:r>
        <w:rPr>
          <w:rFonts w:ascii="Times New Roman" w:eastAsia="Times New Roman" w:hAnsi="Times New Roman" w:cs="Times New Roman"/>
          <w:sz w:val="26"/>
          <w:rtl w:val="0"/>
        </w:rPr>
        <w:t>,00</w:t>
      </w:r>
      <w:r>
        <w:rPr>
          <w:rFonts w:ascii="Times New Roman" w:eastAsia="Times New Roman" w:hAnsi="Times New Roman" w:cs="Times New Roman"/>
          <w:sz w:val="26"/>
          <w:rtl w:val="0"/>
        </w:rPr>
        <w:t xml:space="preserve"> руб. за проведение экспертизы транспортного средства ООО "ТЕХЭКСПЕРТ", что подтверждается квитанцией № 0011236 от 23.01.2018, которые подлежат взысканию в полном объеме в размере 10000</w:t>
      </w:r>
      <w:r>
        <w:rPr>
          <w:rFonts w:ascii="Times New Roman" w:eastAsia="Times New Roman" w:hAnsi="Times New Roman" w:cs="Times New Roman"/>
          <w:sz w:val="26"/>
          <w:rtl w:val="0"/>
        </w:rPr>
        <w:t>,00</w:t>
      </w:r>
      <w:r>
        <w:rPr>
          <w:rFonts w:ascii="Times New Roman" w:eastAsia="Times New Roman" w:hAnsi="Times New Roman" w:cs="Times New Roman"/>
          <w:sz w:val="26"/>
          <w:rtl w:val="0"/>
        </w:rPr>
        <w:t xml:space="preserve"> руб. Оснований для снижения стоимости</w:t>
      </w:r>
      <w:r>
        <w:rPr>
          <w:rFonts w:ascii="Times New Roman" w:eastAsia="Times New Roman" w:hAnsi="Times New Roman" w:cs="Times New Roman"/>
          <w:sz w:val="26"/>
          <w:rtl w:val="0"/>
        </w:rPr>
        <w:t xml:space="preserve"> затрат</w:t>
      </w:r>
      <w:r>
        <w:rPr>
          <w:rFonts w:ascii="Times New Roman" w:eastAsia="Times New Roman" w:hAnsi="Times New Roman" w:cs="Times New Roman"/>
          <w:sz w:val="26"/>
          <w:rtl w:val="0"/>
        </w:rPr>
        <w:t xml:space="preserve"> на проведение независимой экспертизы суд не усматривает.</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С ответчика в пользу истца подлежат взысканию убытки в сумме 150,20 руб</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которые состоят из почтовых расходов 150,20 руб. (л.д. 43, 15).</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Согласно</w:t>
      </w:r>
      <w:r>
        <w:rPr>
          <w:rFonts w:ascii="Times New Roman" w:eastAsia="Times New Roman" w:hAnsi="Times New Roman" w:cs="Times New Roman"/>
          <w:sz w:val="26"/>
          <w:rtl w:val="0"/>
        </w:rPr>
        <w:t xml:space="preserve"> со</w:t>
      </w:r>
      <w:r>
        <w:rPr>
          <w:rFonts w:ascii="Times New Roman" w:eastAsia="Times New Roman" w:hAnsi="Times New Roman" w:cs="Times New Roman"/>
          <w:sz w:val="26"/>
          <w:rtl w:val="0"/>
        </w:rPr>
        <w:t xml:space="preserve"> </w:t>
      </w:r>
      <w:r>
        <w:rPr>
          <w:color w:val="0000FF"/>
          <w:u w:val="single"/>
          <w:rtl w:val="0"/>
        </w:rPr>
        <w:fldChar w:fldCharType="begin"/>
      </w:r>
      <w:r>
        <w:rPr>
          <w:color w:val="0000FF"/>
          <w:u w:val="single"/>
          <w:rtl w:val="0"/>
        </w:rPr>
        <w:instrText xml:space="preserve"> HYPERLINK "http://arbitr.garant.ru/" \l "/document/12128809/entry/88"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ст.88</w:t>
      </w:r>
      <w:r>
        <w:rPr>
          <w:rtl w:val="0"/>
        </w:rPr>
        <w:fldChar w:fldCharType="end"/>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r>
        <w:rPr>
          <w:color w:val="0000FF"/>
          <w:u w:val="single"/>
          <w:rtl w:val="0"/>
        </w:rPr>
        <w:fldChar w:fldCharType="begin"/>
      </w:r>
      <w:r>
        <w:rPr>
          <w:color w:val="0000FF"/>
          <w:u w:val="single"/>
          <w:rtl w:val="0"/>
        </w:rPr>
        <w:instrText xml:space="preserve"> HYPERLINK "http://arbitr.garant.ru/" \l "/document/12128809/entry/94"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ст.94</w:t>
      </w:r>
      <w:r>
        <w:rPr>
          <w:rtl w:val="0"/>
        </w:rPr>
        <w:fldChar w:fldCharType="end"/>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ГПК РФ в состав судебных расходов включается государственная пошлина и издержки, связанные с рассмотрением дела, к которым в том числе относ</w:t>
      </w:r>
      <w:r>
        <w:rPr>
          <w:rFonts w:ascii="Times New Roman" w:eastAsia="Times New Roman" w:hAnsi="Times New Roman" w:cs="Times New Roman"/>
          <w:sz w:val="26"/>
          <w:rtl w:val="0"/>
        </w:rPr>
        <w:t>я</w:t>
      </w:r>
      <w:r>
        <w:rPr>
          <w:rFonts w:ascii="Times New Roman" w:eastAsia="Times New Roman" w:hAnsi="Times New Roman" w:cs="Times New Roman"/>
          <w:sz w:val="26"/>
          <w:rtl w:val="0"/>
        </w:rPr>
        <w:t xml:space="preserve">тся </w:t>
      </w:r>
      <w:r>
        <w:rPr>
          <w:rFonts w:ascii="Times New Roman" w:eastAsia="Times New Roman" w:hAnsi="Times New Roman" w:cs="Times New Roman"/>
          <w:sz w:val="26"/>
          <w:rtl w:val="0"/>
        </w:rPr>
        <w:t xml:space="preserve">суммы, подлежащие выплате экспертам, </w:t>
      </w:r>
      <w:r>
        <w:rPr>
          <w:rFonts w:ascii="Times New Roman" w:eastAsia="Times New Roman" w:hAnsi="Times New Roman" w:cs="Times New Roman"/>
          <w:sz w:val="26"/>
          <w:rtl w:val="0"/>
        </w:rPr>
        <w:t>другие признанные судом расходы.</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В соответствии с абз. 2 ч. 2 ст. 96 ГПК РФ, </w:t>
      </w:r>
      <w:r>
        <w:rPr>
          <w:rFonts w:ascii="Times New Roman" w:eastAsia="Times New Roman" w:hAnsi="Times New Roman" w:cs="Times New Roman"/>
          <w:sz w:val="26"/>
          <w:rtl w:val="0"/>
        </w:rPr>
        <w:t>в случае, если вызов свидетелей, назначение экспертов, привлечение специалистов и другие действия, подлежащие оплате, осуществляются по инициативе мирового судьи, соответствующие расходы возмещаются за счет средств бюджета субъекта Российской Федерации, на территории которого действует мировой судья.</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В пп. 20.1 п. 1 ст. 6 Федерального закона от 08.01.1998 г. № 7-ФЗ «О Судебном департаменте при Верховном Суде Российской Федерации» указано, что Судебный департамент при Верховном Суде Российской Федерации финансирует возмещение издержек по делам, рассматриваемым судами и мировыми судьями, которые относятся на счет федерального бюджета.</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Согласно представленному экспертным учреждением расчету стоимость проведенной </w:t>
      </w:r>
      <w:r>
        <w:rPr>
          <w:rFonts w:ascii="Times New Roman" w:eastAsia="Times New Roman" w:hAnsi="Times New Roman" w:cs="Times New Roman"/>
          <w:sz w:val="26"/>
          <w:rtl w:val="0"/>
        </w:rPr>
        <w:t xml:space="preserve">судебной </w:t>
      </w:r>
      <w:r>
        <w:rPr>
          <w:rFonts w:ascii="Times New Roman" w:eastAsia="Times New Roman" w:hAnsi="Times New Roman" w:cs="Times New Roman"/>
          <w:sz w:val="26"/>
          <w:rtl w:val="0"/>
        </w:rPr>
        <w:t>экспертизы составила 12000,0</w:t>
      </w:r>
      <w:r>
        <w:rPr>
          <w:rFonts w:ascii="Times New Roman" w:eastAsia="Times New Roman" w:hAnsi="Times New Roman" w:cs="Times New Roman"/>
          <w:sz w:val="26"/>
          <w:rtl w:val="0"/>
        </w:rPr>
        <w:t>0</w:t>
      </w:r>
      <w:r>
        <w:rPr>
          <w:rFonts w:ascii="Times New Roman" w:eastAsia="Times New Roman" w:hAnsi="Times New Roman" w:cs="Times New Roman"/>
          <w:sz w:val="26"/>
          <w:rtl w:val="0"/>
        </w:rPr>
        <w:t xml:space="preserve"> руб. (л.д. 121, 122). Сведений об оплате сторонами расходов по проведению экспертизы в материалах дела не имеется.</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Принимая во внимание тот факт, что проведенная по делу судебная экспертиза назначена судом в отсутствие соответствующих ходатайств сторон, по собственной инициативе, расходы, связанные с ее проведением в сумме 12000,00 руб.</w:t>
      </w:r>
      <w:r>
        <w:rPr>
          <w:rFonts w:ascii="Times New Roman" w:eastAsia="Times New Roman" w:hAnsi="Times New Roman" w:cs="Times New Roman"/>
          <w:sz w:val="26"/>
          <w:rtl w:val="0"/>
        </w:rPr>
        <w:t xml:space="preserve"> (л.д. 121, 122)</w:t>
      </w:r>
      <w:r>
        <w:rPr>
          <w:rFonts w:ascii="Times New Roman" w:eastAsia="Times New Roman" w:hAnsi="Times New Roman" w:cs="Times New Roman"/>
          <w:sz w:val="26"/>
          <w:rtl w:val="0"/>
        </w:rPr>
        <w:t>, подлежат возмещению в пользу</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ООО «Экспертная Компания «АВТ»</w:t>
      </w:r>
      <w:r>
        <w:rPr>
          <w:rFonts w:ascii="Times New Roman" w:eastAsia="Times New Roman" w:hAnsi="Times New Roman" w:cs="Times New Roman"/>
          <w:sz w:val="26"/>
          <w:rtl w:val="0"/>
        </w:rPr>
        <w:t xml:space="preserve"> из средств </w:t>
      </w:r>
      <w:r>
        <w:rPr>
          <w:rFonts w:ascii="Times New Roman" w:eastAsia="Times New Roman" w:hAnsi="Times New Roman" w:cs="Times New Roman"/>
          <w:sz w:val="26"/>
          <w:rtl w:val="0"/>
        </w:rPr>
        <w:t>бюджета субъекта Российской Федерации</w:t>
      </w:r>
      <w:r>
        <w:rPr>
          <w:rFonts w:ascii="Times New Roman" w:eastAsia="Times New Roman" w:hAnsi="Times New Roman" w:cs="Times New Roman"/>
          <w:sz w:val="26"/>
          <w:rtl w:val="0"/>
        </w:rPr>
        <w:t>.</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Согласно п</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4.</w:t>
      </w:r>
      <w:r>
        <w:rPr>
          <w:color w:val="0000FF"/>
          <w:u w:val="single"/>
          <w:rtl w:val="0"/>
        </w:rPr>
        <w:fldChar w:fldCharType="begin"/>
      </w:r>
      <w:r>
        <w:rPr>
          <w:color w:val="0000FF"/>
          <w:u w:val="single"/>
          <w:rtl w:val="0"/>
        </w:rPr>
        <w:instrText xml:space="preserve"> HYPERLINK "http://arbitr.garant.ru/" \l "/document/10900200/entry/3330362"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ч. 2 ст.333.36</w:t>
      </w:r>
      <w:r>
        <w:rPr>
          <w:rtl w:val="0"/>
        </w:rPr>
        <w:fldChar w:fldCharType="end"/>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Налогового кодекса РФ, от уплаты государственной пошлины по делам, рассматриваемым Верховным Судом Российской Федерации в соответствии с гражданским процессуальным законодательством Российской Федерации и законодательством об административном судопроизводстве, судами общей юрисдикции, мировыми судьями, с учетом положений пункта 3 настоящей статьи освобождаются истцы - по искам, связанных с нарушением прав потребителей.</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В порядке</w:t>
      </w:r>
      <w:r>
        <w:rPr>
          <w:rFonts w:ascii="Times New Roman" w:eastAsia="Times New Roman" w:hAnsi="Times New Roman" w:cs="Times New Roman"/>
          <w:sz w:val="26"/>
          <w:rtl w:val="0"/>
        </w:rPr>
        <w:t xml:space="preserve"> </w:t>
      </w:r>
      <w:r>
        <w:rPr>
          <w:color w:val="0000FF"/>
          <w:u w:val="single"/>
          <w:rtl w:val="0"/>
        </w:rPr>
        <w:fldChar w:fldCharType="begin"/>
      </w:r>
      <w:r>
        <w:rPr>
          <w:color w:val="0000FF"/>
          <w:u w:val="single"/>
          <w:rtl w:val="0"/>
        </w:rPr>
        <w:instrText xml:space="preserve"> HYPERLINK "http://arbitr.garant.ru/" \l "/document/12128809/entry/103"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ст. 103</w:t>
      </w:r>
      <w:r>
        <w:rPr>
          <w:rtl w:val="0"/>
        </w:rPr>
        <w:fldChar w:fldCharType="end"/>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ГПК РФ с ответчика подлежит взысканию госпошлина в доход государства, исчисляя ее размер пропорционально удовлетворенным требованиям, а именно в </w:t>
      </w:r>
      <w:r>
        <w:rPr>
          <w:rFonts w:ascii="Times New Roman" w:eastAsia="Times New Roman" w:hAnsi="Times New Roman" w:cs="Times New Roman"/>
          <w:sz w:val="26"/>
          <w:rtl w:val="0"/>
        </w:rPr>
        <w:t xml:space="preserve">размере </w:t>
      </w:r>
      <w:r>
        <w:rPr>
          <w:rFonts w:ascii="Times New Roman" w:eastAsia="Times New Roman" w:hAnsi="Times New Roman" w:cs="Times New Roman"/>
          <w:sz w:val="26"/>
          <w:rtl w:val="0"/>
        </w:rPr>
        <w:t>1928,60</w:t>
      </w:r>
      <w:r>
        <w:rPr>
          <w:rFonts w:ascii="Times New Roman" w:eastAsia="Times New Roman" w:hAnsi="Times New Roman" w:cs="Times New Roman"/>
          <w:sz w:val="26"/>
          <w:rtl w:val="0"/>
        </w:rPr>
        <w:t xml:space="preserve"> руб.</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1628,60 руб. – исходя из удовлетворенных требований материального характера, 300,00 руб. – исходя их требования нематериального характера (1628,60 руб.+300 руб. = 1928,60 руб.).</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На основании изложенного, руководствуясь ст. ст. 98, 194-199 ГПК Российской Федерации, суд, -</w:t>
      </w:r>
    </w:p>
    <w:p>
      <w:pPr>
        <w:bidi w:val="0"/>
        <w:spacing w:before="0" w:beforeAutospacing="0" w:after="0" w:afterAutospacing="0"/>
        <w:ind w:left="0" w:right="0" w:firstLine="709"/>
        <w:jc w:val="center"/>
        <w:rPr>
          <w:rtl w:val="0"/>
        </w:rPr>
      </w:pPr>
      <w:r>
        <w:rPr>
          <w:rFonts w:ascii="Times New Roman" w:eastAsia="Times New Roman" w:hAnsi="Times New Roman" w:cs="Times New Roman"/>
          <w:b/>
          <w:sz w:val="26"/>
          <w:rtl w:val="0"/>
        </w:rPr>
        <w:t>Р Е Ш И Л:</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Исковые требования Гнатовского Игоря Владимировича к Публичному акционерному обществу Страховой компании "Росгосстрах" о взыскании страхового возмещения по договору обязательного страхования гражданской ответственности владельцев транспортных средств, неустойки, штрафа, компенсации морального вреда, издержек, связанных с рассмотрением дела – удовлетворить частично.</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Взыскать с </w:t>
      </w:r>
      <w:r>
        <w:rPr>
          <w:rFonts w:ascii="Times New Roman" w:eastAsia="Times New Roman" w:hAnsi="Times New Roman" w:cs="Times New Roman"/>
          <w:sz w:val="26"/>
          <w:rtl w:val="0"/>
        </w:rPr>
        <w:t xml:space="preserve">Публичного акционерного общества Страховой компании "Росгосстрах" </w:t>
      </w:r>
      <w:r>
        <w:rPr>
          <w:rFonts w:ascii="Times New Roman" w:eastAsia="Times New Roman" w:hAnsi="Times New Roman" w:cs="Times New Roman"/>
          <w:sz w:val="26"/>
          <w:rtl w:val="0"/>
        </w:rPr>
        <w:t xml:space="preserve">в пользу </w:t>
      </w:r>
      <w:r>
        <w:rPr>
          <w:rFonts w:ascii="Times New Roman" w:eastAsia="Times New Roman" w:hAnsi="Times New Roman" w:cs="Times New Roman"/>
          <w:sz w:val="26"/>
          <w:rtl w:val="0"/>
        </w:rPr>
        <w:t>Гнатовского Игоря Владимировича</w:t>
      </w:r>
      <w:r>
        <w:rPr>
          <w:rFonts w:ascii="Times New Roman" w:eastAsia="Times New Roman" w:hAnsi="Times New Roman" w:cs="Times New Roman"/>
          <w:sz w:val="26"/>
          <w:rtl w:val="0"/>
        </w:rPr>
        <w:t xml:space="preserve">: страховое возмещение в размере 11900 (одиннадцать тысяч девятьсот) рублей 00 копеек, неустойку в размере </w:t>
      </w:r>
      <w:r>
        <w:rPr>
          <w:rFonts w:ascii="Times New Roman" w:eastAsia="Times New Roman" w:hAnsi="Times New Roman" w:cs="Times New Roman"/>
          <w:sz w:val="26"/>
          <w:rtl w:val="0"/>
        </w:rPr>
        <w:t>80</w:t>
      </w:r>
      <w:r>
        <w:rPr>
          <w:rFonts w:ascii="Times New Roman" w:eastAsia="Times New Roman" w:hAnsi="Times New Roman" w:cs="Times New Roman"/>
          <w:sz w:val="26"/>
          <w:rtl w:val="0"/>
        </w:rPr>
        <w:t>00</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восемь тысяч</w:t>
      </w:r>
      <w:r>
        <w:rPr>
          <w:rFonts w:ascii="Times New Roman" w:eastAsia="Times New Roman" w:hAnsi="Times New Roman" w:cs="Times New Roman"/>
          <w:sz w:val="26"/>
          <w:rtl w:val="0"/>
        </w:rPr>
        <w:t xml:space="preserve">) рублей 00 копеек, компенсацию морального вреда в размере 2000 (две тысячи) рублей 00 копеек, штраф за несоблюдение добровольного порядка удовлетворения требований потерпевшего в размере 5950 (пять тысяч девятьсот пятьдесят) рублей 00 копеек, а также взыскать судебные расходы, состоящие из: 10000 (десять тысяч) рублей 00 копеек на проведение независимой экспертизы, </w:t>
      </w:r>
      <w:r>
        <w:rPr>
          <w:rFonts w:ascii="Times New Roman" w:eastAsia="Times New Roman" w:hAnsi="Times New Roman" w:cs="Times New Roman"/>
          <w:sz w:val="26"/>
          <w:rtl w:val="0"/>
        </w:rPr>
        <w:t>10</w:t>
      </w:r>
      <w:r>
        <w:rPr>
          <w:rFonts w:ascii="Times New Roman" w:eastAsia="Times New Roman" w:hAnsi="Times New Roman" w:cs="Times New Roman"/>
          <w:sz w:val="26"/>
          <w:rtl w:val="0"/>
        </w:rPr>
        <w:t>000 (</w:t>
      </w:r>
      <w:r>
        <w:rPr>
          <w:rFonts w:ascii="Times New Roman" w:eastAsia="Times New Roman" w:hAnsi="Times New Roman" w:cs="Times New Roman"/>
          <w:sz w:val="26"/>
          <w:rtl w:val="0"/>
        </w:rPr>
        <w:t>десять</w:t>
      </w:r>
      <w:r>
        <w:rPr>
          <w:rFonts w:ascii="Times New Roman" w:eastAsia="Times New Roman" w:hAnsi="Times New Roman" w:cs="Times New Roman"/>
          <w:sz w:val="26"/>
          <w:rtl w:val="0"/>
        </w:rPr>
        <w:t xml:space="preserve"> тысяч) рублей 00 копеек на оплату услуг представителя, 150 (сто пятьдесят) рублей 20 копеек почтовые расходы, 1620 (одна тысяча шестьсот двадцать) рублей 00 копеек на оплату нотариальных услуг</w:t>
      </w:r>
      <w:r>
        <w:rPr>
          <w:rFonts w:ascii="Times New Roman" w:eastAsia="Times New Roman" w:hAnsi="Times New Roman" w:cs="Times New Roman"/>
          <w:b/>
          <w:sz w:val="26"/>
          <w:rtl w:val="0"/>
        </w:rPr>
        <w:t xml:space="preserve">. Всего взыскать </w:t>
      </w:r>
      <w:r>
        <w:rPr>
          <w:rFonts w:ascii="Times New Roman" w:eastAsia="Times New Roman" w:hAnsi="Times New Roman" w:cs="Times New Roman"/>
          <w:b/>
          <w:sz w:val="26"/>
          <w:rtl w:val="0"/>
        </w:rPr>
        <w:t>49620</w:t>
      </w:r>
      <w:r>
        <w:rPr>
          <w:rFonts w:ascii="Times New Roman" w:eastAsia="Times New Roman" w:hAnsi="Times New Roman" w:cs="Times New Roman"/>
          <w:b/>
          <w:sz w:val="26"/>
          <w:rtl w:val="0"/>
        </w:rPr>
        <w:t xml:space="preserve"> (</w:t>
      </w:r>
      <w:r>
        <w:rPr>
          <w:rFonts w:ascii="Times New Roman" w:eastAsia="Times New Roman" w:hAnsi="Times New Roman" w:cs="Times New Roman"/>
          <w:b/>
          <w:sz w:val="26"/>
          <w:rtl w:val="0"/>
        </w:rPr>
        <w:t>сорок девять тысяч шестьсот двадцать</w:t>
      </w:r>
      <w:r>
        <w:rPr>
          <w:rFonts w:ascii="Times New Roman" w:eastAsia="Times New Roman" w:hAnsi="Times New Roman" w:cs="Times New Roman"/>
          <w:b/>
          <w:sz w:val="26"/>
          <w:rtl w:val="0"/>
        </w:rPr>
        <w:t>) рублей 20 копеек.</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Взыскать с </w:t>
      </w:r>
      <w:r>
        <w:rPr>
          <w:rFonts w:ascii="Times New Roman" w:eastAsia="Times New Roman" w:hAnsi="Times New Roman" w:cs="Times New Roman"/>
          <w:sz w:val="26"/>
          <w:rtl w:val="0"/>
        </w:rPr>
        <w:t xml:space="preserve">Публичного акционерного общества Страховой компании "Росгосстрах" </w:t>
      </w:r>
      <w:r>
        <w:rPr>
          <w:rFonts w:ascii="Times New Roman" w:eastAsia="Times New Roman" w:hAnsi="Times New Roman" w:cs="Times New Roman"/>
          <w:sz w:val="26"/>
          <w:rtl w:val="0"/>
        </w:rPr>
        <w:t xml:space="preserve">в доход местного бюджета государственную пошлину в размере </w:t>
      </w:r>
      <w:r>
        <w:rPr>
          <w:rFonts w:ascii="Times New Roman" w:eastAsia="Times New Roman" w:hAnsi="Times New Roman" w:cs="Times New Roman"/>
          <w:sz w:val="26"/>
          <w:rtl w:val="0"/>
        </w:rPr>
        <w:t>1928 руб.</w:t>
      </w:r>
      <w:r>
        <w:rPr>
          <w:rFonts w:ascii="Times New Roman" w:eastAsia="Times New Roman" w:hAnsi="Times New Roman" w:cs="Times New Roman"/>
          <w:sz w:val="26"/>
          <w:rtl w:val="0"/>
        </w:rPr>
        <w:t xml:space="preserve"> (одна т</w:t>
      </w:r>
      <w:r>
        <w:rPr>
          <w:rFonts w:ascii="Times New Roman" w:eastAsia="Times New Roman" w:hAnsi="Times New Roman" w:cs="Times New Roman"/>
          <w:sz w:val="26"/>
          <w:rtl w:val="0"/>
        </w:rPr>
        <w:t>ысяча девятьсот двадцать восемь) рублей 6</w:t>
      </w:r>
      <w:r>
        <w:rPr>
          <w:rFonts w:ascii="Times New Roman" w:eastAsia="Times New Roman" w:hAnsi="Times New Roman" w:cs="Times New Roman"/>
          <w:sz w:val="26"/>
          <w:rtl w:val="0"/>
        </w:rPr>
        <w:t>0 копеек.</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Взыскать с </w:t>
      </w:r>
      <w:r>
        <w:rPr>
          <w:rFonts w:ascii="Times New Roman" w:eastAsia="Times New Roman" w:hAnsi="Times New Roman" w:cs="Times New Roman"/>
          <w:sz w:val="26"/>
          <w:rtl w:val="0"/>
        </w:rPr>
        <w:t xml:space="preserve">Управления Судебного департамента в Республике Крым в пользу Общества с ограниченной ответственностью </w:t>
      </w:r>
      <w:r>
        <w:rPr>
          <w:rFonts w:ascii="Times New Roman" w:eastAsia="Times New Roman" w:hAnsi="Times New Roman" w:cs="Times New Roman"/>
          <w:sz w:val="26"/>
          <w:rtl w:val="0"/>
        </w:rPr>
        <w:t>«Экспертная Компания «АВТ» расходы по проведению судебной экспертизы в разм</w:t>
      </w:r>
      <w:r>
        <w:rPr>
          <w:rFonts w:ascii="Times New Roman" w:eastAsia="Times New Roman" w:hAnsi="Times New Roman" w:cs="Times New Roman"/>
          <w:sz w:val="26"/>
          <w:rtl w:val="0"/>
        </w:rPr>
        <w:t>е</w:t>
      </w:r>
      <w:r>
        <w:rPr>
          <w:rFonts w:ascii="Times New Roman" w:eastAsia="Times New Roman" w:hAnsi="Times New Roman" w:cs="Times New Roman"/>
          <w:sz w:val="26"/>
          <w:rtl w:val="0"/>
        </w:rPr>
        <w:t>ре 12000 (двенадцать тысяч) рублей 00 копеек.</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В остальной части иска отказать.</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В соответствии со статьей 199 Гражданского процессуального кодекса Российской Федерации м</w:t>
      </w:r>
      <w:r>
        <w:rPr>
          <w:rFonts w:ascii="Times New Roman" w:eastAsia="Times New Roman" w:hAnsi="Times New Roman" w:cs="Times New Roman"/>
          <w:sz w:val="26"/>
          <w:rtl w:val="0"/>
        </w:rPr>
        <w:t>ировой судья может не составлять мотивированное решение суда по рассмотренному им делу.</w:t>
      </w:r>
    </w:p>
    <w:p>
      <w:pPr>
        <w:bidi w:val="0"/>
        <w:spacing w:before="0" w:beforeAutospacing="0" w:after="0" w:afterAutospacing="0"/>
        <w:ind w:left="0" w:right="0" w:firstLine="708"/>
        <w:jc w:val="both"/>
        <w:rPr>
          <w:rtl w:val="0"/>
        </w:rPr>
      </w:pPr>
      <w:r>
        <w:rPr>
          <w:rFonts w:ascii="Times New Roman" w:eastAsia="Times New Roman" w:hAnsi="Times New Roman" w:cs="Times New Roman"/>
          <w:color w:val="0000FF"/>
          <w:sz w:val="26"/>
          <w:u w:val="single"/>
          <w:rtl w:val="0"/>
        </w:rPr>
        <w:t xml:space="preserve">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 </w:t>
      </w:r>
      <w:r>
        <w:rPr>
          <w:rFonts w:ascii="Times New Roman" w:eastAsia="Times New Roman" w:hAnsi="Times New Roman" w:cs="Times New Roman"/>
          <w:color w:val="0000FF"/>
          <w:sz w:val="26"/>
          <w:u w:val="single"/>
          <w:rtl w:val="0"/>
        </w:rPr>
        <w:t>1)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w:t>
      </w:r>
      <w:r>
        <w:rPr>
          <w:rFonts w:ascii="Times New Roman" w:eastAsia="Times New Roman" w:hAnsi="Times New Roman" w:cs="Times New Roman"/>
          <w:color w:val="0000FF"/>
          <w:sz w:val="26"/>
          <w:u w:val="single"/>
          <w:rtl w:val="0"/>
        </w:rPr>
        <w:t xml:space="preserve"> 2)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pPr>
        <w:bidi w:val="0"/>
        <w:spacing w:before="0" w:beforeAutospacing="0" w:after="0" w:afterAutospacing="0"/>
        <w:ind w:left="0" w:right="0" w:firstLine="708"/>
        <w:jc w:val="both"/>
        <w:rPr>
          <w:rtl w:val="0"/>
        </w:rPr>
      </w:pPr>
      <w:r>
        <w:rPr>
          <w:rFonts w:ascii="Times New Roman" w:eastAsia="Times New Roman" w:hAnsi="Times New Roman" w:cs="Times New Roman"/>
          <w:color w:val="0000FF"/>
          <w:sz w:val="26"/>
          <w:u w:val="single"/>
          <w:rtl w:val="0"/>
        </w:rPr>
        <w:t>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Решение может быть обжаловано в апелляционном порядке в Сакский районный суд Республики Крым через судебный участок № 70 Сакского судебного района (Сакский муниципальный район и городской округ Саки) Республики Крым в течение месяца со дня вынесения решения в окончательной форме.</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Решение в окончательной форме вынесено 30 января 2019 года.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Мировой судья А.И.Панов</w:t>
      </w:r>
    </w:p>
    <w:p>
      <w:pPr>
        <w:bidi w:val="0"/>
        <w:spacing w:before="0" w:beforeAutospacing="0" w:after="0" w:afterAutospacing="0"/>
        <w:ind w:left="0" w:right="0" w:firstLine="709"/>
        <w:jc w:val="both"/>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