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firstLine="567"/>
        <w:jc w:val="right"/>
      </w:pPr>
      <w:r>
        <w:rPr>
          <w:rFonts w:ascii="Times New Roman" w:eastAsia="Times New Roman" w:hAnsi="Times New Roman" w:cs="Times New Roman"/>
          <w:sz w:val="28"/>
          <w:rtl w:val="0"/>
        </w:rPr>
        <w:t>Дело № 2-70-</w:t>
      </w:r>
      <w:r>
        <w:rPr>
          <w:rFonts w:ascii="Times New Roman" w:eastAsia="Times New Roman" w:hAnsi="Times New Roman" w:cs="Times New Roman"/>
          <w:sz w:val="28"/>
          <w:rtl w:val="0"/>
        </w:rPr>
        <w:t>134</w:t>
      </w:r>
      <w:r>
        <w:rPr>
          <w:rFonts w:ascii="Times New Roman" w:eastAsia="Times New Roman" w:hAnsi="Times New Roman" w:cs="Times New Roman"/>
          <w:sz w:val="28"/>
          <w:rtl w:val="0"/>
        </w:rPr>
        <w:t>/2024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8"/>
          <w:rtl w:val="0"/>
        </w:rPr>
        <w:t>УИД 91MS0070-</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w:t>
      </w:r>
      <w:r>
        <w:rPr>
          <w:rFonts w:ascii="Times New Roman" w:eastAsia="Times New Roman" w:hAnsi="Times New Roman" w:cs="Times New Roman"/>
          <w:sz w:val="28"/>
          <w:rtl w:val="0"/>
        </w:rPr>
        <w:t>телефон</w:t>
      </w:r>
    </w:p>
    <w:p>
      <w:pPr>
        <w:bidi w:val="0"/>
        <w:spacing w:before="0" w:beforeAutospacing="0" w:after="0" w:afterAutospacing="0"/>
        <w:ind w:left="0" w:right="0" w:firstLine="567"/>
        <w:jc w:val="center"/>
        <w:rPr>
          <w:rtl w:val="0"/>
        </w:rPr>
      </w:pPr>
      <w:r>
        <w:rPr>
          <w:rFonts w:ascii="Times New Roman" w:eastAsia="Times New Roman" w:hAnsi="Times New Roman" w:cs="Times New Roman"/>
          <w:b/>
          <w:sz w:val="28"/>
          <w:rtl w:val="0"/>
        </w:rPr>
        <w:t>ЗАОЧНОЕ РЕШЕНИЕ</w:t>
      </w:r>
    </w:p>
    <w:p>
      <w:pPr>
        <w:bidi w:val="0"/>
        <w:spacing w:before="0" w:beforeAutospacing="0" w:after="0" w:afterAutospacing="0"/>
        <w:ind w:left="0" w:right="0" w:firstLine="567"/>
        <w:jc w:val="center"/>
        <w:rPr>
          <w:rtl w:val="0"/>
        </w:rPr>
      </w:pPr>
      <w:r>
        <w:rPr>
          <w:rFonts w:ascii="Times New Roman" w:eastAsia="Times New Roman" w:hAnsi="Times New Roman" w:cs="Times New Roman"/>
          <w:b/>
          <w:sz w:val="28"/>
          <w:rtl w:val="0"/>
        </w:rPr>
        <w:t>Именем Российской Федерации</w:t>
      </w:r>
    </w:p>
    <w:p>
      <w:pPr>
        <w:bidi w:val="0"/>
        <w:spacing w:before="0" w:beforeAutospacing="0" w:after="0" w:afterAutospacing="0"/>
        <w:ind w:left="0" w:right="0" w:firstLine="567"/>
        <w:jc w:val="left"/>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Мировой судья судебного участка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при помощнике судьи, обеспечивающем по поручению мирового судьи ведение протокола и аудиопротоколирование судебного заседания,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рассмотрев в открытом судебном заседании гражданское дело по иску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 </w:t>
      </w:r>
      <w:r>
        <w:rPr>
          <w:rFonts w:ascii="Times New Roman" w:eastAsia="Times New Roman" w:hAnsi="Times New Roman" w:cs="Times New Roman"/>
          <w:sz w:val="28"/>
          <w:rtl w:val="0"/>
        </w:rPr>
        <w:t xml:space="preserve">солидарном </w:t>
      </w:r>
      <w:r>
        <w:rPr>
          <w:rFonts w:ascii="Times New Roman" w:eastAsia="Times New Roman" w:hAnsi="Times New Roman" w:cs="Times New Roman"/>
          <w:sz w:val="28"/>
          <w:rtl w:val="0"/>
        </w:rPr>
        <w:t xml:space="preserve">взыскании задолженности по оплате за потребленный природный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8"/>
          <w:rtl w:val="0"/>
        </w:rPr>
        <w:t>УСТАНОВИЛ:</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в лице Сакского УЭГХ обратилось в суд с иском 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котором просило взыскать задолженность за потребленный природный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в сумме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мотивируя требования тем,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является потребителем природного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поставляемых истцом, оплата природного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производилась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 показаниям прибора учета, установленного в её квартире и которые предоставлялись ею самостоятельно, проверка показаний прибора учета представителем истца не осуществлялась по причине не допуска к осмотру узла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и сети газопотребления, </w:t>
      </w:r>
      <w:r>
        <w:rPr>
          <w:rFonts w:ascii="Times New Roman" w:eastAsia="Times New Roman" w:hAnsi="Times New Roman" w:cs="Times New Roman"/>
          <w:sz w:val="28"/>
          <w:rtl w:val="0"/>
        </w:rPr>
        <w:t xml:space="preserve">при </w:t>
      </w:r>
      <w:r>
        <w:rPr>
          <w:rFonts w:ascii="Times New Roman" w:eastAsia="Times New Roman" w:hAnsi="Times New Roman" w:cs="Times New Roman"/>
          <w:sz w:val="28"/>
          <w:rtl w:val="0"/>
        </w:rPr>
        <w:t xml:space="preserve">этом, срок поверки прибора учета истек,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обратилась в Сакское УЭГХ с заявлением о замене прибора учета в связи с истечением межповерочного интервала,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прибор учета был заменен, при </w:t>
      </w:r>
      <w:r>
        <w:rPr>
          <w:rFonts w:ascii="Times New Roman" w:eastAsia="Times New Roman" w:hAnsi="Times New Roman" w:cs="Times New Roman"/>
          <w:sz w:val="28"/>
          <w:rtl w:val="0"/>
        </w:rPr>
        <w:t xml:space="preserve">замене </w:t>
      </w:r>
      <w:r>
        <w:rPr>
          <w:rFonts w:ascii="Times New Roman" w:eastAsia="Times New Roman" w:hAnsi="Times New Roman" w:cs="Times New Roman"/>
          <w:sz w:val="28"/>
          <w:rtl w:val="0"/>
        </w:rPr>
        <w:t>прибора были</w:t>
      </w:r>
      <w:r>
        <w:rPr>
          <w:rFonts w:ascii="Times New Roman" w:eastAsia="Times New Roman" w:hAnsi="Times New Roman" w:cs="Times New Roman"/>
          <w:sz w:val="28"/>
          <w:rtl w:val="0"/>
        </w:rPr>
        <w:t xml:space="preserve"> зафиксированы </w:t>
      </w:r>
      <w:r>
        <w:rPr>
          <w:rFonts w:ascii="Times New Roman" w:eastAsia="Times New Roman" w:hAnsi="Times New Roman" w:cs="Times New Roman"/>
          <w:sz w:val="28"/>
          <w:rtl w:val="0"/>
        </w:rPr>
        <w:t xml:space="preserve">его </w:t>
      </w:r>
      <w:r>
        <w:rPr>
          <w:rFonts w:ascii="Times New Roman" w:eastAsia="Times New Roman" w:hAnsi="Times New Roman" w:cs="Times New Roman"/>
          <w:sz w:val="28"/>
          <w:rtl w:val="0"/>
        </w:rPr>
        <w:t>фактические показания</w:t>
      </w:r>
      <w:r>
        <w:rPr>
          <w:rFonts w:ascii="Times New Roman" w:eastAsia="Times New Roman" w:hAnsi="Times New Roman" w:cs="Times New Roman"/>
          <w:sz w:val="28"/>
          <w:rtl w:val="0"/>
        </w:rPr>
        <w:t xml:space="preserve">, по которым произведено начисление за фактически потребленный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в сумме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Судебный приказ на взыскание указанной задолженности отменен по заявлению ответчика определением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В судебном заседании представитель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исковые требования поддержал и пояснил, что требования заявлены</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 взыскании задолженности за потребленный природный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по фактическим показаниям прибора учета, представителем истца показания в квартире ответчика не снимались более 3-х лет, поскольку абонентом не обеспечивался доступ к приборам учета</w:t>
      </w:r>
      <w:r>
        <w:rPr>
          <w:rFonts w:ascii="Times New Roman" w:eastAsia="Times New Roman" w:hAnsi="Times New Roman" w:cs="Times New Roman"/>
          <w:sz w:val="28"/>
          <w:rtl w:val="0"/>
        </w:rPr>
        <w:t xml:space="preserve">, абонент обязан предоставлять достоверные сведения о показаниях прибора учета, однако эту обязанность не выполнил, предоставлял сведения нерегулярно и не </w:t>
      </w:r>
      <w:r>
        <w:rPr>
          <w:rFonts w:ascii="Times New Roman" w:eastAsia="Times New Roman" w:hAnsi="Times New Roman" w:cs="Times New Roman"/>
          <w:sz w:val="28"/>
          <w:rtl w:val="0"/>
        </w:rPr>
        <w:t xml:space="preserve">соответствующие действительности, </w:t>
      </w:r>
      <w:r>
        <w:rPr>
          <w:rFonts w:ascii="Times New Roman" w:eastAsia="Times New Roman" w:hAnsi="Times New Roman" w:cs="Times New Roman"/>
          <w:sz w:val="28"/>
          <w:rtl w:val="0"/>
        </w:rPr>
        <w:t xml:space="preserve">недопуск абонентом представителя ресурсоснабжающей организации подтверждается актами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однако расчет по норме потребления в связи с недопуском к прибору учета не применялся, по какой причине, ему не известно</w:t>
      </w:r>
      <w:r>
        <w:rPr>
          <w:rFonts w:ascii="Times New Roman" w:eastAsia="Times New Roman" w:hAnsi="Times New Roman" w:cs="Times New Roman"/>
          <w:sz w:val="28"/>
          <w:rtl w:val="0"/>
        </w:rPr>
        <w:t>. Кроме того,</w:t>
      </w:r>
      <w:r>
        <w:rPr>
          <w:rFonts w:ascii="Times New Roman" w:eastAsia="Times New Roman" w:hAnsi="Times New Roman" w:cs="Times New Roman"/>
          <w:sz w:val="28"/>
          <w:rtl w:val="0"/>
        </w:rPr>
        <w:t xml:space="preserve"> срок поверки прибора учета истек 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обязанность своевременно проводить поверку лежит на абоненте, </w:t>
      </w:r>
      <w:r>
        <w:rPr>
          <w:rFonts w:ascii="Times New Roman" w:eastAsia="Times New Roman" w:hAnsi="Times New Roman" w:cs="Times New Roman"/>
          <w:sz w:val="28"/>
          <w:rtl w:val="0"/>
        </w:rPr>
        <w:t xml:space="preserve">однако свою обязанность абонент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не исполнила</w:t>
      </w:r>
      <w:r>
        <w:rPr>
          <w:rFonts w:ascii="Times New Roman" w:eastAsia="Times New Roman" w:hAnsi="Times New Roman" w:cs="Times New Roman"/>
          <w:sz w:val="28"/>
          <w:rtl w:val="0"/>
        </w:rPr>
        <w:t xml:space="preserve">. Вместе с тем, расчет задолженности произведен истцом по показаниям прибора, и в данном случае такой расчет более выгоден для ответчика, поскольку по норме потребления задолженность </w:t>
      </w:r>
      <w:r>
        <w:rPr>
          <w:rFonts w:ascii="Times New Roman" w:eastAsia="Times New Roman" w:hAnsi="Times New Roman" w:cs="Times New Roman"/>
          <w:sz w:val="28"/>
          <w:rtl w:val="0"/>
        </w:rPr>
        <w:t xml:space="preserve">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составила бы </w:t>
      </w:r>
      <w:r>
        <w:rPr>
          <w:rFonts w:ascii="Times New Roman" w:eastAsia="Times New Roman" w:hAnsi="Times New Roman" w:cs="Times New Roman"/>
          <w:sz w:val="28"/>
          <w:rtl w:val="0"/>
        </w:rPr>
        <w:t>сумма</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В возражениях на иск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ссылалась на то, что производила оплату по показаниям прибора учета, которые снимала сама лично, данные показания соответствовали действительности, по какой причине показания при замене счетчика оказались завышенными ей не известно, акт о замене с показаниями она подписал не читая, показания, внесенные сотрудниками УЭГХ она не сверяла, её внимание на показания сотрудники УЭГХ не обратили</w:t>
      </w:r>
      <w:r>
        <w:rPr>
          <w:rFonts w:ascii="Times New Roman" w:eastAsia="Times New Roman" w:hAnsi="Times New Roman" w:cs="Times New Roman"/>
          <w:sz w:val="28"/>
          <w:rtl w:val="0"/>
        </w:rPr>
        <w:t>, возможно они указали неправильные показания, или их изменили</w:t>
      </w:r>
      <w:r>
        <w:rPr>
          <w:rFonts w:ascii="Times New Roman" w:eastAsia="Times New Roman" w:hAnsi="Times New Roman" w:cs="Times New Roman"/>
          <w:sz w:val="28"/>
          <w:rtl w:val="0"/>
        </w:rPr>
        <w:t xml:space="preserve">. Считает, что расчет должен был быть произведен по расчетным показаниям согласно п. 31 Правил, как указано в ответе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на её обращение </w:t>
      </w:r>
      <w:r>
        <w:rPr>
          <w:rFonts w:ascii="Times New Roman" w:eastAsia="Times New Roman" w:hAnsi="Times New Roman" w:cs="Times New Roman"/>
          <w:sz w:val="28"/>
          <w:rtl w:val="0"/>
        </w:rPr>
        <w:t>по поводу</w:t>
      </w:r>
      <w:r>
        <w:rPr>
          <w:rFonts w:ascii="Times New Roman" w:eastAsia="Times New Roman" w:hAnsi="Times New Roman" w:cs="Times New Roman"/>
          <w:sz w:val="28"/>
          <w:rtl w:val="0"/>
        </w:rPr>
        <w:t xml:space="preserve"> необоснованно</w:t>
      </w:r>
      <w:r>
        <w:rPr>
          <w:rFonts w:ascii="Times New Roman" w:eastAsia="Times New Roman" w:hAnsi="Times New Roman" w:cs="Times New Roman"/>
          <w:sz w:val="28"/>
          <w:rtl w:val="0"/>
        </w:rPr>
        <w:t>сти образовавшейся</w:t>
      </w:r>
      <w:r>
        <w:rPr>
          <w:rFonts w:ascii="Times New Roman" w:eastAsia="Times New Roman" w:hAnsi="Times New Roman" w:cs="Times New Roman"/>
          <w:sz w:val="28"/>
          <w:rtl w:val="0"/>
        </w:rPr>
        <w:t xml:space="preserve"> задолженности.</w:t>
      </w:r>
      <w:r>
        <w:rPr>
          <w:rFonts w:ascii="Times New Roman" w:eastAsia="Times New Roman" w:hAnsi="Times New Roman" w:cs="Times New Roman"/>
          <w:sz w:val="28"/>
          <w:rtl w:val="0"/>
        </w:rPr>
        <w:t xml:space="preserve"> Акт сверки взаимных расчетов производился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препятствий для проверки показаний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прибора учета представителям ресурсоснабжающей организации она не осуществляла, </w:t>
      </w:r>
      <w:r>
        <w:rPr>
          <w:rFonts w:ascii="Times New Roman" w:eastAsia="Times New Roman" w:hAnsi="Times New Roman" w:cs="Times New Roman"/>
          <w:sz w:val="28"/>
          <w:rtl w:val="0"/>
        </w:rPr>
        <w:t xml:space="preserve">иных </w:t>
      </w:r>
      <w:r>
        <w:rPr>
          <w:rFonts w:ascii="Times New Roman" w:eastAsia="Times New Roman" w:hAnsi="Times New Roman" w:cs="Times New Roman"/>
          <w:sz w:val="28"/>
          <w:rtl w:val="0"/>
        </w:rPr>
        <w:t xml:space="preserve">актов, фиксирующих показания прибора учета представителем ресурсоснабжающей организации она не имеет. </w:t>
      </w:r>
      <w:r>
        <w:rPr>
          <w:rFonts w:ascii="Times New Roman" w:eastAsia="Times New Roman" w:hAnsi="Times New Roman" w:cs="Times New Roman"/>
          <w:sz w:val="28"/>
          <w:rtl w:val="0"/>
        </w:rPr>
        <w:t>Где находится её считчик, который был снят мастерами Сакского УЭГХ ей не известно.</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Допрошенные в качестве свидетелей слесари УЭГХ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проводившие замену счетчика 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показали, что действительно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проводили замену газового счетчика у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кв.</w:t>
      </w:r>
      <w:r>
        <w:rPr>
          <w:rFonts w:ascii="Times New Roman" w:eastAsia="Times New Roman" w:hAnsi="Times New Roman" w:cs="Times New Roman"/>
          <w:sz w:val="28"/>
          <w:rtl w:val="0"/>
        </w:rPr>
        <w:t xml:space="preserve"> Показания прибора учета снимали и заполняли все документы, включая акт замены счетчика, в присутствии потребителя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показания снимал непосредственно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счетчик после замены был передан потребителю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Никто из них в показания</w:t>
      </w:r>
      <w:r>
        <w:rPr>
          <w:rFonts w:ascii="Times New Roman" w:eastAsia="Times New Roman" w:hAnsi="Times New Roman" w:cs="Times New Roman"/>
          <w:sz w:val="28"/>
          <w:rtl w:val="0"/>
        </w:rPr>
        <w:t xml:space="preserve"> прибора учета</w:t>
      </w:r>
      <w:r>
        <w:rPr>
          <w:rFonts w:ascii="Times New Roman" w:eastAsia="Times New Roman" w:hAnsi="Times New Roman" w:cs="Times New Roman"/>
          <w:sz w:val="28"/>
          <w:rtl w:val="0"/>
        </w:rPr>
        <w:t xml:space="preserve"> не вмешивался, </w:t>
      </w:r>
      <w:r>
        <w:rPr>
          <w:rFonts w:ascii="Times New Roman" w:eastAsia="Times New Roman" w:hAnsi="Times New Roman" w:cs="Times New Roman"/>
          <w:sz w:val="28"/>
          <w:rtl w:val="0"/>
        </w:rPr>
        <w:t xml:space="preserve">счетчик они не забирали, оставили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поскольку он является собственностью абонента.</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В судебное заседание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представитель истца, надлежаще извещенного о времени и месте рассмотрения дела, не явился, подал ходатайство о рассмотрении дела в его отсутствие.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в судебное заседание также не явилась, о времени и месте рассмотрения дела извещена надлежаще, подала ходатайство об отложении судебного </w:t>
      </w:r>
      <w:r>
        <w:rPr>
          <w:rFonts w:ascii="Times New Roman" w:eastAsia="Times New Roman" w:hAnsi="Times New Roman" w:cs="Times New Roman"/>
          <w:sz w:val="28"/>
          <w:rtl w:val="0"/>
        </w:rPr>
        <w:t>заседания, в удовлетворении которого судом отказано, поскольку ответчик извещена о времени и месте рассмотрения дела заблаговременно и не была лишена возможности обеспечить</w:t>
      </w:r>
      <w:r>
        <w:rPr>
          <w:rFonts w:ascii="Times New Roman" w:eastAsia="Times New Roman" w:hAnsi="Times New Roman" w:cs="Times New Roman"/>
          <w:sz w:val="28"/>
          <w:rtl w:val="0"/>
        </w:rPr>
        <w:t xml:space="preserve"> явку своего представителя, достаточных доказательств невозможности явки в судебное заседание не представлено.</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На основании ст. 233 ГПК РФ дело рассмотрено в порядке заочного производства.</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Исследовав материалы дела, объяснения лиц, участвующих в деле, показания свидетелей, суд приходит к выводу об удовлетоврении иска, исходя из следующего.</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Согласно ч. 1 ст. 153 ЖК РФ граждане и организации обязаны своевременно и полностью вносить плату за жилое помещение и коммунальные услуги. Обязанность по внесению платы для собственника жилого помещения возникает с момента возникновения права собственности на такое помещение.</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Судом установлено, что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является собственником квартиры, расположенной по адресу: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что подтверждается выпиской из ЕГРН.</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между сторонами заключен договор поставки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для обеспечения коммунально-бытовых нужд граждан</w:t>
      </w:r>
      <w:r>
        <w:rPr>
          <w:rFonts w:ascii="Times New Roman" w:eastAsia="Times New Roman" w:hAnsi="Times New Roman" w:cs="Times New Roman"/>
          <w:sz w:val="28"/>
          <w:rtl w:val="0"/>
        </w:rPr>
        <w:t>, открыт лицевой счет № 11658</w:t>
      </w:r>
      <w:r>
        <w:rPr>
          <w:rFonts w:ascii="Times New Roman" w:eastAsia="Times New Roman" w:hAnsi="Times New Roman" w:cs="Times New Roman"/>
          <w:sz w:val="28"/>
          <w:rtl w:val="0"/>
        </w:rPr>
        <w:t>.</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Из указанного договора следует, что в квартире ответчика установл</w:t>
      </w:r>
      <w:r>
        <w:rPr>
          <w:rFonts w:ascii="Times New Roman" w:eastAsia="Times New Roman" w:hAnsi="Times New Roman" w:cs="Times New Roman"/>
          <w:sz w:val="28"/>
          <w:rtl w:val="0"/>
        </w:rPr>
        <w:t>е</w:t>
      </w:r>
      <w:r>
        <w:rPr>
          <w:rFonts w:ascii="Times New Roman" w:eastAsia="Times New Roman" w:hAnsi="Times New Roman" w:cs="Times New Roman"/>
          <w:sz w:val="28"/>
          <w:rtl w:val="0"/>
        </w:rPr>
        <w:t xml:space="preserve">н прибор учета </w:t>
      </w:r>
      <w:r>
        <w:rPr>
          <w:rFonts w:ascii="Times New Roman" w:eastAsia="Times New Roman" w:hAnsi="Times New Roman" w:cs="Times New Roman"/>
          <w:sz w:val="28"/>
          <w:rtl w:val="0"/>
        </w:rPr>
        <w:t xml:space="preserve">Самгаз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дата поверки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показания прибора</w:t>
      </w:r>
      <w:r>
        <w:rPr>
          <w:rFonts w:ascii="Times New Roman" w:eastAsia="Times New Roman" w:hAnsi="Times New Roman" w:cs="Times New Roman"/>
          <w:sz w:val="28"/>
          <w:rtl w:val="0"/>
        </w:rPr>
        <w:t xml:space="preserve"> 7784</w:t>
      </w:r>
      <w:r>
        <w:rPr>
          <w:rFonts w:ascii="Times New Roman" w:eastAsia="Times New Roman" w:hAnsi="Times New Roman" w:cs="Times New Roman"/>
          <w:sz w:val="28"/>
          <w:rtl w:val="0"/>
        </w:rPr>
        <w:t xml:space="preserve"> куб. м</w:t>
      </w:r>
      <w:r>
        <w:rPr>
          <w:rFonts w:ascii="Times New Roman" w:eastAsia="Times New Roman" w:hAnsi="Times New Roman" w:cs="Times New Roman"/>
          <w:sz w:val="28"/>
          <w:rtl w:val="0"/>
        </w:rPr>
        <w:t>.</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Согласно акту сверки взаимных расчетов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показания прибора учета составили 9636 </w:t>
      </w:r>
      <w:r>
        <w:rPr>
          <w:rFonts w:ascii="Times New Roman" w:eastAsia="Times New Roman" w:hAnsi="Times New Roman" w:cs="Times New Roman"/>
          <w:sz w:val="28"/>
          <w:rtl w:val="0"/>
        </w:rPr>
        <w:t>куб. м.</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Согласно акта замены счетчика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 4422, прибор учета </w:t>
      </w:r>
      <w:r>
        <w:rPr>
          <w:rFonts w:ascii="Times New Roman" w:eastAsia="Times New Roman" w:hAnsi="Times New Roman" w:cs="Times New Roman"/>
          <w:sz w:val="28"/>
          <w:rtl w:val="0"/>
        </w:rPr>
        <w:t xml:space="preserve">Самгаз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заменен на прибор учета СГД № 86716298, при замене прибора учета показания прибора учета </w:t>
      </w:r>
      <w:r>
        <w:rPr>
          <w:rFonts w:ascii="Times New Roman" w:eastAsia="Times New Roman" w:hAnsi="Times New Roman" w:cs="Times New Roman"/>
          <w:sz w:val="28"/>
          <w:rtl w:val="0"/>
        </w:rPr>
        <w:t xml:space="preserve">Самгаз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составили 14075 куб.м., прибор учета заменен по заявке потребителя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связи с истечением срока поверки. Как указал истец срок поверки прибора учета истек в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что ответчиком не оспаривалось.</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Согласно произведенному расчету по показаниям прибора учета задолженность ответчика перед истцом составила </w:t>
      </w:r>
      <w:r>
        <w:rPr>
          <w:rFonts w:ascii="Times New Roman" w:eastAsia="Times New Roman" w:hAnsi="Times New Roman" w:cs="Times New Roman"/>
          <w:sz w:val="28"/>
          <w:rtl w:val="0"/>
        </w:rPr>
        <w:t>сумма</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В соответствии с п. 3.1 Договора и п. 21 Правил, утвержденных Постановлением Правительства РФ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N 549 (ред.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 порядке поставки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для обеспечения коммунально-бытовых нужд граждан" (вместе с "Правилами поставки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для обеспечения коммунально-бытовых нужд граждан") (далее - Правила) объем потребленного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определяется по показаниям</w:t>
      </w:r>
      <w:r>
        <w:rPr>
          <w:rFonts w:ascii="Times New Roman" w:eastAsia="Times New Roman" w:hAnsi="Times New Roman" w:cs="Times New Roman"/>
          <w:sz w:val="28"/>
          <w:rtl w:val="0"/>
        </w:rPr>
        <w:t xml:space="preserve"> прибора учета</w:t>
      </w:r>
      <w:r>
        <w:rPr>
          <w:rFonts w:ascii="Times New Roman" w:eastAsia="Times New Roman" w:hAnsi="Times New Roman" w:cs="Times New Roman"/>
          <w:sz w:val="28"/>
          <w:rtl w:val="0"/>
        </w:rPr>
        <w:t>, обязанность по предоставлению которых возложена на потребителя.</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В соотвествии с п. 5.3.13 Договора потребитель также обязан своевременно проводить поверку газового счетчика в </w:t>
      </w:r>
      <w:r>
        <w:rPr>
          <w:rFonts w:ascii="Times New Roman" w:eastAsia="Times New Roman" w:hAnsi="Times New Roman" w:cs="Times New Roman"/>
          <w:sz w:val="28"/>
          <w:rtl w:val="0"/>
        </w:rPr>
        <w:t>специализированной организации, в соответствии с п. 5.3.10 Договора ежегодно производить с Поставщиком сверку расчетов.</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В соответствии с п. 5.5.6 Договора поставщик обязан осуществлять проверку приборов учета с периодичностью установленной законодательством РФ, а потребитель в соответствии с 5.3.4 Договора обязан обеспечить представителям поставщика доступ к приборам учета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и газоиспользующему оборудованию для проверки.</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Неисполнение обязанности по </w:t>
      </w:r>
      <w:r>
        <w:rPr>
          <w:rFonts w:ascii="Times New Roman" w:eastAsia="Times New Roman" w:hAnsi="Times New Roman" w:cs="Times New Roman"/>
          <w:sz w:val="28"/>
          <w:rtl w:val="0"/>
        </w:rPr>
        <w:t>проведению поверки, равно, как и неисполнение обязанности по допуску представителя поставщика для проведения проверки показаний прибора учета является основанием для начисления платы за польз</w:t>
      </w:r>
      <w:r>
        <w:rPr>
          <w:rFonts w:ascii="Times New Roman" w:eastAsia="Times New Roman" w:hAnsi="Times New Roman" w:cs="Times New Roman"/>
          <w:sz w:val="28"/>
          <w:rtl w:val="0"/>
        </w:rPr>
        <w:t xml:space="preserve">ование природным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по норм</w:t>
      </w:r>
      <w:r>
        <w:rPr>
          <w:rFonts w:ascii="Times New Roman" w:eastAsia="Times New Roman" w:hAnsi="Times New Roman" w:cs="Times New Roman"/>
          <w:sz w:val="28"/>
          <w:rtl w:val="0"/>
        </w:rPr>
        <w:t xml:space="preserve">ативам потребления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п.п. 3.8, 3.10 Договора, п.п. 25, 62 Правил</w:t>
      </w:r>
      <w:r>
        <w:rPr>
          <w:rFonts w:ascii="Times New Roman" w:eastAsia="Times New Roman" w:hAnsi="Times New Roman" w:cs="Times New Roman"/>
          <w:sz w:val="28"/>
          <w:rtl w:val="0"/>
        </w:rPr>
        <w:t>)</w:t>
      </w:r>
      <w:r>
        <w:rPr>
          <w:rFonts w:ascii="Times New Roman" w:eastAsia="Times New Roman" w:hAnsi="Times New Roman" w:cs="Times New Roman"/>
          <w:sz w:val="28"/>
          <w:rtl w:val="0"/>
        </w:rPr>
        <w:t>. При этом, в случае истечения срока поверки расчет по норме производится со дня следующего за датой истечения срока поверки, в случае недопуска к прибору учета со дня предыдущей поверки до дня следующего за днем проведения проверки по заявке потребителя.</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Так в соответствии с п. 62 Правил в</w:t>
      </w:r>
      <w:r>
        <w:rPr>
          <w:rFonts w:ascii="Times New Roman" w:eastAsia="Times New Roman" w:hAnsi="Times New Roman" w:cs="Times New Roman"/>
          <w:sz w:val="28"/>
          <w:rtl w:val="0"/>
        </w:rPr>
        <w:t xml:space="preserve"> случае если абонент, объем поставки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которому определяется по показаниям прибора учета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не допускает представителей поставщика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для проведения проверки, это фиксируется в акте проверки и является основанием для перерасчета объема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поставленного этому абоненту, в соответствии с нормативами потребления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за период со дня проведения предыдущей проверки до дня, следующего за днем проведения проверки по заявке абонента.</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Как следует из материалов дела, срок поверки прибора учета Сомгаз в квартире ответчика истек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к проверке прибора учета представители ресурсоснабжающей организации не были допущены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согласно акту сверки расчетов последняя проверка показаний проводилась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обязанность ежегодной сверки ответчиком не испонена, как не исполнена обязанность по допуску представителей ресурсоснабжающей организации к проверке прибора учета (его показаний) и обязанность по поверке прибора учета, что давало право ресурсоснабжающей организации производить начисление по норме потребления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п. 62 Правил, п. 3.10 Договора,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п. 25 правил, п. 3.8 Договора.</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При этом, в соответствии с нормативным расчетом задолженность ответчика перед истцом с учетом производимой оплаты по собственным показаниям составила бы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что подтверждается представленным расчетом по нормативам потребления за период с </w:t>
      </w:r>
      <w:r>
        <w:rPr>
          <w:rFonts w:ascii="Times New Roman" w:eastAsia="Times New Roman" w:hAnsi="Times New Roman" w:cs="Times New Roman"/>
          <w:sz w:val="28"/>
          <w:rtl w:val="0"/>
        </w:rPr>
        <w:t>дата</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Вместе с тем, из материалов дела следует, что </w:t>
      </w:r>
      <w:r>
        <w:rPr>
          <w:rFonts w:ascii="Times New Roman" w:eastAsia="Times New Roman" w:hAnsi="Times New Roman" w:cs="Times New Roman"/>
          <w:sz w:val="28"/>
          <w:rtl w:val="0"/>
        </w:rPr>
        <w:t xml:space="preserve">ответчик производила оплату, исходя из самостоятельно представленных ею показаний, а также по показаниям, определенных расчетным методом по п. 31 </w:t>
      </w:r>
      <w:r>
        <w:rPr>
          <w:rFonts w:ascii="Times New Roman" w:eastAsia="Times New Roman" w:hAnsi="Times New Roman" w:cs="Times New Roman"/>
          <w:sz w:val="28"/>
          <w:rtl w:val="0"/>
        </w:rPr>
        <w:t>П</w:t>
      </w:r>
      <w:r>
        <w:rPr>
          <w:rFonts w:ascii="Times New Roman" w:eastAsia="Times New Roman" w:hAnsi="Times New Roman" w:cs="Times New Roman"/>
          <w:sz w:val="28"/>
          <w:rtl w:val="0"/>
        </w:rPr>
        <w:t xml:space="preserve">равил, </w:t>
      </w:r>
      <w:r>
        <w:rPr>
          <w:rFonts w:ascii="Times New Roman" w:eastAsia="Times New Roman" w:hAnsi="Times New Roman" w:cs="Times New Roman"/>
          <w:sz w:val="28"/>
          <w:rtl w:val="0"/>
        </w:rPr>
        <w:t>за</w:t>
      </w:r>
      <w:r>
        <w:rPr>
          <w:rFonts w:ascii="Times New Roman" w:eastAsia="Times New Roman" w:hAnsi="Times New Roman" w:cs="Times New Roman"/>
          <w:sz w:val="28"/>
          <w:rtl w:val="0"/>
        </w:rPr>
        <w:t xml:space="preserve"> период, когда показания ею своевременно не предоставлялись. Проверка </w:t>
      </w:r>
      <w:r>
        <w:rPr>
          <w:rFonts w:ascii="Times New Roman" w:eastAsia="Times New Roman" w:hAnsi="Times New Roman" w:cs="Times New Roman"/>
          <w:sz w:val="28"/>
          <w:rtl w:val="0"/>
        </w:rPr>
        <w:t>показаний</w:t>
      </w:r>
      <w:r>
        <w:rPr>
          <w:rFonts w:ascii="Times New Roman" w:eastAsia="Times New Roman" w:hAnsi="Times New Roman" w:cs="Times New Roman"/>
          <w:sz w:val="28"/>
          <w:rtl w:val="0"/>
        </w:rPr>
        <w:t>, предоставляемых ответчиком,</w:t>
      </w:r>
      <w:r>
        <w:rPr>
          <w:rFonts w:ascii="Times New Roman" w:eastAsia="Times New Roman" w:hAnsi="Times New Roman" w:cs="Times New Roman"/>
          <w:sz w:val="28"/>
          <w:rtl w:val="0"/>
        </w:rPr>
        <w:t xml:space="preserve"> истцом не производилась, по обстоятельствам, указанным выше, </w:t>
      </w:r>
      <w:r>
        <w:rPr>
          <w:rFonts w:ascii="Times New Roman" w:eastAsia="Times New Roman" w:hAnsi="Times New Roman" w:cs="Times New Roman"/>
          <w:sz w:val="28"/>
          <w:rtl w:val="0"/>
        </w:rPr>
        <w:t xml:space="preserve">и которых завесили от ответчика, </w:t>
      </w:r>
      <w:r>
        <w:rPr>
          <w:rFonts w:ascii="Times New Roman" w:eastAsia="Times New Roman" w:hAnsi="Times New Roman" w:cs="Times New Roman"/>
          <w:sz w:val="28"/>
          <w:rtl w:val="0"/>
        </w:rPr>
        <w:t>расчет задолженност</w:t>
      </w:r>
      <w:r>
        <w:rPr>
          <w:rFonts w:ascii="Times New Roman" w:eastAsia="Times New Roman" w:hAnsi="Times New Roman" w:cs="Times New Roman"/>
          <w:sz w:val="28"/>
          <w:rtl w:val="0"/>
        </w:rPr>
        <w:t>и на сумму иска</w:t>
      </w:r>
      <w:r>
        <w:rPr>
          <w:rFonts w:ascii="Times New Roman" w:eastAsia="Times New Roman" w:hAnsi="Times New Roman" w:cs="Times New Roman"/>
          <w:sz w:val="28"/>
          <w:rtl w:val="0"/>
        </w:rPr>
        <w:t xml:space="preserve"> произведен </w:t>
      </w:r>
      <w:r>
        <w:rPr>
          <w:rFonts w:ascii="Times New Roman" w:eastAsia="Times New Roman" w:hAnsi="Times New Roman" w:cs="Times New Roman"/>
          <w:sz w:val="28"/>
          <w:rtl w:val="0"/>
        </w:rPr>
        <w:t>истцом с учетом</w:t>
      </w:r>
      <w:r>
        <w:rPr>
          <w:rFonts w:ascii="Times New Roman" w:eastAsia="Times New Roman" w:hAnsi="Times New Roman" w:cs="Times New Roman"/>
          <w:sz w:val="28"/>
          <w:rtl w:val="0"/>
        </w:rPr>
        <w:t xml:space="preserve"> фактически</w:t>
      </w:r>
      <w:r>
        <w:rPr>
          <w:rFonts w:ascii="Times New Roman" w:eastAsia="Times New Roman" w:hAnsi="Times New Roman" w:cs="Times New Roman"/>
          <w:sz w:val="28"/>
          <w:rtl w:val="0"/>
        </w:rPr>
        <w:t>х</w:t>
      </w:r>
      <w:r>
        <w:rPr>
          <w:rFonts w:ascii="Times New Roman" w:eastAsia="Times New Roman" w:hAnsi="Times New Roman" w:cs="Times New Roman"/>
          <w:sz w:val="28"/>
          <w:rtl w:val="0"/>
        </w:rPr>
        <w:t xml:space="preserve"> показани</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прибора учета</w:t>
      </w:r>
      <w:r>
        <w:rPr>
          <w:rFonts w:ascii="Times New Roman" w:eastAsia="Times New Roman" w:hAnsi="Times New Roman" w:cs="Times New Roman"/>
          <w:sz w:val="28"/>
          <w:rtl w:val="0"/>
        </w:rPr>
        <w:t>, зафиксированных истцом при смене газового счетчика</w:t>
      </w:r>
      <w:r>
        <w:rPr>
          <w:rFonts w:ascii="Times New Roman" w:eastAsia="Times New Roman" w:hAnsi="Times New Roman" w:cs="Times New Roman"/>
          <w:sz w:val="28"/>
          <w:rtl w:val="0"/>
        </w:rPr>
        <w:t xml:space="preserve"> по состоянию на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и которые существенно отличались, как от показаний, предоставляемых ответчиком по её усмотрению, так и от показаний, определяемых истцом ра</w:t>
      </w:r>
      <w:r>
        <w:rPr>
          <w:rFonts w:ascii="Times New Roman" w:eastAsia="Times New Roman" w:hAnsi="Times New Roman" w:cs="Times New Roman"/>
          <w:sz w:val="28"/>
          <w:rtl w:val="0"/>
        </w:rPr>
        <w:t>счетным методом по п. 31 Правил. Фактически</w:t>
      </w:r>
      <w:r>
        <w:rPr>
          <w:rFonts w:ascii="Times New Roman" w:eastAsia="Times New Roman" w:hAnsi="Times New Roman" w:cs="Times New Roman"/>
          <w:sz w:val="28"/>
          <w:rtl w:val="0"/>
        </w:rPr>
        <w:t xml:space="preserve"> истцом использовано и не оплачено более 3352 куб.м.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а общая задолженность за период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составил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что подтверждается данными лицевого счета и представленным расчетом.</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Применение расчетного метода по п. 31 правил, вопреки доводам ответчика, является необоснованным, поскольку определение показаний расчетным методом возможно только тогда, когда они не предоставляются потребителем. Вместе с тем, в данном случае, между потребителем и ресурсоснабжающей организацией имел место спор относительно достоверности показаний прибора учета, предоставляемых потребителем, в связи с чем, основания для определения показаний расчетным методом отсутствуют, так как их достоверность не подтверждена ресурсоснабжающей организацией, сверка расчетов ответчиком в спорный период не производилась, доступ представителей ресурсоснабжающей организации для проверки показаний прибора учета не предоставлялся.</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 xml:space="preserve">Доводы ответчика о том, что она не могла потребить такое количество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за спорный период, производила оплату по фактическим показаниям, а снятые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показания являются ошибочными, не могут быть приняты во внимание, поскольку</w:t>
      </w:r>
      <w:r>
        <w:rPr>
          <w:rFonts w:ascii="Times New Roman" w:eastAsia="Times New Roman" w:hAnsi="Times New Roman" w:cs="Times New Roman"/>
          <w:sz w:val="28"/>
          <w:rtl w:val="0"/>
        </w:rPr>
        <w:t xml:space="preserve"> не подтверждены доказательствами и опровергаются материалами дела, в том числе актом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который подписан ответчиком и его достоверность не опровергнута. Кроме того,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с учетом вышеприведенных обстоятельств и положений договора и правил,</w:t>
      </w:r>
      <w:r>
        <w:rPr>
          <w:rFonts w:ascii="Times New Roman" w:eastAsia="Times New Roman" w:hAnsi="Times New Roman" w:cs="Times New Roman"/>
          <w:sz w:val="28"/>
          <w:rtl w:val="0"/>
        </w:rPr>
        <w:t xml:space="preserve"> соответствующие доводы ответчика не</w:t>
      </w:r>
      <w:r>
        <w:rPr>
          <w:rFonts w:ascii="Times New Roman" w:eastAsia="Times New Roman" w:hAnsi="Times New Roman" w:cs="Times New Roman"/>
          <w:sz w:val="28"/>
          <w:rtl w:val="0"/>
        </w:rPr>
        <w:t>обоснованность заявленных требований</w:t>
      </w:r>
      <w:r>
        <w:rPr>
          <w:rFonts w:ascii="Times New Roman" w:eastAsia="Times New Roman" w:hAnsi="Times New Roman" w:cs="Times New Roman"/>
          <w:sz w:val="28"/>
          <w:rtl w:val="0"/>
        </w:rPr>
        <w:t xml:space="preserve"> не подтверждают, так как истец вправе произвести расчет по норме потребления и требовать оплату в большем размере.</w:t>
      </w:r>
    </w:p>
    <w:p>
      <w:pPr>
        <w:bidi w:val="0"/>
        <w:spacing w:before="0" w:beforeAutospacing="0" w:after="0" w:afterAutospacing="0" w:line="288" w:lineRule="atLeast"/>
        <w:ind w:left="0" w:right="0" w:firstLine="567"/>
        <w:jc w:val="both"/>
        <w:rPr>
          <w:rtl w:val="0"/>
        </w:rPr>
      </w:pPr>
      <w:r>
        <w:rPr>
          <w:rFonts w:ascii="Times New Roman" w:eastAsia="Times New Roman" w:hAnsi="Times New Roman" w:cs="Times New Roman"/>
          <w:sz w:val="28"/>
          <w:rtl w:val="0"/>
        </w:rPr>
        <w:t>При таких обстоятельствах, суд приходит к выводу об обоснованности заявленных требований и не находит оснований для отказа в иске.</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Мотивированное решение изготовлено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заявлению ответчика, не присутствовавшего в судебном заседании, от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Руководствуясь статьями 194-199, 233-237 Гражданского процессуального кодекса Российской Федерации, </w:t>
      </w:r>
    </w:p>
    <w:p>
      <w:pPr>
        <w:bidi w:val="0"/>
        <w:spacing w:before="0" w:beforeAutospacing="0" w:after="0" w:afterAutospacing="0"/>
        <w:ind w:left="0" w:right="0" w:firstLine="567"/>
        <w:jc w:val="center"/>
        <w:rPr>
          <w:rtl w:val="0"/>
        </w:rPr>
      </w:pPr>
      <w:r>
        <w:rPr>
          <w:rFonts w:ascii="Times New Roman" w:eastAsia="Times New Roman" w:hAnsi="Times New Roman" w:cs="Times New Roman"/>
          <w:b/>
          <w:sz w:val="28"/>
          <w:rtl w:val="0"/>
        </w:rPr>
        <w:t>Р Е Ш И Л:</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Исковые требования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 удовлетворить.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Взыскать </w:t>
      </w:r>
      <w:r>
        <w:rPr>
          <w:rFonts w:ascii="Times New Roman" w:eastAsia="Times New Roman" w:hAnsi="Times New Roman" w:cs="Times New Roman"/>
          <w:sz w:val="28"/>
          <w:rtl w:val="0"/>
        </w:rPr>
        <w:t xml:space="preserve">в пользу </w:t>
      </w:r>
      <w:r>
        <w:rPr>
          <w:rFonts w:ascii="Times New Roman" w:eastAsia="Times New Roman" w:hAnsi="Times New Roman" w:cs="Times New Roman"/>
          <w:sz w:val="28"/>
          <w:rtl w:val="0"/>
        </w:rPr>
        <w:t>наименование организации</w:t>
      </w:r>
      <w:r>
        <w:rPr>
          <w:rFonts w:ascii="Times New Roman" w:eastAsia="Times New Roman" w:hAnsi="Times New Roman" w:cs="Times New Roman"/>
          <w:sz w:val="28"/>
          <w:rtl w:val="0"/>
        </w:rPr>
        <w:t xml:space="preserve"> расчетный счет № 40602810405330020002, БИК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ИНН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КПП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xml:space="preserve">, ОКПО </w:t>
      </w:r>
      <w:r>
        <w:rPr>
          <w:rFonts w:ascii="Times New Roman" w:eastAsia="Times New Roman" w:hAnsi="Times New Roman" w:cs="Times New Roman"/>
          <w:sz w:val="28"/>
          <w:rtl w:val="0"/>
        </w:rPr>
        <w:t>телефон</w:t>
      </w:r>
      <w:r>
        <w:rPr>
          <w:rFonts w:ascii="Times New Roman" w:eastAsia="Times New Roman" w:hAnsi="Times New Roman" w:cs="Times New Roman"/>
          <w:sz w:val="28"/>
          <w:rtl w:val="0"/>
        </w:rPr>
        <w:t>, ОГРН 1149102024906</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с. шелковичное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задолженность</w:t>
      </w:r>
      <w:r>
        <w:rPr>
          <w:rFonts w:ascii="Times New Roman" w:eastAsia="Times New Roman" w:hAnsi="Times New Roman" w:cs="Times New Roman"/>
          <w:sz w:val="28"/>
          <w:rtl w:val="0"/>
        </w:rPr>
        <w:t xml:space="preserve"> за потребленный</w:t>
      </w:r>
      <w:r>
        <w:rPr>
          <w:rFonts w:ascii="Times New Roman" w:eastAsia="Times New Roman" w:hAnsi="Times New Roman" w:cs="Times New Roman"/>
          <w:sz w:val="28"/>
          <w:rtl w:val="0"/>
        </w:rPr>
        <w:t xml:space="preserve"> природный </w:t>
      </w:r>
      <w:r>
        <w:rPr>
          <w:rFonts w:ascii="Times New Roman" w:eastAsia="Times New Roman" w:hAnsi="Times New Roman" w:cs="Times New Roman"/>
          <w:sz w:val="28"/>
          <w:rtl w:val="0"/>
        </w:rPr>
        <w:t>марка автомобиля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за период с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дата</w:t>
      </w:r>
      <w:r>
        <w:rPr>
          <w:rFonts w:ascii="Times New Roman" w:eastAsia="Times New Roman" w:hAnsi="Times New Roman" w:cs="Times New Roman"/>
          <w:sz w:val="28"/>
          <w:rtl w:val="0"/>
        </w:rPr>
        <w:t xml:space="preserve"> в сумме </w:t>
      </w:r>
      <w:r>
        <w:rPr>
          <w:rFonts w:ascii="Times New Roman" w:eastAsia="Times New Roman" w:hAnsi="Times New Roman" w:cs="Times New Roman"/>
          <w:sz w:val="28"/>
          <w:rtl w:val="0"/>
        </w:rPr>
        <w:t>сумма</w:t>
      </w:r>
      <w:r>
        <w:rPr>
          <w:rFonts w:ascii="Times New Roman" w:eastAsia="Times New Roman" w:hAnsi="Times New Roman" w:cs="Times New Roman"/>
          <w:sz w:val="28"/>
          <w:rtl w:val="0"/>
        </w:rPr>
        <w:t xml:space="preserve">, расходы по ооплате государственной пошлины в сумме </w:t>
      </w:r>
      <w:r>
        <w:rPr>
          <w:rFonts w:ascii="Times New Roman" w:eastAsia="Times New Roman" w:hAnsi="Times New Roman" w:cs="Times New Roman"/>
          <w:sz w:val="28"/>
          <w:rtl w:val="0"/>
        </w:rPr>
        <w:t>сумма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рассмотренному им делу.</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Мировой судья составляет мотивированное решение суда в течение </w:t>
      </w:r>
      <w:r>
        <w:rPr>
          <w:rFonts w:ascii="Times New Roman" w:eastAsia="Times New Roman" w:hAnsi="Times New Roman" w:cs="Times New Roman"/>
          <w:sz w:val="28"/>
          <w:rtl w:val="0"/>
        </w:rPr>
        <w:t>десяти</w:t>
      </w:r>
      <w:r>
        <w:rPr>
          <w:rFonts w:ascii="Times New Roman" w:eastAsia="Times New Roman" w:hAnsi="Times New Roman" w:cs="Times New Roman"/>
          <w:sz w:val="28"/>
          <w:rtl w:val="0"/>
        </w:rPr>
        <w:t xml:space="preserve"> дней со дня поступления от лиц, участвующих в деле, их представителей заявления о составлении мотивированного решения суда.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Ответчик вправе подать мировому судье судебного участка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заявление об отмене заочного решения в течении семи дней со дня вручения ему копии данного решения.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Ответчиком заочное решение суда может быть обжаловано в течении одного месяца со дня вынесения определения суда об отказе в удовлетворении заявления об отмене заочного решения.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Иными лицами, участвующими в деле, а также лицами, которые не были привлечены к участию в деле и вопрос о правах и об обязанностях которых был разрешен судом,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 а в случае, если такое заявление подано, - в течение одного месяца со дня вынесения определения суда об отказе в удовлетворении этого заявления.</w:t>
      </w:r>
    </w:p>
    <w:p>
      <w:pPr>
        <w:widowControl w:val="0"/>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Мировой судья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0" w:firstLine="720"/>
        <w:jc w:val="right"/>
        <w:rPr>
          <w:rtl w:val="0"/>
        </w:rPr>
      </w:pPr>
      <w:r>
        <w:rPr>
          <w:rFonts w:ascii="Arial" w:eastAsia="Arial" w:hAnsi="Arial" w:cs="Arial"/>
          <w:sz w:val="26"/>
          <w:rtl w:val="0"/>
        </w:rPr>
        <w:t>7</w:t>
      </w:r>
    </w:p>
    <w:p>
      <w:pPr>
        <w:widowControl w:val="0"/>
        <w:bidi w:val="0"/>
        <w:spacing w:before="0" w:beforeAutospacing="0" w:after="0" w:afterAutospacing="0"/>
        <w:ind w:left="0" w:right="0" w:firstLine="72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