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36844">
      <w:pPr>
        <w:ind w:firstLine="567"/>
        <w:jc w:val="right"/>
      </w:pPr>
      <w:r>
        <w:rPr>
          <w:sz w:val="28"/>
        </w:rPr>
        <w:t>Дело № 2-70-282/2019</w:t>
      </w:r>
    </w:p>
    <w:p w:rsidR="00336844">
      <w:pPr>
        <w:ind w:firstLine="567"/>
        <w:jc w:val="center"/>
      </w:pPr>
      <w:r>
        <w:rPr>
          <w:sz w:val="28"/>
        </w:rPr>
        <w:t>ЗАОЧНОЕ РЕШЕНИЕ</w:t>
      </w:r>
    </w:p>
    <w:p w:rsidR="00336844">
      <w:pPr>
        <w:ind w:firstLine="567"/>
        <w:jc w:val="center"/>
      </w:pPr>
      <w:r>
        <w:rPr>
          <w:sz w:val="28"/>
        </w:rPr>
        <w:t>ИМЕНЕМ РОССИЙСКОЙ ФЕДЕРАЦИИ</w:t>
      </w:r>
    </w:p>
    <w:p w:rsidR="00336844">
      <w:pPr>
        <w:ind w:firstLine="567"/>
        <w:jc w:val="center"/>
      </w:pPr>
      <w:r>
        <w:rPr>
          <w:sz w:val="28"/>
        </w:rPr>
        <w:t xml:space="preserve">(резолютивная часть) </w:t>
      </w:r>
    </w:p>
    <w:p w:rsidR="00336844">
      <w:pPr>
        <w:ind w:firstLine="567"/>
      </w:pPr>
      <w:r>
        <w:rPr>
          <w:sz w:val="28"/>
        </w:rPr>
        <w:t>16 августа 2019 года г</w:t>
      </w:r>
      <w:r>
        <w:rPr>
          <w:sz w:val="28"/>
        </w:rPr>
        <w:t>.С</w:t>
      </w:r>
      <w:r>
        <w:rPr>
          <w:sz w:val="28"/>
        </w:rPr>
        <w:t>аки</w:t>
      </w:r>
    </w:p>
    <w:p w:rsidR="00336844">
      <w:pPr>
        <w:ind w:firstLine="567"/>
        <w:jc w:val="both"/>
      </w:pPr>
      <w:r>
        <w:rPr>
          <w:sz w:val="28"/>
        </w:rPr>
        <w:t>И.о. мирового судьи судебного участка № 70 Сакского судебного района (Сакский муниципальный район и городской округ Саки) Республики Крым</w:t>
      </w:r>
      <w:r>
        <w:rPr>
          <w:sz w:val="28"/>
        </w:rPr>
        <w:t xml:space="preserve"> - мировой судья судебного участка № 71 Сакского судебного района (Сакский муниципальный район и городской округ Саки) Республики Крым </w:t>
      </w:r>
      <w:r>
        <w:rPr>
          <w:sz w:val="28"/>
        </w:rPr>
        <w:t>Липовская</w:t>
      </w:r>
      <w:r>
        <w:rPr>
          <w:sz w:val="28"/>
        </w:rPr>
        <w:t xml:space="preserve"> И.В.,</w:t>
      </w:r>
    </w:p>
    <w:p w:rsidR="00336844">
      <w:pPr>
        <w:ind w:firstLine="567"/>
        <w:jc w:val="both"/>
      </w:pPr>
      <w:r>
        <w:rPr>
          <w:sz w:val="28"/>
        </w:rPr>
        <w:t>при секретаре Ильине Ю.Ю.,</w:t>
      </w:r>
    </w:p>
    <w:p w:rsidR="00336844">
      <w:pPr>
        <w:ind w:firstLine="567"/>
        <w:jc w:val="both"/>
      </w:pPr>
      <w:r>
        <w:rPr>
          <w:sz w:val="28"/>
        </w:rPr>
        <w:t>рассмотрев в открытом судебном заседании гражданское дело по иску Управления ж</w:t>
      </w:r>
      <w:r>
        <w:rPr>
          <w:sz w:val="28"/>
        </w:rPr>
        <w:t xml:space="preserve">илищного и коммунального хозяйства Администрации города Екатеринбурга к </w:t>
      </w:r>
      <w:r>
        <w:rPr>
          <w:sz w:val="28"/>
        </w:rPr>
        <w:t>Камальдинову</w:t>
      </w:r>
      <w:r>
        <w:rPr>
          <w:sz w:val="28"/>
        </w:rPr>
        <w:t xml:space="preserve"> </w:t>
      </w:r>
      <w:r>
        <w:rPr>
          <w:sz w:val="28"/>
        </w:rPr>
        <w:t>Газнавею</w:t>
      </w:r>
      <w:r>
        <w:rPr>
          <w:sz w:val="28"/>
        </w:rPr>
        <w:t xml:space="preserve"> </w:t>
      </w:r>
      <w:r>
        <w:rPr>
          <w:sz w:val="28"/>
        </w:rPr>
        <w:t>Кавеевичу</w:t>
      </w:r>
      <w:r>
        <w:rPr>
          <w:sz w:val="28"/>
        </w:rPr>
        <w:t xml:space="preserve"> о взыскании суммы неосновательного обогащения,</w:t>
      </w:r>
    </w:p>
    <w:p w:rsidR="00336844">
      <w:pPr>
        <w:ind w:firstLine="567"/>
        <w:jc w:val="both"/>
      </w:pPr>
      <w:r>
        <w:rPr>
          <w:sz w:val="28"/>
        </w:rPr>
        <w:t>Руководствуясь ст.ст.194 – 199, 233 – 237, 320 – 321 ГПК Российской Федерации, мировой судья, -</w:t>
      </w:r>
    </w:p>
    <w:p w:rsidR="00336844">
      <w:pPr>
        <w:ind w:firstLine="567"/>
        <w:jc w:val="center"/>
      </w:pPr>
      <w:r>
        <w:rPr>
          <w:sz w:val="28"/>
        </w:rPr>
        <w:t>Р</w:t>
      </w:r>
      <w:r>
        <w:rPr>
          <w:sz w:val="28"/>
        </w:rPr>
        <w:t xml:space="preserve"> Е Ш И Л</w:t>
      </w:r>
      <w:r>
        <w:rPr>
          <w:sz w:val="28"/>
        </w:rPr>
        <w:t>:</w:t>
      </w:r>
    </w:p>
    <w:p w:rsidR="00336844">
      <w:pPr>
        <w:ind w:firstLine="567"/>
        <w:jc w:val="both"/>
      </w:pPr>
      <w:r>
        <w:rPr>
          <w:sz w:val="28"/>
        </w:rPr>
        <w:t>Исковые требования Управления жилищного и коммунального хозяйства Администрации города Екатеринбурга – удовлетворить.</w:t>
      </w:r>
    </w:p>
    <w:p w:rsidR="00336844">
      <w:pPr>
        <w:ind w:firstLine="567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Камальдинова</w:t>
      </w:r>
      <w:r>
        <w:rPr>
          <w:sz w:val="28"/>
        </w:rPr>
        <w:t xml:space="preserve"> </w:t>
      </w:r>
      <w:r>
        <w:rPr>
          <w:sz w:val="28"/>
        </w:rPr>
        <w:t>Газнавея</w:t>
      </w:r>
      <w:r>
        <w:rPr>
          <w:sz w:val="28"/>
        </w:rPr>
        <w:t xml:space="preserve"> </w:t>
      </w:r>
      <w:r>
        <w:rPr>
          <w:sz w:val="28"/>
        </w:rPr>
        <w:t>Кавеевича</w:t>
      </w:r>
      <w:r>
        <w:rPr>
          <w:sz w:val="28"/>
        </w:rPr>
        <w:t>, паспортные данные в пользу Управления жилищного и коммунального хозяйства Администрации горо</w:t>
      </w:r>
      <w:r>
        <w:rPr>
          <w:sz w:val="28"/>
        </w:rPr>
        <w:t>да Екатеринбурга сумму неосновательного обогащения в размере 4562 (четыре тысячи пятьсот шестьдесят два) рублей 29 копеек.</w:t>
      </w:r>
    </w:p>
    <w:p w:rsidR="0033684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Камальдинова</w:t>
      </w:r>
      <w:r>
        <w:rPr>
          <w:sz w:val="28"/>
        </w:rPr>
        <w:t xml:space="preserve"> </w:t>
      </w:r>
      <w:r>
        <w:rPr>
          <w:sz w:val="28"/>
        </w:rPr>
        <w:t>Газнавея</w:t>
      </w:r>
      <w:r>
        <w:rPr>
          <w:sz w:val="28"/>
        </w:rPr>
        <w:t xml:space="preserve"> </w:t>
      </w:r>
      <w:r>
        <w:rPr>
          <w:sz w:val="28"/>
        </w:rPr>
        <w:t>Кавеевича</w:t>
      </w:r>
      <w:r>
        <w:rPr>
          <w:sz w:val="28"/>
        </w:rPr>
        <w:t>, паспортные данные в доход бюджета Республики Крым государственную пошлину в размере 400 (</w:t>
      </w:r>
      <w:r>
        <w:rPr>
          <w:sz w:val="28"/>
        </w:rPr>
        <w:t>четыреста) рублей 00 копеек (с перечислением суммы на следующие реквизиты:</w:t>
      </w:r>
      <w:r>
        <w:rPr>
          <w:sz w:val="28"/>
        </w:rPr>
        <w:t xml:space="preserve"> ИНН получателя 9110000024, КПП 911001001, </w:t>
      </w:r>
      <w:r>
        <w:rPr>
          <w:sz w:val="28"/>
        </w:rPr>
        <w:t>р</w:t>
      </w:r>
      <w:r>
        <w:rPr>
          <w:sz w:val="28"/>
        </w:rPr>
        <w:t>/с 40101810335100010001, наименование получателя УФК по РК (МИФНС России № 6 по РК), БИК 43510001, КБК 18210803010011000110, ОКТМО 3571200</w:t>
      </w:r>
      <w:r>
        <w:rPr>
          <w:sz w:val="28"/>
        </w:rPr>
        <w:t>0, наименование платежа госпошлина на судебный участок № 70 Сакского судебного района (Сакский муниципальный район и городской округ Саки) Республики Крым).</w:t>
      </w:r>
    </w:p>
    <w:p w:rsidR="00336844">
      <w:pPr>
        <w:ind w:firstLine="567"/>
        <w:jc w:val="both"/>
      </w:pPr>
      <w:r>
        <w:rPr>
          <w:sz w:val="28"/>
        </w:rPr>
        <w:t>Разъяснить лицам, участвующим в деле и присутствующим в судебном заседании, право на подачу заявлен</w:t>
      </w:r>
      <w:r>
        <w:rPr>
          <w:sz w:val="28"/>
        </w:rPr>
        <w:t>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</w:t>
      </w:r>
      <w:r>
        <w:rPr>
          <w:sz w:val="28"/>
        </w:rPr>
        <w:t xml:space="preserve">шения суда подать заявление о составлении мотивированного решения суда. </w:t>
      </w:r>
    </w:p>
    <w:p w:rsidR="00336844">
      <w:pPr>
        <w:ind w:firstLine="567"/>
        <w:jc w:val="both"/>
      </w:pPr>
      <w:r>
        <w:rPr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</w:t>
      </w:r>
      <w:r>
        <w:rPr>
          <w:sz w:val="28"/>
        </w:rPr>
        <w:t>ия суда.</w:t>
      </w:r>
    </w:p>
    <w:p w:rsidR="00336844">
      <w:pPr>
        <w:ind w:firstLine="567"/>
        <w:jc w:val="both"/>
      </w:pPr>
      <w:r>
        <w:rPr>
          <w:sz w:val="28"/>
        </w:rPr>
        <w:t>Разъяснить ответчику право на подачу мировому судье судебного участка №70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</w:t>
      </w:r>
      <w:r>
        <w:rPr>
          <w:sz w:val="28"/>
        </w:rPr>
        <w:t xml:space="preserve"> этого решения.</w:t>
      </w:r>
    </w:p>
    <w:p w:rsidR="00336844">
      <w:pPr>
        <w:ind w:firstLine="567"/>
        <w:jc w:val="both"/>
      </w:pPr>
      <w:r>
        <w:rPr>
          <w:sz w:val="28"/>
        </w:rPr>
        <w:t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№70 Сакского судебного района (Сакский муниципальный район и городской округ Саки) Республ</w:t>
      </w:r>
      <w:r>
        <w:rPr>
          <w:sz w:val="28"/>
        </w:rPr>
        <w:t>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</w:t>
      </w:r>
      <w:r>
        <w:rPr>
          <w:sz w:val="28"/>
        </w:rPr>
        <w:t xml:space="preserve"> суда об отказе в удовлетворении этого заявления.</w:t>
      </w:r>
    </w:p>
    <w:p w:rsidR="00336844">
      <w:pPr>
        <w:ind w:firstLine="567"/>
        <w:jc w:val="both"/>
      </w:pPr>
      <w:r>
        <w:rPr>
          <w:sz w:val="28"/>
        </w:rPr>
        <w:t xml:space="preserve">Мировой судья И.В. </w:t>
      </w:r>
      <w:r>
        <w:rPr>
          <w:sz w:val="28"/>
        </w:rPr>
        <w:t>Л</w:t>
      </w:r>
      <w:r>
        <w:rPr>
          <w:sz w:val="28"/>
        </w:rPr>
        <w:t>иповская</w:t>
      </w:r>
      <w:r>
        <w:rPr>
          <w:sz w:val="28"/>
        </w:rPr>
        <w:t xml:space="preserve"> </w:t>
      </w:r>
    </w:p>
    <w:p w:rsidR="00336844">
      <w:pPr>
        <w:ind w:firstLine="567"/>
        <w:jc w:val="both"/>
      </w:pPr>
    </w:p>
    <w:sectPr w:rsidSect="003368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6844"/>
    <w:rsid w:val="00141269"/>
    <w:rsid w:val="00336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