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2-70-363/2021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Е Н И 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20 сентября 2021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г. Саки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5"/>
          <w:rtl w:val="0"/>
        </w:rPr>
        <w:t>, при секретаре – Исаевой С.Ш.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5"/>
          <w:rtl w:val="0"/>
        </w:rPr>
        <w:t>представителя истца Артамоновой И.И.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представителя </w:t>
      </w:r>
      <w:r>
        <w:rPr>
          <w:rFonts w:ascii="Times New Roman" w:eastAsia="Times New Roman" w:hAnsi="Times New Roman" w:cs="Times New Roman"/>
          <w:sz w:val="25"/>
          <w:rtl w:val="0"/>
        </w:rPr>
        <w:t>третьего лица – МО МВД России «Сакский» Быковой Ю.В.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rtl w:val="0"/>
        </w:rPr>
        <w:t>Министерства внутренних дел Российской Федерации действующего от имени Российской Федерации к Конюхову Петру Петровичу, третьи лица – МО МВД России «Сакский», Ткаченко Виктор Николаевич, о взыскании денежных средств в порядке регресса</w:t>
      </w:r>
      <w:r>
        <w:rPr>
          <w:rFonts w:ascii="Times New Roman" w:eastAsia="Times New Roman" w:hAnsi="Times New Roman" w:cs="Times New Roman"/>
          <w:sz w:val="25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60" w:firstLine="4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Министерство внутренних дел Российской Федерации действующее от имени Российской Федерации обратилось в суд с иском к Конюхову П.П., о взыскании в порядке регресса 34900 рублей. В обоснование исковых требований указано, что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ответчик, как в период возникновения спорных правоотношений, так и на сегодняшний день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проходит службу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МО МВД России «Сакский». Инспекторами ДПС группы ДПС ГИБДД МО МВД России «Сакский» Ткаченко В.Н. и Конюховым П.П. в отношении гражданина Волкова В.Г. составлен административный материал по факту совершения последним административного правонарушения, предусмотренного частью 1 статьи 12.26 КоАП РФ. Ответчиком, при составлении административного материала составлялась часть процессуальных документов, в том числе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 о направлении на медицинское освидетельствование на состояние опьянения в связи с </w:t>
      </w:r>
      <w:r>
        <w:rPr>
          <w:rFonts w:ascii="Times New Roman" w:eastAsia="Times New Roman" w:hAnsi="Times New Roman" w:cs="Times New Roman"/>
          <w:sz w:val="25"/>
          <w:rtl w:val="0"/>
        </w:rPr>
        <w:t>отказом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Волкова В.Г. от прохождения освидетельствования на состояние опьянения.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5"/>
          <w:rtl w:val="0"/>
        </w:rPr>
        <w:t>остановлением м</w:t>
      </w:r>
      <w:r>
        <w:rPr>
          <w:rFonts w:ascii="Times New Roman" w:eastAsia="Times New Roman" w:hAnsi="Times New Roman" w:cs="Times New Roman"/>
          <w:sz w:val="25"/>
          <w:rtl w:val="0"/>
        </w:rPr>
        <w:t>ирового судьи судебного участка № 6 Гагаринского судебного района г. Севастополя производство по делу об административном правонарушении в отношении Волкова В.Г. по части 1 статьи 12.26 КоАП РФ прекращено за отсутствием состава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Впоследствии Волков В.Г. обратился с иском в суд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 МВД России о </w:t>
      </w:r>
      <w:r>
        <w:rPr>
          <w:rFonts w:ascii="Times New Roman" w:eastAsia="Times New Roman" w:hAnsi="Times New Roman" w:cs="Times New Roman"/>
          <w:spacing w:val="-10"/>
          <w:sz w:val="25"/>
          <w:rtl w:val="0"/>
        </w:rPr>
        <w:t>во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змещении материального и морального вреда.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Киевским районным судом г. Симферополя Республики Крым исковые требования Волкова В.Г. удовлетворены частично, </w:t>
      </w:r>
      <w:r>
        <w:rPr>
          <w:rFonts w:ascii="Times New Roman" w:eastAsia="Times New Roman" w:hAnsi="Times New Roman" w:cs="Times New Roman"/>
          <w:sz w:val="25"/>
          <w:rtl w:val="0"/>
        </w:rPr>
        <w:t>взыскано с Российской Федерации в лице МВД России за счет казны Российской Федерации в пользу Волкова В.Г. материальный ущерб в размере 38 155 рублей, компенсацию морального вреда н сумме 30000 рублей, расходы по оплате государственной пошлины в сумме 1 645 рублей, а всего - 69 800 рублей.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Данным судебным актом было установлено, что в результате незаконного составления в отношении Волкова В.Г. административного материала по части 1 статьи 12.26 КоАП РФ, последнему причинены материальный и моральный ущерб.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Кроме того, </w:t>
      </w:r>
      <w:r>
        <w:rPr>
          <w:rFonts w:ascii="Times New Roman" w:eastAsia="Times New Roman" w:hAnsi="Times New Roman" w:cs="Times New Roman"/>
          <w:sz w:val="25"/>
          <w:rtl w:val="0"/>
        </w:rPr>
        <w:t>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инспекторов ДПС группы ДПС ГИБДД МО МВД России «Сакский» Ткаченко В.Н. и Конюхова П.П. в незаконном привлечении гражданина Волкова В.Г. к административной ответственности подтверждена заключением служебной проверки проведенной должностными лицами МО МВД России «Сакский». Министерством финансов Российской Федерации в пользу Волкова В.Г. </w:t>
      </w:r>
      <w:r>
        <w:rPr>
          <w:rFonts w:ascii="Times New Roman" w:eastAsia="Times New Roman" w:hAnsi="Times New Roman" w:cs="Times New Roman"/>
          <w:sz w:val="25"/>
          <w:rtl w:val="0"/>
        </w:rPr>
        <w:t>произведена оплата в счет возмещения вреда в размере 69 800 рублей.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Ткаченко В.Н. обязался добровольно возместить материальный вред, причиненный Российской Федерации в лице МВД России, в размере 34900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рублей. </w:t>
      </w:r>
      <w:r>
        <w:rPr>
          <w:rFonts w:ascii="Times New Roman" w:eastAsia="Times New Roman" w:hAnsi="Times New Roman" w:cs="Times New Roman"/>
          <w:sz w:val="25"/>
          <w:rtl w:val="0"/>
        </w:rPr>
        <w:t>Таким образом, материальный ущерб причиненный казне Российской Федерации в сумме 34900 рублей подлежит взысканию с Конюхова П.П.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 представители истца и третьего лица – МО МВД России «Сакский» исковые требования поддержали, по основаниям указанным в исковом заявлении, просили иск удовлетворить.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Ответчик в судебное заседание не явился, направил в суд заявление о рассмотрении дела в его отсутствие, в заявлении указал, что с исковыми требованиями согласен.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Третье лицо – Ткаченко В.Н. в судебное заседание не явился, уведомлялся надлежащим образом, о причинах неявки суд не уведомил.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 представителей истца, третьего лица – МО МВД России «Сакский», исследовав и оценив все представленные доказательства, суд приходит к следующему.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0" w:firstLine="5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частью 1 статьи 1064 ГК </w:t>
      </w:r>
      <w:r>
        <w:rPr>
          <w:rFonts w:ascii="Times New Roman" w:eastAsia="Times New Roman" w:hAnsi="Times New Roman" w:cs="Times New Roman"/>
          <w:sz w:val="25"/>
          <w:rtl w:val="0"/>
        </w:rPr>
        <w:t>РФ вред, причиненный личности ил</w:t>
      </w:r>
      <w:r>
        <w:rPr>
          <w:rFonts w:ascii="Times New Roman" w:eastAsia="Times New Roman" w:hAnsi="Times New Roman" w:cs="Times New Roman"/>
          <w:sz w:val="25"/>
          <w:rtl w:val="0"/>
        </w:rPr>
        <w:t>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0" w:firstLine="5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абзацем 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статьи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1080 ГК РФ лица, </w:t>
      </w:r>
      <w:r>
        <w:rPr>
          <w:rFonts w:ascii="Times New Roman" w:eastAsia="Times New Roman" w:hAnsi="Times New Roman" w:cs="Times New Roman"/>
          <w:sz w:val="25"/>
          <w:rtl w:val="0"/>
        </w:rPr>
        <w:t>совместно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причинившие вред, отвечают перед потерпевшим солидарно.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0" w:firstLine="5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пункта 1 статьи 1081 ГК РФ лицо, возместившее вред, причиненный другим лицом (работнико</w:t>
      </w:r>
      <w:r>
        <w:rPr>
          <w:rFonts w:ascii="Times New Roman" w:eastAsia="Times New Roman" w:hAnsi="Times New Roman" w:cs="Times New Roman"/>
          <w:sz w:val="25"/>
          <w:rtl w:val="0"/>
        </w:rPr>
        <w:t>м при исполнении им служебных, до</w:t>
      </w:r>
      <w:r>
        <w:rPr>
          <w:rFonts w:ascii="Times New Roman" w:eastAsia="Times New Roman" w:hAnsi="Times New Roman" w:cs="Times New Roman"/>
          <w:sz w:val="25"/>
          <w:rtl w:val="0"/>
        </w:rPr>
        <w:t>лжностных или иных трудовых обязанностей, лицом, управляющим т</w:t>
      </w:r>
      <w:r>
        <w:rPr>
          <w:rFonts w:ascii="Times New Roman" w:eastAsia="Times New Roman" w:hAnsi="Times New Roman" w:cs="Times New Roman"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sz w:val="25"/>
          <w:rtl w:val="0"/>
        </w:rPr>
        <w:t>анспортным средством, и т.п.), имеет право обратного требования (регресса) этому лицу в размере выплаченного возмещения, если иной размер не установлен законом.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0" w:firstLine="5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силу пункта 3.1. статьи 1081 ГК РФ Российская Федерация, субъект Российской Федерации или муниципальное образование в случае возмещения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ими </w:t>
      </w:r>
      <w:r>
        <w:rPr>
          <w:rFonts w:ascii="Times New Roman" w:eastAsia="Times New Roman" w:hAnsi="Times New Roman" w:cs="Times New Roman"/>
          <w:sz w:val="25"/>
          <w:rtl w:val="0"/>
        </w:rPr>
        <w:t>вреда по основаниям, предусмотренным статьями 1069 и 1070 настоящего кодекса, а также по решениям Европейского Суда по правам человека имеют право регресса к лицу, в связи с незаконными действиями (бездействием) которого произведено указанное возмещение.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0" w:firstLine="5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Частью 3 статьи 33 Федерального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 от 7 февраля 2011 г. № 3</w:t>
      </w:r>
      <w:r>
        <w:rPr>
          <w:rFonts w:ascii="Times New Roman" w:eastAsia="Times New Roman" w:hAnsi="Times New Roman" w:cs="Times New Roman"/>
          <w:sz w:val="25"/>
          <w:rtl w:val="0"/>
        </w:rPr>
        <w:t>-ФЗ «О полиции» установлено, что вред, причиненный гражданам и организациям противоправными действиями (бездействием) сотрудника полиции при выпол</w:t>
      </w:r>
      <w:r>
        <w:rPr>
          <w:rFonts w:ascii="Times New Roman" w:eastAsia="Times New Roman" w:hAnsi="Times New Roman" w:cs="Times New Roman"/>
          <w:sz w:val="25"/>
          <w:rtl w:val="0"/>
        </w:rPr>
        <w:t>нении им служебных обязанностей, подлежит возмещению в порядке, установленном законодательством Российской Федерации.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0" w:firstLine="5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 статьи15 Федерального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30 ноября 2011 года № 342-ФЗ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«</w:t>
      </w:r>
      <w:r>
        <w:rPr>
          <w:rFonts w:ascii="Times New Roman" w:eastAsia="Times New Roman" w:hAnsi="Times New Roman" w:cs="Times New Roman"/>
          <w:sz w:val="25"/>
          <w:rtl w:val="0"/>
        </w:rPr>
        <w:t>О службе в органах внутренних дел Российской Федерации и внесении изменений в отдельные законодательные акты Российс</w:t>
      </w:r>
      <w:r>
        <w:rPr>
          <w:rFonts w:ascii="Times New Roman" w:eastAsia="Times New Roman" w:hAnsi="Times New Roman" w:cs="Times New Roman"/>
          <w:sz w:val="25"/>
          <w:rtl w:val="0"/>
        </w:rPr>
        <w:t>кой Федерации»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вред, причиненный гражданам и организациям противоправными действиями (бездействием) сотрудника органов внутренних дел при выполнении им служебных обязанностей, подлежит возмещению в порядке, установленном законодательством Российской Федерации.</w:t>
      </w:r>
    </w:p>
    <w:p>
      <w:pPr>
        <w:widowControl w:val="0"/>
        <w:bidi w:val="0"/>
        <w:spacing w:before="0" w:beforeAutospacing="0" w:after="0" w:afterAutospacing="0" w:line="317" w:lineRule="atLeast"/>
        <w:ind w:left="40" w:right="0" w:firstLine="5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случае возмещения Российской Федерацией вреда, причиненного противоправными действиями (бездействием) сотрудника, федеральный орган исполнительной власти в сфере внутренних дел имеет право обратного требования (регресса) к сотруднику в размере выплаченного возмещения, для чего федеральный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орган исполнительной власти в сфере внутренних дел может обратиться в суд от имени Российской Федерации с соответствующим исковым заявлением.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Судом установлено, что 06.05.2018г. инспекторами ДПС группы ДПС ГИБДД МО МВД России «Сакский» Ткаченко В.Н. и Конюховым П.П. в отношении гражданина Волкова В.Г. составлен административный материал по факту совершения последним административного правонарушения, предусмотренного частью 1 статьи 12.26 КоАП РФ.</w:t>
      </w:r>
    </w:p>
    <w:p>
      <w:pPr>
        <w:widowControl w:val="0"/>
        <w:bidi w:val="0"/>
        <w:spacing w:before="0" w:beforeAutospacing="0" w:after="0" w:afterAutospacing="0" w:line="322" w:lineRule="atLeast"/>
        <w:ind w:left="0" w:right="2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Постановлением мирового судьи судебного участка № 6 Гагаринского судебного района г. Севастополя производство по делу об административном правонарушении в отношении Волкова В.Г. по части 1 статьи 12.26 КоАП РФ прекращено за отсутствием состава административного правонарушения.</w:t>
      </w:r>
    </w:p>
    <w:p>
      <w:pPr>
        <w:widowControl w:val="0"/>
        <w:bidi w:val="0"/>
        <w:spacing w:before="0" w:beforeAutospacing="0" w:after="0" w:afterAutospacing="0" w:line="322" w:lineRule="atLeast"/>
        <w:ind w:left="0" w:right="2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заключения по результатам служебной проверки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15.03.2019г. установлено, что инспекторами ДПС группы ДПС ГИБДД МО МВД России «Сакский» Ткаченко В.Н. и Конюховым П.П., при проведении проверки в отношении гражданина Волкова В.Г., нарушены требования КоАП РФ и Административного регламента, утвержденного приказом МВД РФ №664 от 23.08.2017г. </w:t>
      </w:r>
    </w:p>
    <w:p>
      <w:pPr>
        <w:widowControl w:val="0"/>
        <w:bidi w:val="0"/>
        <w:spacing w:before="0" w:beforeAutospacing="0" w:after="0" w:afterAutospacing="0" w:line="317" w:lineRule="atLeast"/>
        <w:ind w:left="2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Решением Киевского районного суда г. Симферополя по делу №2-2456/2019 от 23.10.2019г., оставленным без изменений судами апелляционной и кассационной инстанции частично удовлетворен иск Волкова В.Г.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инспектору ДПС группы ДПС ГИБДД МО МВД России «Сакский» Ткаченко В.Н., ОГИБДД МО МВД России «Сакский», МВД по Республике Крым, МВД Российской Федерации и Министерству финансов РФ, о признании действий незаконными, возмещении морального и материального вреда. </w:t>
      </w:r>
      <w:r>
        <w:rPr>
          <w:rFonts w:ascii="Times New Roman" w:eastAsia="Times New Roman" w:hAnsi="Times New Roman" w:cs="Times New Roman"/>
          <w:sz w:val="25"/>
          <w:rtl w:val="0"/>
        </w:rPr>
        <w:t>Взыскано с Российской Федерации в лице МВД России за счет казны Российской Федерации в пользу Волкова В.Г. материальный ущерб в размере 38 155 рублей, компенсацию морального вреда н сумме 30000 рублей, расходы по оплате государственной пошлины в сумме 1 645 рублей, а всего - 69 800 рублей.</w:t>
      </w:r>
    </w:p>
    <w:p>
      <w:pPr>
        <w:widowControl w:val="0"/>
        <w:bidi w:val="0"/>
        <w:spacing w:before="0" w:beforeAutospacing="0" w:after="0" w:afterAutospacing="0" w:line="317" w:lineRule="atLeast"/>
        <w:ind w:left="20" w:right="20" w:firstLine="6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платежному поручению №0401016 от 09.03.2021г. Волкову В.Г., Министерством финансов РФ перечислены денежные средства в сумме 69800 рублей, согласно решения суда. </w:t>
      </w:r>
    </w:p>
    <w:p>
      <w:pPr>
        <w:widowControl w:val="0"/>
        <w:bidi w:val="0"/>
        <w:spacing w:before="0" w:beforeAutospacing="0" w:after="0" w:afterAutospacing="0" w:line="317" w:lineRule="atLeast"/>
        <w:ind w:left="0" w:right="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рапорта ИДПС ОДПС ГИБДД МО МВД России «Сакский» Ткаченко В.Н. от 06.07.2021г., он обязался лично внести часть суммы причиненного казне Российской Федерации ущерба, в размере 34900 рублей.</w:t>
      </w:r>
    </w:p>
    <w:p>
      <w:pPr>
        <w:widowControl w:val="0"/>
        <w:bidi w:val="0"/>
        <w:spacing w:before="0" w:beforeAutospacing="0" w:after="0" w:afterAutospacing="0" w:line="317" w:lineRule="atLeast"/>
        <w:ind w:left="0" w:right="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rtl w:val="0"/>
        </w:rPr>
        <w:t>с ответчика подлежит взысканию в пользу казны Российской Федерации в лице МВД России 34900 рублей.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В порядке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  <w:hyperlink r:id="rId4" w:anchor="/document/12128809/entry/103" w:history="1">
        <w:r>
          <w:rPr>
            <w:rFonts w:ascii="Times New Roman" w:eastAsia="Times New Roman" w:hAnsi="Times New Roman" w:cs="Times New Roman"/>
            <w:b w:val="0"/>
            <w:color w:val="0000FF"/>
            <w:sz w:val="25"/>
            <w:u w:val="single"/>
            <w:rtl w:val="0"/>
          </w:rPr>
          <w:t>ст. 103</w:t>
        </w:r>
      </w:hyperlink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ГПК РФ с ответчика подлежит взысканию госпошлина в доход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руководствуясь ст.ст. 67,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68,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71, 98, </w:t>
      </w:r>
      <w:r>
        <w:rPr>
          <w:rFonts w:ascii="Times New Roman" w:eastAsia="Times New Roman" w:hAnsi="Times New Roman" w:cs="Times New Roman"/>
          <w:sz w:val="25"/>
          <w:rtl w:val="0"/>
        </w:rPr>
        <w:t>181,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Министерства внутренних дел Российской Федерации действующего от имени Российской Федерации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ать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Конюхова Петра Петровича в пользу казны Российской Федерации в лице МВД России 34900 (тридцать четыре тысячи девятьсот) рублей.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 с Конюхова Петра Петровича в доход местного бюджета государственную пошлину в размере 1247 (одну тысячу двести сорок семь)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Разъяснить сторонам, что в соответствии со 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Мотивированное решение составлено 01.11.2021г.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