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379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91MS0070-01-202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Негой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арендной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плате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арендной 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в пользу Администрации г. Саки, ОГРН 1149102098750, расположенной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задолженность по договору аренды № 475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124,93 руб., </w:t>
      </w:r>
      <w:r>
        <w:rPr>
          <w:rFonts w:ascii="Times New Roman" w:eastAsia="Times New Roman" w:hAnsi="Times New Roman" w:cs="Times New Roman"/>
          <w:sz w:val="26"/>
          <w:rtl w:val="0"/>
        </w:rPr>
        <w:t>пен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,95руб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бюджета государственную пошлину в сумме 462,24 руб. на следующие реквизиты: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 платежа: Управление Федерального казначейства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(Межрегиональная инспекция Федеральной налоговой службы по управлению долгом). ИНН получателя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получателя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Тула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Корр. счет № 40102810445370000059,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18210803010011060110, назначение платежа: государственная пошлина, взысканная по делу № УИД </w:t>
      </w:r>
      <w:r>
        <w:rPr>
          <w:rFonts w:ascii="Times New Roman" w:eastAsia="Times New Roman" w:hAnsi="Times New Roman" w:cs="Times New Roman"/>
          <w:sz w:val="26"/>
          <w:rtl w:val="0"/>
        </w:rPr>
        <w:t>91MS0070-01-202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О.В. Негой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