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472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Дмитриевичу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1092654919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Дмитриевича,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Дмитриевича,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пеней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расходов по оплате государственной пошлины,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зачесть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счет уплаты задолженности по оплате взносов на капитальный ремонт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уплаты пеней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ко взысканию сумму пеней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