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709"/>
        <w:jc w:val="right"/>
      </w:pPr>
      <w:r>
        <w:rPr>
          <w:rFonts w:ascii="Times New Roman" w:eastAsia="Times New Roman" w:hAnsi="Times New Roman" w:cs="Times New Roman"/>
          <w:sz w:val="25"/>
          <w:rtl w:val="0"/>
        </w:rPr>
        <w:t>Дело № 2-70-</w:t>
      </w:r>
      <w:r>
        <w:rPr>
          <w:rFonts w:ascii="Times New Roman" w:eastAsia="Times New Roman" w:hAnsi="Times New Roman" w:cs="Times New Roman"/>
          <w:sz w:val="25"/>
          <w:rtl w:val="0"/>
        </w:rPr>
        <w:t>857</w:t>
      </w:r>
      <w:r>
        <w:rPr>
          <w:rFonts w:ascii="Times New Roman" w:eastAsia="Times New Roman" w:hAnsi="Times New Roman" w:cs="Times New Roman"/>
          <w:sz w:val="25"/>
          <w:rtl w:val="0"/>
        </w:rPr>
        <w:t>/20</w:t>
      </w:r>
      <w:r>
        <w:rPr>
          <w:rFonts w:ascii="Times New Roman" w:eastAsia="Times New Roman" w:hAnsi="Times New Roman" w:cs="Times New Roman"/>
          <w:sz w:val="25"/>
          <w:rtl w:val="0"/>
        </w:rPr>
        <w:t>21</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5"/>
          <w:rtl w:val="0"/>
        </w:rPr>
        <w:t>РЕШЕНИЕ</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5"/>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5"/>
          <w:rtl w:val="0"/>
        </w:rPr>
        <w:t>23 декабря 2021</w:t>
      </w:r>
      <w:r>
        <w:rPr>
          <w:rFonts w:ascii="Times New Roman" w:eastAsia="Times New Roman" w:hAnsi="Times New Roman" w:cs="Times New Roman"/>
          <w:sz w:val="25"/>
          <w:rtl w:val="0"/>
        </w:rPr>
        <w:t xml:space="preserve"> года </w:t>
      </w:r>
      <w:r>
        <w:rPr>
          <w:rFonts w:ascii="Times New Roman" w:eastAsia="Times New Roman" w:hAnsi="Times New Roman" w:cs="Times New Roman"/>
          <w:sz w:val="25"/>
          <w:rtl w:val="0"/>
        </w:rPr>
        <w:t>г. Саки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Мировой судья судебного участка №70 Сакского судебного района (Сакский муниципальный район и городской округ Саки) Республики Крым Панов А.И., при секретаре – </w:t>
      </w:r>
      <w:r>
        <w:rPr>
          <w:rFonts w:ascii="Times New Roman" w:eastAsia="Times New Roman" w:hAnsi="Times New Roman" w:cs="Times New Roman"/>
          <w:sz w:val="25"/>
          <w:rtl w:val="0"/>
        </w:rPr>
        <w:t>Исаевой С.Ш.,</w:t>
      </w:r>
      <w:r>
        <w:rPr>
          <w:rFonts w:ascii="Times New Roman" w:eastAsia="Times New Roman" w:hAnsi="Times New Roman" w:cs="Times New Roman"/>
          <w:sz w:val="25"/>
          <w:rtl w:val="0"/>
        </w:rPr>
        <w:t xml:space="preserve"> рассмотрев в открытом судебном зас</w:t>
      </w:r>
      <w:r>
        <w:rPr>
          <w:rFonts w:ascii="Times New Roman" w:eastAsia="Times New Roman" w:hAnsi="Times New Roman" w:cs="Times New Roman"/>
          <w:sz w:val="25"/>
          <w:rtl w:val="0"/>
        </w:rPr>
        <w:t>едании гражданское дело по иску ООО МКК «Финтера»</w:t>
      </w:r>
      <w:r>
        <w:rPr>
          <w:rFonts w:ascii="Times New Roman" w:eastAsia="Times New Roman" w:hAnsi="Times New Roman" w:cs="Times New Roman"/>
          <w:sz w:val="25"/>
          <w:rtl w:val="0"/>
        </w:rPr>
        <w:t xml:space="preserve"> о взыскании с Филипповой Натальи Николаевны </w:t>
      </w:r>
      <w:r>
        <w:rPr>
          <w:rFonts w:ascii="Times New Roman" w:eastAsia="Times New Roman" w:hAnsi="Times New Roman" w:cs="Times New Roman"/>
          <w:sz w:val="25"/>
          <w:rtl w:val="0"/>
        </w:rPr>
        <w:t>задолженнос</w:t>
      </w:r>
      <w:r>
        <w:rPr>
          <w:rFonts w:ascii="Times New Roman" w:eastAsia="Times New Roman" w:hAnsi="Times New Roman" w:cs="Times New Roman"/>
          <w:sz w:val="25"/>
          <w:rtl w:val="0"/>
        </w:rPr>
        <w:t>ти по договору</w:t>
      </w:r>
      <w:r>
        <w:rPr>
          <w:rFonts w:ascii="Times New Roman" w:eastAsia="Times New Roman" w:hAnsi="Times New Roman" w:cs="Times New Roman"/>
          <w:sz w:val="25"/>
          <w:rtl w:val="0"/>
        </w:rPr>
        <w:t xml:space="preserve"> займа</w:t>
      </w:r>
      <w:r>
        <w:rPr>
          <w:rFonts w:ascii="Times New Roman" w:eastAsia="Times New Roman" w:hAnsi="Times New Roman" w:cs="Times New Roman"/>
          <w:sz w:val="25"/>
          <w:rtl w:val="0"/>
        </w:rPr>
        <w:t>,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5"/>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ООО МКК «Финтера»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обратилось в </w:t>
      </w:r>
      <w:r>
        <w:rPr>
          <w:rFonts w:ascii="Times New Roman" w:eastAsia="Times New Roman" w:hAnsi="Times New Roman" w:cs="Times New Roman"/>
          <w:sz w:val="25"/>
          <w:rtl w:val="0"/>
        </w:rPr>
        <w:t>суд с иском к Филипповой Н.Н.</w:t>
      </w:r>
      <w:r>
        <w:rPr>
          <w:rFonts w:ascii="Times New Roman" w:eastAsia="Times New Roman" w:hAnsi="Times New Roman" w:cs="Times New Roman"/>
          <w:sz w:val="25"/>
          <w:rtl w:val="0"/>
        </w:rPr>
        <w:t xml:space="preserve"> о взыскании задолженности по договору займа. 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обосновании иска истец у</w:t>
      </w:r>
      <w:r>
        <w:rPr>
          <w:rFonts w:ascii="Times New Roman" w:eastAsia="Times New Roman" w:hAnsi="Times New Roman" w:cs="Times New Roman"/>
          <w:sz w:val="25"/>
          <w:rtl w:val="0"/>
        </w:rPr>
        <w:t>казал, что 30</w:t>
      </w:r>
      <w:r>
        <w:rPr>
          <w:rFonts w:ascii="Times New Roman" w:eastAsia="Times New Roman" w:hAnsi="Times New Roman" w:cs="Times New Roman"/>
          <w:sz w:val="25"/>
          <w:rtl w:val="0"/>
        </w:rPr>
        <w:t>.11</w:t>
      </w:r>
      <w:r>
        <w:rPr>
          <w:rFonts w:ascii="Times New Roman" w:eastAsia="Times New Roman" w:hAnsi="Times New Roman" w:cs="Times New Roman"/>
          <w:sz w:val="25"/>
          <w:rtl w:val="0"/>
        </w:rPr>
        <w:t>.2020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г. между ООО МФК «Финтера</w:t>
      </w:r>
      <w:r>
        <w:rPr>
          <w:rFonts w:ascii="Times New Roman" w:eastAsia="Times New Roman" w:hAnsi="Times New Roman" w:cs="Times New Roman"/>
          <w:sz w:val="25"/>
          <w:rtl w:val="0"/>
        </w:rPr>
        <w:t>» и Филипповой Н.Н. заключен договор займа №</w:t>
      </w:r>
      <w:r>
        <w:rPr>
          <w:rFonts w:ascii="Times New Roman" w:eastAsia="Times New Roman" w:hAnsi="Times New Roman" w:cs="Times New Roman"/>
          <w:sz w:val="25"/>
          <w:rtl w:val="0"/>
        </w:rPr>
        <w:t xml:space="preserve"> 00001717059-001</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на сумму </w:t>
      </w:r>
      <w:r>
        <w:rPr>
          <w:rFonts w:ascii="Times New Roman" w:eastAsia="Times New Roman" w:hAnsi="Times New Roman" w:cs="Times New Roman"/>
          <w:sz w:val="25"/>
          <w:rtl w:val="0"/>
        </w:rPr>
        <w:t>8</w:t>
      </w:r>
      <w:r>
        <w:rPr>
          <w:rFonts w:ascii="Times New Roman" w:eastAsia="Times New Roman" w:hAnsi="Times New Roman" w:cs="Times New Roman"/>
          <w:sz w:val="25"/>
          <w:rtl w:val="0"/>
        </w:rPr>
        <w:t>520</w:t>
      </w:r>
      <w:r>
        <w:rPr>
          <w:rFonts w:ascii="Times New Roman" w:eastAsia="Times New Roman" w:hAnsi="Times New Roman" w:cs="Times New Roman"/>
          <w:sz w:val="25"/>
          <w:rtl w:val="0"/>
        </w:rPr>
        <w:t xml:space="preserve"> рублей,</w:t>
      </w:r>
      <w:r>
        <w:rPr>
          <w:rFonts w:ascii="Times New Roman" w:eastAsia="Times New Roman" w:hAnsi="Times New Roman" w:cs="Times New Roman"/>
          <w:sz w:val="25"/>
          <w:rtl w:val="0"/>
        </w:rPr>
        <w:t xml:space="preserve"> данная сумма была выплачена ответчику,</w:t>
      </w:r>
      <w:r>
        <w:rPr>
          <w:rFonts w:ascii="Times New Roman" w:eastAsia="Times New Roman" w:hAnsi="Times New Roman" w:cs="Times New Roman"/>
          <w:sz w:val="25"/>
          <w:rtl w:val="0"/>
        </w:rPr>
        <w:t xml:space="preserve"> займ </w:t>
      </w:r>
      <w:r>
        <w:rPr>
          <w:rFonts w:ascii="Times New Roman" w:eastAsia="Times New Roman" w:hAnsi="Times New Roman" w:cs="Times New Roman"/>
          <w:sz w:val="25"/>
          <w:rtl w:val="0"/>
        </w:rPr>
        <w:t>предоставлялся на срок 30</w:t>
      </w:r>
      <w:r>
        <w:rPr>
          <w:rFonts w:ascii="Times New Roman" w:eastAsia="Times New Roman" w:hAnsi="Times New Roman" w:cs="Times New Roman"/>
          <w:sz w:val="25"/>
          <w:rtl w:val="0"/>
        </w:rPr>
        <w:t xml:space="preserve"> дней</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соответствии с заключенным договором кредитор предоставил ответчику денежные средства с установлением</w:t>
      </w:r>
      <w:r>
        <w:rPr>
          <w:rFonts w:ascii="Times New Roman" w:eastAsia="Times New Roman" w:hAnsi="Times New Roman" w:cs="Times New Roman"/>
          <w:sz w:val="25"/>
          <w:rtl w:val="0"/>
        </w:rPr>
        <w:t xml:space="preserve"> процентной ставки в размере 1,0</w:t>
      </w:r>
      <w:r>
        <w:rPr>
          <w:rFonts w:ascii="Times New Roman" w:eastAsia="Times New Roman" w:hAnsi="Times New Roman" w:cs="Times New Roman"/>
          <w:sz w:val="25"/>
          <w:rtl w:val="0"/>
        </w:rPr>
        <w:t>% в день, то есть надлежащим образом выполнил свои обязательства по договору займа.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Ответчик в свою очередь обязался возвратить полученный займ и уплатить проценты за</w:t>
      </w:r>
      <w:r>
        <w:rPr>
          <w:rFonts w:ascii="Times New Roman" w:eastAsia="Times New Roman" w:hAnsi="Times New Roman" w:cs="Times New Roman"/>
          <w:sz w:val="25"/>
          <w:rtl w:val="0"/>
        </w:rPr>
        <w:t xml:space="preserve"> пользованием займом</w:t>
      </w:r>
      <w:r>
        <w:rPr>
          <w:rFonts w:ascii="Times New Roman" w:eastAsia="Times New Roman" w:hAnsi="Times New Roman" w:cs="Times New Roman"/>
          <w:sz w:val="25"/>
          <w:rtl w:val="0"/>
        </w:rPr>
        <w:t xml:space="preserve"> в порядке и на</w:t>
      </w:r>
      <w:r>
        <w:rPr>
          <w:rFonts w:ascii="Times New Roman" w:eastAsia="Times New Roman" w:hAnsi="Times New Roman" w:cs="Times New Roman"/>
          <w:sz w:val="25"/>
          <w:rtl w:val="0"/>
        </w:rPr>
        <w:t xml:space="preserve"> условиях</w:t>
      </w:r>
      <w:r>
        <w:rPr>
          <w:rFonts w:ascii="Times New Roman" w:eastAsia="Times New Roman" w:hAnsi="Times New Roman" w:cs="Times New Roman"/>
          <w:sz w:val="25"/>
          <w:rtl w:val="0"/>
        </w:rPr>
        <w:t>, установленных в договоре.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Однако ответчик свои обязательства не исполнил.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Истец просит взыскать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 ответчика сумму основного долга</w:t>
      </w:r>
      <w:r>
        <w:rPr>
          <w:rFonts w:ascii="Times New Roman" w:eastAsia="Times New Roman" w:hAnsi="Times New Roman" w:cs="Times New Roman"/>
          <w:sz w:val="25"/>
          <w:rtl w:val="0"/>
        </w:rPr>
        <w:t xml:space="preserve"> по договору займа</w:t>
      </w:r>
      <w:r>
        <w:rPr>
          <w:rFonts w:ascii="Times New Roman" w:eastAsia="Times New Roman" w:hAnsi="Times New Roman" w:cs="Times New Roman"/>
          <w:sz w:val="25"/>
          <w:rtl w:val="0"/>
        </w:rPr>
        <w:t xml:space="preserve"> в размере 8520</w:t>
      </w:r>
      <w:r>
        <w:rPr>
          <w:rFonts w:ascii="Times New Roman" w:eastAsia="Times New Roman" w:hAnsi="Times New Roman" w:cs="Times New Roman"/>
          <w:sz w:val="25"/>
          <w:rtl w:val="0"/>
        </w:rPr>
        <w:t xml:space="preserve"> рублей</w:t>
      </w:r>
      <w:r>
        <w:rPr>
          <w:rFonts w:ascii="Times New Roman" w:eastAsia="Times New Roman" w:hAnsi="Times New Roman" w:cs="Times New Roman"/>
          <w:sz w:val="25"/>
          <w:rtl w:val="0"/>
        </w:rPr>
        <w:t>, проценты</w:t>
      </w:r>
      <w:r>
        <w:rPr>
          <w:rFonts w:ascii="Times New Roman" w:eastAsia="Times New Roman" w:hAnsi="Times New Roman" w:cs="Times New Roman"/>
          <w:sz w:val="25"/>
          <w:rtl w:val="0"/>
        </w:rPr>
        <w:t xml:space="preserve"> в </w:t>
      </w:r>
      <w:r>
        <w:rPr>
          <w:rFonts w:ascii="Times New Roman" w:eastAsia="Times New Roman" w:hAnsi="Times New Roman" w:cs="Times New Roman"/>
          <w:sz w:val="25"/>
          <w:rtl w:val="0"/>
        </w:rPr>
        <w:t>размере 12449,24</w:t>
      </w:r>
      <w:r>
        <w:rPr>
          <w:rFonts w:ascii="Times New Roman" w:eastAsia="Times New Roman" w:hAnsi="Times New Roman" w:cs="Times New Roman"/>
          <w:sz w:val="25"/>
          <w:rtl w:val="0"/>
        </w:rPr>
        <w:t xml:space="preserve"> рублей</w:t>
      </w:r>
      <w:r>
        <w:rPr>
          <w:rFonts w:ascii="Times New Roman" w:eastAsia="Times New Roman" w:hAnsi="Times New Roman" w:cs="Times New Roman"/>
          <w:sz w:val="25"/>
          <w:rtl w:val="0"/>
        </w:rPr>
        <w:t xml:space="preserve"> ( с учетом платежей)</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пени в размере 228,76 всего 21198</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рублей, а так же расходы по оплате </w:t>
      </w:r>
      <w:r>
        <w:rPr>
          <w:rFonts w:ascii="Times New Roman" w:eastAsia="Times New Roman" w:hAnsi="Times New Roman" w:cs="Times New Roman"/>
          <w:sz w:val="25"/>
          <w:rtl w:val="0"/>
        </w:rPr>
        <w:t>госпошлины в размере 835,94</w:t>
      </w:r>
      <w:r>
        <w:rPr>
          <w:rFonts w:ascii="Times New Roman" w:eastAsia="Times New Roman" w:hAnsi="Times New Roman" w:cs="Times New Roman"/>
          <w:sz w:val="25"/>
          <w:rtl w:val="0"/>
        </w:rPr>
        <w:t xml:space="preserve"> рублей.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В судебное заседание представитель истца, надлежаще извещенный</w:t>
      </w:r>
      <w:r>
        <w:rPr>
          <w:rFonts w:ascii="Times New Roman" w:eastAsia="Times New Roman" w:hAnsi="Times New Roman" w:cs="Times New Roman"/>
          <w:sz w:val="25"/>
          <w:rtl w:val="0"/>
        </w:rPr>
        <w:t xml:space="preserve"> о дате, времени и месте судебного разбир</w:t>
      </w:r>
      <w:r>
        <w:rPr>
          <w:rFonts w:ascii="Times New Roman" w:eastAsia="Times New Roman" w:hAnsi="Times New Roman" w:cs="Times New Roman"/>
          <w:sz w:val="25"/>
          <w:rtl w:val="0"/>
        </w:rPr>
        <w:t>ательства не явился</w:t>
      </w:r>
      <w:r>
        <w:rPr>
          <w:rFonts w:ascii="Times New Roman" w:eastAsia="Times New Roman" w:hAnsi="Times New Roman" w:cs="Times New Roman"/>
          <w:sz w:val="25"/>
          <w:rtl w:val="0"/>
        </w:rPr>
        <w:t>. В исковом заявлении представителем истца заявлено ходатайство о ра</w:t>
      </w:r>
      <w:r>
        <w:rPr>
          <w:rFonts w:ascii="Times New Roman" w:eastAsia="Times New Roman" w:hAnsi="Times New Roman" w:cs="Times New Roman"/>
          <w:sz w:val="25"/>
          <w:rtl w:val="0"/>
        </w:rPr>
        <w:t>ссмотрении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дела в его отсутствие.</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Ответчик, в судебном заседании против удовлетворения исковых требований возражал,</w:t>
      </w:r>
      <w:r>
        <w:rPr>
          <w:rFonts w:ascii="Times New Roman" w:eastAsia="Times New Roman" w:hAnsi="Times New Roman" w:cs="Times New Roman"/>
          <w:sz w:val="25"/>
          <w:rtl w:val="0"/>
        </w:rPr>
        <w:t xml:space="preserve"> указал, что расчет задолженности составлен неверно</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Заслушав ответчика, и</w:t>
      </w:r>
      <w:r>
        <w:rPr>
          <w:rFonts w:ascii="Times New Roman" w:eastAsia="Times New Roman" w:hAnsi="Times New Roman" w:cs="Times New Roman"/>
          <w:sz w:val="25"/>
          <w:rtl w:val="0"/>
        </w:rPr>
        <w:t xml:space="preserve">сследовав, проанализировав и оценив доказательства по делу, суд приходит к следующему.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Согласно</w:t>
      </w:r>
      <w:r>
        <w:rPr>
          <w:rFonts w:ascii="Times New Roman" w:eastAsia="Times New Roman" w:hAnsi="Times New Roman" w:cs="Times New Roman"/>
          <w:sz w:val="25"/>
          <w:rtl w:val="0"/>
        </w:rPr>
        <w:t xml:space="preserve"> </w:t>
      </w:r>
      <w:hyperlink r:id="rId4" w:anchor="/document/10164072/entry/20807" w:history="1">
        <w:r>
          <w:rPr>
            <w:rFonts w:ascii="Times New Roman" w:eastAsia="Times New Roman" w:hAnsi="Times New Roman" w:cs="Times New Roman"/>
            <w:strike w:val="0"/>
            <w:color w:val="0000FF"/>
            <w:sz w:val="25"/>
            <w:u w:val="none"/>
            <w:rtl w:val="0"/>
          </w:rPr>
          <w:t>ст. 807</w:t>
        </w:r>
      </w:hyperlink>
      <w:r>
        <w:rPr>
          <w:rFonts w:ascii="Times New Roman" w:eastAsia="Times New Roman" w:hAnsi="Times New Roman" w:cs="Times New Roman"/>
          <w:sz w:val="25"/>
          <w:rtl w:val="0"/>
        </w:rPr>
        <w:t xml:space="preserve"> Гражданского Кодекса Российской Федерации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Согласно </w:t>
      </w:r>
      <w:hyperlink r:id="rId4" w:anchor="/document/10164072/entry/809" w:history="1">
        <w:r>
          <w:rPr>
            <w:rFonts w:ascii="Times New Roman" w:eastAsia="Times New Roman" w:hAnsi="Times New Roman" w:cs="Times New Roman"/>
            <w:strike w:val="0"/>
            <w:color w:val="0000FF"/>
            <w:sz w:val="25"/>
            <w:u w:val="none"/>
            <w:rtl w:val="0"/>
          </w:rPr>
          <w:t>ст. 809</w:t>
        </w:r>
      </w:hyperlink>
      <w:r>
        <w:rPr>
          <w:rFonts w:ascii="Times New Roman" w:eastAsia="Times New Roman" w:hAnsi="Times New Roman" w:cs="Times New Roman"/>
          <w:sz w:val="25"/>
          <w:rtl w:val="0"/>
        </w:rPr>
        <w:t xml:space="preserve"> ГК РФ</w:t>
      </w:r>
      <w:r>
        <w:rPr>
          <w:rFonts w:ascii="Times New Roman" w:eastAsia="Times New Roman" w:hAnsi="Times New Roman" w:cs="Times New Roman"/>
          <w:sz w:val="25"/>
          <w:rtl w:val="0"/>
        </w:rPr>
        <w:t>,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 При отсутствии иного соглашения проценты выплачиваются ежемесячно до дня возврата суммы займа.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В соответствии со </w:t>
      </w:r>
      <w:hyperlink r:id="rId4" w:anchor="/document/10164072/entry/810" w:history="1">
        <w:r>
          <w:rPr>
            <w:rFonts w:ascii="Times New Roman" w:eastAsia="Times New Roman" w:hAnsi="Times New Roman" w:cs="Times New Roman"/>
            <w:strike w:val="0"/>
            <w:color w:val="0000FF"/>
            <w:sz w:val="25"/>
            <w:u w:val="none"/>
            <w:rtl w:val="0"/>
          </w:rPr>
          <w:t>ст. 810</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ГК РФ заемщик обязан возвратить займодавцу полученную сумму займа в срок и в порядке, которые предусмотрены договором займа. </w:t>
      </w:r>
      <w:r>
        <w:rPr>
          <w:rFonts w:ascii="Times New Roman" w:eastAsia="Times New Roman" w:hAnsi="Times New Roman" w:cs="Times New Roman"/>
          <w:sz w:val="25"/>
          <w:rtl w:val="0"/>
        </w:rPr>
        <w:t>Согласно п. 2 ст. 811</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Гражданского </w:t>
      </w:r>
      <w:hyperlink r:id="rId4" w:anchor="/document/10164072/entry/0" w:history="1">
        <w:r>
          <w:rPr>
            <w:rFonts w:ascii="Times New Roman" w:eastAsia="Times New Roman" w:hAnsi="Times New Roman" w:cs="Times New Roman"/>
            <w:strike w:val="0"/>
            <w:color w:val="0000FF"/>
            <w:sz w:val="25"/>
            <w:u w:val="none"/>
            <w:rtl w:val="0"/>
          </w:rPr>
          <w:t>Кодекса</w:t>
        </w:r>
      </w:hyperlink>
      <w:r>
        <w:rPr>
          <w:rFonts w:ascii="Times New Roman" w:eastAsia="Times New Roman" w:hAnsi="Times New Roman" w:cs="Times New Roman"/>
          <w:sz w:val="25"/>
          <w:rtl w:val="0"/>
        </w:rPr>
        <w:t xml:space="preserve"> Российской Федерации если договором займа предусмотрено возвращение займа по частям (в рассрочку), то при нарушении </w:t>
      </w:r>
      <w:r>
        <w:rPr>
          <w:rFonts w:ascii="Times New Roman" w:eastAsia="Times New Roman" w:hAnsi="Times New Roman" w:cs="Times New Roman"/>
          <w:sz w:val="25"/>
          <w:rtl w:val="0"/>
        </w:rPr>
        <w:t>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причитающимися процентами. В соответствии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со </w:t>
      </w:r>
      <w:hyperlink r:id="rId4" w:anchor="/document/10164072/entry/20819" w:history="1">
        <w:r>
          <w:rPr>
            <w:rFonts w:ascii="Times New Roman" w:eastAsia="Times New Roman" w:hAnsi="Times New Roman" w:cs="Times New Roman"/>
            <w:strike w:val="0"/>
            <w:color w:val="0000FF"/>
            <w:sz w:val="25"/>
            <w:u w:val="none"/>
            <w:rtl w:val="0"/>
          </w:rPr>
          <w:t>ст. 819</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Гражданского Кодекса Российской Федерации к отношениям по кредитному договору применяются правила, предусмотренные положениями о Займе. В соответствии с пунктом 1 статьи 432 Гражданского кодекса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Согласно пункту 2 статьи 434 Гражданского кодекса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Российской Федерации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Письменная форма договора считается соблюденной, если письменное предложение заключить договор принято в порядке, предусмотренном </w:t>
      </w:r>
      <w:hyperlink r:id="rId4" w:anchor="/document/10164072/entry/4383" w:history="1">
        <w:r>
          <w:rPr>
            <w:rFonts w:ascii="Times New Roman" w:eastAsia="Times New Roman" w:hAnsi="Times New Roman" w:cs="Times New Roman"/>
            <w:strike w:val="0"/>
            <w:color w:val="0000FF"/>
            <w:sz w:val="25"/>
            <w:u w:val="none"/>
            <w:rtl w:val="0"/>
          </w:rPr>
          <w:t>пунктом 3 статьи 438</w:t>
        </w:r>
      </w:hyperlink>
      <w:r>
        <w:rPr>
          <w:rFonts w:ascii="Times New Roman" w:eastAsia="Times New Roman" w:hAnsi="Times New Roman" w:cs="Times New Roman"/>
          <w:sz w:val="25"/>
          <w:rtl w:val="0"/>
        </w:rPr>
        <w:t xml:space="preserve"> указанного Кодекса, то есть получен ответ на оферту (ее акцепт) или совершены иные конклюдентные действия, позволяющие установить заключение договора на указанных условиях. В соответствии с пунктом 1 статьи 160 Гражданского кодекса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Российской Федерации,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 Положения</w:t>
      </w:r>
      <w:r>
        <w:rPr>
          <w:rFonts w:ascii="Times New Roman" w:eastAsia="Times New Roman" w:hAnsi="Times New Roman" w:cs="Times New Roman"/>
          <w:sz w:val="25"/>
          <w:rtl w:val="0"/>
        </w:rPr>
        <w:t xml:space="preserve"> </w:t>
      </w:r>
      <w:hyperlink r:id="rId4" w:anchor="/document/10164072/entry/1602" w:history="1">
        <w:r>
          <w:rPr>
            <w:rFonts w:ascii="Times New Roman" w:eastAsia="Times New Roman" w:hAnsi="Times New Roman" w:cs="Times New Roman"/>
            <w:strike w:val="0"/>
            <w:color w:val="0000FF"/>
            <w:sz w:val="25"/>
            <w:u w:val="none"/>
            <w:rtl w:val="0"/>
          </w:rPr>
          <w:t>пункта 2 статьи 160</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Гражданского кодекса Российской Федерации, допускают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w:t>
      </w:r>
      <w:r>
        <w:rPr>
          <w:rFonts w:ascii="Times New Roman" w:eastAsia="Times New Roman" w:hAnsi="Times New Roman" w:cs="Times New Roman"/>
          <w:sz w:val="25"/>
          <w:rtl w:val="0"/>
        </w:rPr>
        <w:t>твенноручной подписи</w:t>
      </w:r>
      <w:r>
        <w:rPr>
          <w:rFonts w:ascii="Times New Roman" w:eastAsia="Times New Roman" w:hAnsi="Times New Roman" w:cs="Times New Roman"/>
          <w:sz w:val="25"/>
          <w:rtl w:val="0"/>
        </w:rPr>
        <w:t xml:space="preserve"> в случаях и в порядке, предусмотренных законом, иными правовыми актами или соглашением сторон.</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В соответствии с </w:t>
      </w:r>
      <w:hyperlink r:id="rId4" w:anchor="/document/70544866/entry/701" w:history="1">
        <w:r>
          <w:rPr>
            <w:rFonts w:ascii="Times New Roman" w:eastAsia="Times New Roman" w:hAnsi="Times New Roman" w:cs="Times New Roman"/>
            <w:strike w:val="0"/>
            <w:color w:val="0000FF"/>
            <w:sz w:val="25"/>
            <w:u w:val="none"/>
            <w:rtl w:val="0"/>
          </w:rPr>
          <w:t>ч.1</w:t>
        </w:r>
      </w:hyperlink>
      <w:r>
        <w:rPr>
          <w:rFonts w:ascii="Times New Roman" w:eastAsia="Times New Roman" w:hAnsi="Times New Roman" w:cs="Times New Roman"/>
          <w:sz w:val="25"/>
          <w:rtl w:val="0"/>
        </w:rPr>
        <w:t xml:space="preserve">, </w:t>
      </w:r>
      <w:hyperlink r:id="rId4" w:anchor="/document/70544866/entry/7014" w:history="1">
        <w:r>
          <w:rPr>
            <w:rFonts w:ascii="Times New Roman" w:eastAsia="Times New Roman" w:hAnsi="Times New Roman" w:cs="Times New Roman"/>
            <w:strike w:val="0"/>
            <w:color w:val="0000FF"/>
            <w:sz w:val="25"/>
            <w:u w:val="none"/>
            <w:rtl w:val="0"/>
          </w:rPr>
          <w:t>ч.14 статьи 7</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Федерального закона от 21.12.2013 N 353-ФЗ (ред. от 03.07.2016) "О потребительском кредите (займе) договор</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потребительского кредита (займа) заключается в порядке, установленном законодательством Российской Федерации для кредитного договора, договора займа, с учетом особенностей, предусмотренных настоящим Федеральным законом. Документы,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 числе сети "Интернет". Согласно пункту 2 статьи 5 Федерального закона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 06 апреля 2011 года N 63-ФЗ "Об электронной подписи"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30.11.2020 г. м</w:t>
      </w:r>
      <w:r>
        <w:rPr>
          <w:rFonts w:ascii="Times New Roman" w:eastAsia="Times New Roman" w:hAnsi="Times New Roman" w:cs="Times New Roman"/>
          <w:sz w:val="25"/>
          <w:rtl w:val="0"/>
        </w:rPr>
        <w:t>ежду ООО МКК «Фин</w:t>
      </w:r>
      <w:r>
        <w:rPr>
          <w:rFonts w:ascii="Times New Roman" w:eastAsia="Times New Roman" w:hAnsi="Times New Roman" w:cs="Times New Roman"/>
          <w:sz w:val="25"/>
          <w:rtl w:val="0"/>
        </w:rPr>
        <w:t>т</w:t>
      </w:r>
      <w:r>
        <w:rPr>
          <w:rFonts w:ascii="Times New Roman" w:eastAsia="Times New Roman" w:hAnsi="Times New Roman" w:cs="Times New Roman"/>
          <w:sz w:val="25"/>
          <w:rtl w:val="0"/>
        </w:rPr>
        <w:t>ера»</w:t>
      </w:r>
      <w:r>
        <w:rPr>
          <w:rFonts w:ascii="Times New Roman" w:eastAsia="Times New Roman" w:hAnsi="Times New Roman" w:cs="Times New Roman"/>
          <w:sz w:val="25"/>
          <w:rtl w:val="0"/>
        </w:rPr>
        <w:t xml:space="preserve"> и Филипповой Н.Н.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заключе</w:t>
      </w:r>
      <w:r>
        <w:rPr>
          <w:rFonts w:ascii="Times New Roman" w:eastAsia="Times New Roman" w:hAnsi="Times New Roman" w:cs="Times New Roman"/>
          <w:sz w:val="25"/>
          <w:rtl w:val="0"/>
        </w:rPr>
        <w:t>н договор</w:t>
      </w:r>
      <w:r>
        <w:rPr>
          <w:rFonts w:ascii="Times New Roman" w:eastAsia="Times New Roman" w:hAnsi="Times New Roman" w:cs="Times New Roman"/>
          <w:sz w:val="25"/>
          <w:rtl w:val="0"/>
        </w:rPr>
        <w:t xml:space="preserve"> з</w:t>
      </w:r>
      <w:r>
        <w:rPr>
          <w:rFonts w:ascii="Times New Roman" w:eastAsia="Times New Roman" w:hAnsi="Times New Roman" w:cs="Times New Roman"/>
          <w:sz w:val="25"/>
          <w:rtl w:val="0"/>
        </w:rPr>
        <w:t>айм</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№00001717059-001</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на сумму </w:t>
      </w:r>
      <w:r>
        <w:rPr>
          <w:rFonts w:ascii="Times New Roman" w:eastAsia="Times New Roman" w:hAnsi="Times New Roman" w:cs="Times New Roman"/>
          <w:sz w:val="25"/>
          <w:rtl w:val="0"/>
        </w:rPr>
        <w:t>8</w:t>
      </w:r>
      <w:r>
        <w:rPr>
          <w:rFonts w:ascii="Times New Roman" w:eastAsia="Times New Roman" w:hAnsi="Times New Roman" w:cs="Times New Roman"/>
          <w:sz w:val="25"/>
          <w:rtl w:val="0"/>
        </w:rPr>
        <w:t>520</w:t>
      </w:r>
      <w:r>
        <w:rPr>
          <w:rFonts w:ascii="Times New Roman" w:eastAsia="Times New Roman" w:hAnsi="Times New Roman" w:cs="Times New Roman"/>
          <w:sz w:val="25"/>
          <w:rtl w:val="0"/>
        </w:rPr>
        <w:t xml:space="preserve"> рублей</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займ </w:t>
      </w:r>
      <w:r>
        <w:rPr>
          <w:rFonts w:ascii="Times New Roman" w:eastAsia="Times New Roman" w:hAnsi="Times New Roman" w:cs="Times New Roman"/>
          <w:sz w:val="25"/>
          <w:rtl w:val="0"/>
        </w:rPr>
        <w:t xml:space="preserve">предоставлялся на срок 30 дней, </w:t>
      </w:r>
      <w:r>
        <w:rPr>
          <w:rFonts w:ascii="Times New Roman" w:eastAsia="Times New Roman" w:hAnsi="Times New Roman" w:cs="Times New Roman"/>
          <w:sz w:val="25"/>
          <w:rtl w:val="0"/>
        </w:rPr>
        <w:t>данная сумма была перечислена</w:t>
      </w:r>
      <w:r>
        <w:rPr>
          <w:rFonts w:ascii="Times New Roman" w:eastAsia="Times New Roman" w:hAnsi="Times New Roman" w:cs="Times New Roman"/>
          <w:sz w:val="25"/>
          <w:rtl w:val="0"/>
        </w:rPr>
        <w:t xml:space="preserve"> ответчику, что подтверждается справ</w:t>
      </w:r>
      <w:r>
        <w:rPr>
          <w:rFonts w:ascii="Times New Roman" w:eastAsia="Times New Roman" w:hAnsi="Times New Roman" w:cs="Times New Roman"/>
          <w:sz w:val="25"/>
          <w:rtl w:val="0"/>
        </w:rPr>
        <w:t>кой об осуществлении транзакции</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соответствии с заключенным договором кредитор предоставил ответчику денежные средства с установлением</w:t>
      </w:r>
      <w:r>
        <w:rPr>
          <w:rFonts w:ascii="Times New Roman" w:eastAsia="Times New Roman" w:hAnsi="Times New Roman" w:cs="Times New Roman"/>
          <w:sz w:val="25"/>
          <w:rtl w:val="0"/>
        </w:rPr>
        <w:t xml:space="preserve"> процентной ставки в размере 1,0</w:t>
      </w:r>
      <w:r>
        <w:rPr>
          <w:rFonts w:ascii="Times New Roman" w:eastAsia="Times New Roman" w:hAnsi="Times New Roman" w:cs="Times New Roman"/>
          <w:sz w:val="25"/>
          <w:rtl w:val="0"/>
        </w:rPr>
        <w:t>% в день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Срок действия договора составляет 1 год.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Указанный</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договор заключен в </w:t>
      </w:r>
      <w:r>
        <w:rPr>
          <w:rFonts w:ascii="Times New Roman" w:eastAsia="Times New Roman" w:hAnsi="Times New Roman" w:cs="Times New Roman"/>
          <w:sz w:val="25"/>
          <w:rtl w:val="0"/>
        </w:rPr>
        <w:t>электронной</w:t>
      </w:r>
      <w:r>
        <w:rPr>
          <w:rFonts w:ascii="Times New Roman" w:eastAsia="Times New Roman" w:hAnsi="Times New Roman" w:cs="Times New Roman"/>
          <w:sz w:val="25"/>
          <w:rtl w:val="0"/>
        </w:rPr>
        <w:t xml:space="preserve"> форме посредством </w:t>
      </w:r>
      <w:r>
        <w:rPr>
          <w:rFonts w:ascii="Times New Roman" w:eastAsia="Times New Roman" w:hAnsi="Times New Roman" w:cs="Times New Roman"/>
          <w:sz w:val="25"/>
          <w:rtl w:val="0"/>
        </w:rPr>
        <w:t>подписания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со сто</w:t>
      </w:r>
      <w:r>
        <w:rPr>
          <w:rFonts w:ascii="Times New Roman" w:eastAsia="Times New Roman" w:hAnsi="Times New Roman" w:cs="Times New Roman"/>
          <w:sz w:val="25"/>
          <w:rtl w:val="0"/>
        </w:rPr>
        <w:t>роны заемщика с использованием э</w:t>
      </w:r>
      <w:r>
        <w:rPr>
          <w:rFonts w:ascii="Times New Roman" w:eastAsia="Times New Roman" w:hAnsi="Times New Roman" w:cs="Times New Roman"/>
          <w:sz w:val="25"/>
          <w:rtl w:val="0"/>
        </w:rPr>
        <w:t xml:space="preserve">лектронной подписи (SMS-кода), при </w:t>
      </w:r>
      <w:r>
        <w:rPr>
          <w:rFonts w:ascii="Times New Roman" w:eastAsia="Times New Roman" w:hAnsi="Times New Roman" w:cs="Times New Roman"/>
          <w:sz w:val="25"/>
          <w:rtl w:val="0"/>
        </w:rPr>
        <w:t>этом согласие на использование э</w:t>
      </w:r>
      <w:r>
        <w:rPr>
          <w:rFonts w:ascii="Times New Roman" w:eastAsia="Times New Roman" w:hAnsi="Times New Roman" w:cs="Times New Roman"/>
          <w:sz w:val="25"/>
          <w:rtl w:val="0"/>
        </w:rPr>
        <w:t>лектронной подписи он дает в соответствии с</w:t>
      </w:r>
      <w:r>
        <w:rPr>
          <w:rFonts w:ascii="Times New Roman" w:eastAsia="Times New Roman" w:hAnsi="Times New Roman" w:cs="Times New Roman"/>
          <w:sz w:val="25"/>
          <w:rtl w:val="0"/>
        </w:rPr>
        <w:t xml:space="preserve"> соглашением об использовании простой электронной под</w:t>
      </w:r>
      <w:r>
        <w:rPr>
          <w:rFonts w:ascii="Times New Roman" w:eastAsia="Times New Roman" w:hAnsi="Times New Roman" w:cs="Times New Roman"/>
          <w:sz w:val="25"/>
          <w:rtl w:val="0"/>
        </w:rPr>
        <w:t>писи и признании простой электро</w:t>
      </w:r>
      <w:r>
        <w:rPr>
          <w:rFonts w:ascii="Times New Roman" w:eastAsia="Times New Roman" w:hAnsi="Times New Roman" w:cs="Times New Roman"/>
          <w:sz w:val="25"/>
          <w:rtl w:val="0"/>
        </w:rPr>
        <w:t>нной подписи равнозначной собственноручной подписи</w:t>
      </w:r>
      <w:r>
        <w:rPr>
          <w:rFonts w:ascii="Times New Roman" w:eastAsia="Times New Roman" w:hAnsi="Times New Roman" w:cs="Times New Roman"/>
          <w:sz w:val="25"/>
          <w:rtl w:val="0"/>
        </w:rPr>
        <w:t>. В соответствии с п. 14 договора при подписании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договора заемщик соглашается с </w:t>
      </w:r>
      <w:r>
        <w:rPr>
          <w:rFonts w:ascii="Times New Roman" w:eastAsia="Times New Roman" w:hAnsi="Times New Roman" w:cs="Times New Roman"/>
          <w:sz w:val="25"/>
          <w:rtl w:val="0"/>
        </w:rPr>
        <w:t>правилами предоставления и обслуживания потребительских займов ООО МКК «Финтера»</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Филиппо</w:t>
      </w:r>
      <w:r>
        <w:rPr>
          <w:rFonts w:ascii="Times New Roman" w:eastAsia="Times New Roman" w:hAnsi="Times New Roman" w:cs="Times New Roman"/>
          <w:sz w:val="25"/>
          <w:rtl w:val="0"/>
        </w:rPr>
        <w:t>ва Н.Н. акцептовав оферту ООО МК</w:t>
      </w:r>
      <w:r>
        <w:rPr>
          <w:rFonts w:ascii="Times New Roman" w:eastAsia="Times New Roman" w:hAnsi="Times New Roman" w:cs="Times New Roman"/>
          <w:sz w:val="25"/>
          <w:rtl w:val="0"/>
        </w:rPr>
        <w:t xml:space="preserve">К </w:t>
      </w:r>
      <w:r>
        <w:rPr>
          <w:rFonts w:ascii="Times New Roman" w:eastAsia="Times New Roman" w:hAnsi="Times New Roman" w:cs="Times New Roman"/>
          <w:sz w:val="25"/>
          <w:rtl w:val="0"/>
        </w:rPr>
        <w:t>«Финтера»</w:t>
      </w:r>
      <w:r>
        <w:rPr>
          <w:rFonts w:ascii="Times New Roman" w:eastAsia="Times New Roman" w:hAnsi="Times New Roman" w:cs="Times New Roman"/>
          <w:sz w:val="25"/>
          <w:rtl w:val="0"/>
        </w:rPr>
        <w:t xml:space="preserve"> путем подписания ее при помощи специального кода - ЭЦП (простой электронной подписью), полученной в смс-сообще</w:t>
      </w:r>
      <w:r>
        <w:rPr>
          <w:rFonts w:ascii="Times New Roman" w:eastAsia="Times New Roman" w:hAnsi="Times New Roman" w:cs="Times New Roman"/>
          <w:sz w:val="25"/>
          <w:rtl w:val="0"/>
        </w:rPr>
        <w:t>нии от кредитора,</w:t>
      </w:r>
      <w:r>
        <w:rPr>
          <w:rFonts w:ascii="Times New Roman" w:eastAsia="Times New Roman" w:hAnsi="Times New Roman" w:cs="Times New Roman"/>
          <w:sz w:val="25"/>
          <w:rtl w:val="0"/>
        </w:rPr>
        <w:t xml:space="preserve"> принял</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xml:space="preserve"> предложение ООО МКК «Финтера»</w:t>
      </w:r>
      <w:r>
        <w:rPr>
          <w:rFonts w:ascii="Times New Roman" w:eastAsia="Times New Roman" w:hAnsi="Times New Roman" w:cs="Times New Roman"/>
          <w:sz w:val="25"/>
          <w:rtl w:val="0"/>
        </w:rPr>
        <w:t xml:space="preserve"> о заключении договора</w:t>
      </w:r>
      <w:r>
        <w:rPr>
          <w:rFonts w:ascii="Times New Roman" w:eastAsia="Times New Roman" w:hAnsi="Times New Roman" w:cs="Times New Roman"/>
          <w:sz w:val="25"/>
          <w:rtl w:val="0"/>
        </w:rPr>
        <w:t xml:space="preserve"> займа</w:t>
      </w:r>
      <w:r>
        <w:rPr>
          <w:rFonts w:ascii="Times New Roman" w:eastAsia="Times New Roman" w:hAnsi="Times New Roman" w:cs="Times New Roman"/>
          <w:sz w:val="25"/>
          <w:rtl w:val="0"/>
        </w:rPr>
        <w:t>, а так</w:t>
      </w:r>
      <w:r>
        <w:rPr>
          <w:rFonts w:ascii="Times New Roman" w:eastAsia="Times New Roman" w:hAnsi="Times New Roman" w:cs="Times New Roman"/>
          <w:sz w:val="25"/>
          <w:rtl w:val="0"/>
        </w:rPr>
        <w:t xml:space="preserve"> же</w:t>
      </w:r>
      <w:r>
        <w:rPr>
          <w:rFonts w:ascii="Times New Roman" w:eastAsia="Times New Roman" w:hAnsi="Times New Roman" w:cs="Times New Roman"/>
          <w:sz w:val="25"/>
          <w:rtl w:val="0"/>
        </w:rPr>
        <w:t>, подтвердил</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xml:space="preserve">, что </w:t>
      </w:r>
      <w:r>
        <w:rPr>
          <w:rFonts w:ascii="Times New Roman" w:eastAsia="Times New Roman" w:hAnsi="Times New Roman" w:cs="Times New Roman"/>
          <w:sz w:val="25"/>
          <w:rtl w:val="0"/>
        </w:rPr>
        <w:t>ознакомлен</w:t>
      </w:r>
      <w:r>
        <w:rPr>
          <w:rFonts w:ascii="Times New Roman" w:eastAsia="Times New Roman" w:hAnsi="Times New Roman" w:cs="Times New Roman"/>
          <w:sz w:val="25"/>
          <w:rtl w:val="0"/>
        </w:rPr>
        <w:t>а с правилами предоставления и обслуживания потребительских займов ООО МКК «Финтера»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ООО МКК «Финтера»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свои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обязательства по договору </w:t>
      </w:r>
      <w:r>
        <w:rPr>
          <w:rFonts w:ascii="Times New Roman" w:eastAsia="Times New Roman" w:hAnsi="Times New Roman" w:cs="Times New Roman"/>
          <w:sz w:val="25"/>
          <w:rtl w:val="0"/>
        </w:rPr>
        <w:t>выполнило, перечислило ответчику на банковскую</w:t>
      </w:r>
      <w:r>
        <w:rPr>
          <w:rFonts w:ascii="Times New Roman" w:eastAsia="Times New Roman" w:hAnsi="Times New Roman" w:cs="Times New Roman"/>
          <w:sz w:val="25"/>
          <w:rtl w:val="0"/>
        </w:rPr>
        <w:t xml:space="preserve"> карту 220002</w:t>
      </w:r>
      <w:r>
        <w:rPr>
          <w:rFonts w:ascii="Times New Roman" w:eastAsia="Times New Roman" w:hAnsi="Times New Roman" w:cs="Times New Roman"/>
          <w:sz w:val="25"/>
          <w:rtl w:val="0"/>
        </w:rPr>
        <w:t>******</w:t>
      </w:r>
      <w:r>
        <w:rPr>
          <w:rFonts w:ascii="Times New Roman" w:eastAsia="Times New Roman" w:hAnsi="Times New Roman" w:cs="Times New Roman"/>
          <w:sz w:val="25"/>
          <w:rtl w:val="0"/>
        </w:rPr>
        <w:t>5062</w:t>
      </w:r>
      <w:r>
        <w:rPr>
          <w:rFonts w:ascii="Times New Roman" w:eastAsia="Times New Roman" w:hAnsi="Times New Roman" w:cs="Times New Roman"/>
          <w:sz w:val="25"/>
          <w:rtl w:val="0"/>
        </w:rPr>
        <w:t xml:space="preserve"> сумму займа в размере 8</w:t>
      </w:r>
      <w:r>
        <w:rPr>
          <w:rFonts w:ascii="Times New Roman" w:eastAsia="Times New Roman" w:hAnsi="Times New Roman" w:cs="Times New Roman"/>
          <w:sz w:val="25"/>
          <w:rtl w:val="0"/>
        </w:rPr>
        <w:t>520</w:t>
      </w:r>
      <w:r>
        <w:rPr>
          <w:rFonts w:ascii="Times New Roman" w:eastAsia="Times New Roman" w:hAnsi="Times New Roman" w:cs="Times New Roman"/>
          <w:sz w:val="25"/>
          <w:rtl w:val="0"/>
        </w:rPr>
        <w:t xml:space="preserve"> рублей, что подтве</w:t>
      </w:r>
      <w:r>
        <w:rPr>
          <w:rFonts w:ascii="Times New Roman" w:eastAsia="Times New Roman" w:hAnsi="Times New Roman" w:cs="Times New Roman"/>
          <w:sz w:val="25"/>
          <w:rtl w:val="0"/>
        </w:rPr>
        <w:t>рждается справкой об осуществлении транзакции</w:t>
      </w:r>
      <w:r>
        <w:rPr>
          <w:rFonts w:ascii="Times New Roman" w:eastAsia="Times New Roman" w:hAnsi="Times New Roman" w:cs="Times New Roman"/>
          <w:sz w:val="25"/>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Согласно представленному</w:t>
      </w:r>
      <w:r>
        <w:rPr>
          <w:rFonts w:ascii="Times New Roman" w:eastAsia="Times New Roman" w:hAnsi="Times New Roman" w:cs="Times New Roman"/>
          <w:sz w:val="25"/>
          <w:rtl w:val="0"/>
        </w:rPr>
        <w:t xml:space="preserve"> расчету задолженность (с </w:t>
      </w:r>
      <w:r>
        <w:rPr>
          <w:rFonts w:ascii="Times New Roman" w:eastAsia="Times New Roman" w:hAnsi="Times New Roman" w:cs="Times New Roman"/>
          <w:sz w:val="25"/>
          <w:rtl w:val="0"/>
        </w:rPr>
        <w:t>учетом оплат) составила 21198</w:t>
      </w:r>
      <w:r>
        <w:rPr>
          <w:rFonts w:ascii="Times New Roman" w:eastAsia="Times New Roman" w:hAnsi="Times New Roman" w:cs="Times New Roman"/>
          <w:sz w:val="25"/>
          <w:rtl w:val="0"/>
        </w:rPr>
        <w:t xml:space="preserve"> рублей, из</w:t>
      </w:r>
      <w:r>
        <w:rPr>
          <w:rFonts w:ascii="Times New Roman" w:eastAsia="Times New Roman" w:hAnsi="Times New Roman" w:cs="Times New Roman"/>
          <w:sz w:val="25"/>
          <w:rtl w:val="0"/>
        </w:rPr>
        <w:t xml:space="preserve"> ни</w:t>
      </w:r>
      <w:r>
        <w:rPr>
          <w:rFonts w:ascii="Times New Roman" w:eastAsia="Times New Roman" w:hAnsi="Times New Roman" w:cs="Times New Roman"/>
          <w:sz w:val="25"/>
          <w:rtl w:val="0"/>
        </w:rPr>
        <w:t>х: сумма основного долга 8520</w:t>
      </w:r>
      <w:r>
        <w:rPr>
          <w:rFonts w:ascii="Times New Roman" w:eastAsia="Times New Roman" w:hAnsi="Times New Roman" w:cs="Times New Roman"/>
          <w:sz w:val="25"/>
          <w:rtl w:val="0"/>
        </w:rPr>
        <w:t xml:space="preserve"> рублей; задолженность по процентам</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12449,24</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рублей, задолженность по неустойке 228,76</w:t>
      </w:r>
      <w:r>
        <w:rPr>
          <w:rFonts w:ascii="Times New Roman" w:eastAsia="Times New Roman" w:hAnsi="Times New Roman" w:cs="Times New Roman"/>
          <w:sz w:val="25"/>
          <w:rtl w:val="0"/>
        </w:rPr>
        <w:t xml:space="preserve"> рублей.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Представленный истцом расчёт задолженности судом проверен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и признается правильным, арифметически верным, соответствующим фактическим обстоятельствам, требованиям закона и условиям заключенного между сторонами договора.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Обоснованных возражений относительно расчета задолженности в соответствии со ст. 56 ГПК РФ ответчиком суду не представлено.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В соответствии со </w:t>
      </w:r>
      <w:hyperlink r:id="rId4" w:anchor="/document/10164072/entry/309" w:history="1">
        <w:r>
          <w:rPr>
            <w:rFonts w:ascii="Times New Roman" w:eastAsia="Times New Roman" w:hAnsi="Times New Roman" w:cs="Times New Roman"/>
            <w:strike w:val="0"/>
            <w:color w:val="0000FF"/>
            <w:sz w:val="25"/>
            <w:u w:val="none"/>
            <w:rtl w:val="0"/>
          </w:rPr>
          <w:t>ст. ст. 309</w:t>
        </w:r>
      </w:hyperlink>
      <w:r>
        <w:rPr>
          <w:rFonts w:ascii="Times New Roman" w:eastAsia="Times New Roman" w:hAnsi="Times New Roman" w:cs="Times New Roman"/>
          <w:sz w:val="25"/>
          <w:rtl w:val="0"/>
        </w:rPr>
        <w:t xml:space="preserve">, </w:t>
      </w:r>
      <w:hyperlink r:id="rId4" w:anchor="/document/10164072/entry/310" w:history="1">
        <w:r>
          <w:rPr>
            <w:rFonts w:ascii="Times New Roman" w:eastAsia="Times New Roman" w:hAnsi="Times New Roman" w:cs="Times New Roman"/>
            <w:strike w:val="0"/>
            <w:color w:val="0000FF"/>
            <w:sz w:val="25"/>
            <w:u w:val="none"/>
            <w:rtl w:val="0"/>
          </w:rPr>
          <w:t>310</w:t>
        </w:r>
      </w:hyperlink>
      <w:r>
        <w:rPr>
          <w:rFonts w:ascii="Times New Roman" w:eastAsia="Times New Roman" w:hAnsi="Times New Roman" w:cs="Times New Roman"/>
          <w:sz w:val="25"/>
          <w:rtl w:val="0"/>
        </w:rPr>
        <w:t xml:space="preserve">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допускается. Доказательств погашения задолженности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ответчиком </w:t>
      </w:r>
      <w:r>
        <w:rPr>
          <w:rFonts w:ascii="Times New Roman" w:eastAsia="Times New Roman" w:hAnsi="Times New Roman" w:cs="Times New Roman"/>
          <w:sz w:val="25"/>
          <w:rtl w:val="0"/>
        </w:rPr>
        <w:t>суду</w:t>
      </w:r>
      <w:r>
        <w:rPr>
          <w:rFonts w:ascii="Times New Roman" w:eastAsia="Times New Roman" w:hAnsi="Times New Roman" w:cs="Times New Roman"/>
          <w:sz w:val="25"/>
          <w:rtl w:val="0"/>
        </w:rPr>
        <w:t xml:space="preserve"> так же</w:t>
      </w:r>
      <w:r>
        <w:rPr>
          <w:rFonts w:ascii="Times New Roman" w:eastAsia="Times New Roman" w:hAnsi="Times New Roman" w:cs="Times New Roman"/>
          <w:sz w:val="25"/>
          <w:rtl w:val="0"/>
        </w:rPr>
        <w:t xml:space="preserve"> не предоставлено.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Таким образом, с</w:t>
      </w:r>
      <w:r>
        <w:rPr>
          <w:rFonts w:ascii="Times New Roman" w:eastAsia="Times New Roman" w:hAnsi="Times New Roman" w:cs="Times New Roman"/>
          <w:sz w:val="25"/>
          <w:rtl w:val="0"/>
        </w:rPr>
        <w:t xml:space="preserve">уд находит исковые требования законными, обоснованными и подлежащими удовлетворению в полном объёме.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Истцом при обращении в суд с иском</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понесены расходы по упла</w:t>
      </w:r>
      <w:r>
        <w:rPr>
          <w:rFonts w:ascii="Times New Roman" w:eastAsia="Times New Roman" w:hAnsi="Times New Roman" w:cs="Times New Roman"/>
          <w:sz w:val="25"/>
          <w:rtl w:val="0"/>
        </w:rPr>
        <w:t>те госпошл</w:t>
      </w:r>
      <w:r>
        <w:rPr>
          <w:rFonts w:ascii="Times New Roman" w:eastAsia="Times New Roman" w:hAnsi="Times New Roman" w:cs="Times New Roman"/>
          <w:sz w:val="25"/>
          <w:rtl w:val="0"/>
        </w:rPr>
        <w:t>ины в сумме 835,94</w:t>
      </w:r>
      <w:r>
        <w:rPr>
          <w:rFonts w:ascii="Times New Roman" w:eastAsia="Times New Roman" w:hAnsi="Times New Roman" w:cs="Times New Roman"/>
          <w:sz w:val="25"/>
          <w:rtl w:val="0"/>
        </w:rPr>
        <w:t xml:space="preserve"> рублей</w:t>
      </w:r>
      <w:r>
        <w:rPr>
          <w:rFonts w:ascii="Times New Roman" w:eastAsia="Times New Roman" w:hAnsi="Times New Roman" w:cs="Times New Roman"/>
          <w:sz w:val="25"/>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В соответствии со </w:t>
      </w:r>
      <w:hyperlink r:id="rId4" w:anchor="/document/12128809/entry/98" w:history="1">
        <w:r>
          <w:rPr>
            <w:rFonts w:ascii="Times New Roman" w:eastAsia="Times New Roman" w:hAnsi="Times New Roman" w:cs="Times New Roman"/>
            <w:strike w:val="0"/>
            <w:color w:val="0000FF"/>
            <w:sz w:val="25"/>
            <w:u w:val="none"/>
            <w:rtl w:val="0"/>
          </w:rPr>
          <w:t>ст. 98</w:t>
        </w:r>
      </w:hyperlink>
      <w:r>
        <w:rPr>
          <w:rFonts w:ascii="Times New Roman" w:eastAsia="Times New Roman" w:hAnsi="Times New Roman" w:cs="Times New Roman"/>
          <w:sz w:val="25"/>
          <w:rtl w:val="0"/>
        </w:rPr>
        <w:t xml:space="preserve"> ГПК РФ в связи с удовлетворением исковых требований указанные расходы подлежат взысканию с ответчика в пользу истца.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На основании изложенного, руководствуя</w:t>
      </w:r>
      <w:r>
        <w:rPr>
          <w:rFonts w:ascii="Times New Roman" w:eastAsia="Times New Roman" w:hAnsi="Times New Roman" w:cs="Times New Roman"/>
          <w:sz w:val="25"/>
          <w:rtl w:val="0"/>
        </w:rPr>
        <w:t xml:space="preserve">сь ст. ст. 98, </w:t>
      </w:r>
      <w:r>
        <w:rPr>
          <w:rFonts w:ascii="Times New Roman" w:eastAsia="Times New Roman" w:hAnsi="Times New Roman" w:cs="Times New Roman"/>
          <w:sz w:val="25"/>
          <w:rtl w:val="0"/>
        </w:rPr>
        <w:t xml:space="preserve">194-199 ГПК Российской Федерации, </w:t>
      </w:r>
      <w:r>
        <w:rPr>
          <w:rFonts w:ascii="Times New Roman" w:eastAsia="Times New Roman" w:hAnsi="Times New Roman" w:cs="Times New Roman"/>
          <w:sz w:val="25"/>
          <w:rtl w:val="0"/>
        </w:rPr>
        <w:t>суд, -</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5"/>
          <w:rtl w:val="0"/>
        </w:rPr>
        <w:t>Р Е Ш И Л:</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Исковые требования </w:t>
      </w:r>
      <w:r>
        <w:rPr>
          <w:rFonts w:ascii="Times New Roman" w:eastAsia="Times New Roman" w:hAnsi="Times New Roman" w:cs="Times New Roman"/>
          <w:sz w:val="25"/>
          <w:rtl w:val="0"/>
        </w:rPr>
        <w:t xml:space="preserve">ООО МКК «Финтера» </w:t>
      </w:r>
      <w:r>
        <w:rPr>
          <w:rFonts w:ascii="Times New Roman" w:eastAsia="Times New Roman" w:hAnsi="Times New Roman" w:cs="Times New Roman"/>
          <w:sz w:val="25"/>
          <w:rtl w:val="0"/>
        </w:rPr>
        <w:t>удовлетворить.</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Взыскать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 </w:t>
      </w:r>
      <w:r>
        <w:rPr>
          <w:rFonts w:ascii="Times New Roman" w:eastAsia="Times New Roman" w:hAnsi="Times New Roman" w:cs="Times New Roman"/>
          <w:sz w:val="25"/>
          <w:rtl w:val="0"/>
        </w:rPr>
        <w:t xml:space="preserve">Филипповой Натальи Николаевны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пользу</w:t>
      </w:r>
      <w:r>
        <w:rPr>
          <w:rFonts w:ascii="Times New Roman" w:eastAsia="Times New Roman" w:hAnsi="Times New Roman" w:cs="Times New Roman"/>
          <w:sz w:val="25"/>
          <w:rtl w:val="0"/>
        </w:rPr>
        <w:t xml:space="preserve"> ООО МКК «Финтера»</w:t>
      </w:r>
      <w:r>
        <w:rPr>
          <w:rFonts w:ascii="Times New Roman" w:eastAsia="Times New Roman" w:hAnsi="Times New Roman" w:cs="Times New Roman"/>
          <w:sz w:val="25"/>
          <w:rtl w:val="0"/>
        </w:rPr>
        <w:t xml:space="preserve"> задолженност</w:t>
      </w:r>
      <w:r>
        <w:rPr>
          <w:rFonts w:ascii="Times New Roman" w:eastAsia="Times New Roman" w:hAnsi="Times New Roman" w:cs="Times New Roman"/>
          <w:sz w:val="25"/>
          <w:rtl w:val="0"/>
        </w:rPr>
        <w:t xml:space="preserve">ь по договору займа № 00001717059 от </w:t>
      </w:r>
      <w:r>
        <w:rPr>
          <w:rFonts w:ascii="Times New Roman" w:eastAsia="Times New Roman" w:hAnsi="Times New Roman" w:cs="Times New Roman"/>
          <w:sz w:val="25"/>
          <w:rtl w:val="0"/>
        </w:rPr>
        <w:t>30</w:t>
      </w:r>
      <w:r>
        <w:rPr>
          <w:rFonts w:ascii="Times New Roman" w:eastAsia="Times New Roman" w:hAnsi="Times New Roman" w:cs="Times New Roman"/>
          <w:sz w:val="25"/>
          <w:rtl w:val="0"/>
        </w:rPr>
        <w:t>.11.20</w:t>
      </w:r>
      <w:r>
        <w:rPr>
          <w:rFonts w:ascii="Times New Roman" w:eastAsia="Times New Roman" w:hAnsi="Times New Roman" w:cs="Times New Roman"/>
          <w:sz w:val="25"/>
          <w:rtl w:val="0"/>
        </w:rPr>
        <w:t xml:space="preserve">20 </w:t>
      </w:r>
      <w:r>
        <w:rPr>
          <w:rFonts w:ascii="Times New Roman" w:eastAsia="Times New Roman" w:hAnsi="Times New Roman" w:cs="Times New Roman"/>
          <w:sz w:val="25"/>
          <w:rtl w:val="0"/>
        </w:rPr>
        <w:t>в сумме 21198</w:t>
      </w:r>
      <w:r>
        <w:rPr>
          <w:rFonts w:ascii="Times New Roman" w:eastAsia="Times New Roman" w:hAnsi="Times New Roman" w:cs="Times New Roman"/>
          <w:sz w:val="25"/>
          <w:rtl w:val="0"/>
        </w:rPr>
        <w:t xml:space="preserve"> ру</w:t>
      </w:r>
      <w:r>
        <w:rPr>
          <w:rFonts w:ascii="Times New Roman" w:eastAsia="Times New Roman" w:hAnsi="Times New Roman" w:cs="Times New Roman"/>
          <w:sz w:val="25"/>
          <w:rtl w:val="0"/>
        </w:rPr>
        <w:t>блей</w:t>
      </w:r>
      <w:r>
        <w:rPr>
          <w:rFonts w:ascii="Times New Roman" w:eastAsia="Times New Roman" w:hAnsi="Times New Roman" w:cs="Times New Roman"/>
          <w:sz w:val="25"/>
          <w:rtl w:val="0"/>
        </w:rPr>
        <w:t xml:space="preserve">, а также </w:t>
      </w:r>
      <w:r>
        <w:rPr>
          <w:rFonts w:ascii="Times New Roman" w:eastAsia="Times New Roman" w:hAnsi="Times New Roman" w:cs="Times New Roman"/>
          <w:sz w:val="25"/>
          <w:rtl w:val="0"/>
        </w:rPr>
        <w:t xml:space="preserve">судебные расходы по уплате госпошлины в размере </w:t>
      </w:r>
      <w:r>
        <w:rPr>
          <w:rFonts w:ascii="Times New Roman" w:eastAsia="Times New Roman" w:hAnsi="Times New Roman" w:cs="Times New Roman"/>
          <w:sz w:val="25"/>
          <w:rtl w:val="0"/>
        </w:rPr>
        <w:t>835</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рублей 94 копейки</w:t>
      </w:r>
      <w:r>
        <w:rPr>
          <w:rFonts w:ascii="Times New Roman" w:eastAsia="Times New Roman" w:hAnsi="Times New Roman" w:cs="Times New Roman"/>
          <w:sz w:val="25"/>
          <w:rtl w:val="0"/>
        </w:rPr>
        <w:t xml:space="preserve">. Всего взыскать </w:t>
      </w:r>
      <w:r>
        <w:rPr>
          <w:rFonts w:ascii="Times New Roman" w:eastAsia="Times New Roman" w:hAnsi="Times New Roman" w:cs="Times New Roman"/>
          <w:sz w:val="25"/>
          <w:rtl w:val="0"/>
        </w:rPr>
        <w:t>22033</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рубля 94 копейки</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 соответствии со статьей 199 Гражданского процессуального кодекса Российской Федерации м</w:t>
      </w:r>
      <w:r>
        <w:rPr>
          <w:rFonts w:ascii="Times New Roman" w:eastAsia="Times New Roman" w:hAnsi="Times New Roman" w:cs="Times New Roman"/>
          <w:sz w:val="25"/>
          <w:rtl w:val="0"/>
        </w:rPr>
        <w:t>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708"/>
        <w:jc w:val="both"/>
        <w:rPr>
          <w:rtl w:val="0"/>
        </w:rPr>
      </w:pPr>
      <w:r>
        <w:rPr>
          <w:rFonts w:ascii="Times New Roman" w:eastAsia="Times New Roman" w:hAnsi="Times New Roman" w:cs="Times New Roman"/>
          <w:color w:val="0000FF"/>
          <w:sz w:val="25"/>
          <w:u w:val="single"/>
          <w:rtl w:val="0"/>
        </w:rPr>
        <w:t xml:space="preserve">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w:t>
      </w:r>
      <w:r>
        <w:rPr>
          <w:rFonts w:ascii="Times New Roman" w:eastAsia="Times New Roman" w:hAnsi="Times New Roman" w:cs="Times New Roman"/>
          <w:color w:val="0000FF"/>
          <w:sz w:val="25"/>
          <w:u w:val="single"/>
          <w:rtl w:val="0"/>
        </w:rPr>
        <w:t xml:space="preserve">1) в течение трех дней со дня объявления резолютивной части решения </w:t>
      </w:r>
      <w:r>
        <w:rPr>
          <w:rFonts w:ascii="Times New Roman" w:eastAsia="Times New Roman" w:hAnsi="Times New Roman" w:cs="Times New Roman"/>
          <w:color w:val="0000FF"/>
          <w:sz w:val="25"/>
          <w:u w:val="single"/>
          <w:rtl w:val="0"/>
        </w:rPr>
        <w:t>суда, если лица, участвующие в деле, их представители присутствовали в судебном заседании;</w:t>
      </w:r>
      <w:r>
        <w:rPr>
          <w:rFonts w:ascii="Times New Roman" w:eastAsia="Times New Roman" w:hAnsi="Times New Roman" w:cs="Times New Roman"/>
          <w:color w:val="0000FF"/>
          <w:sz w:val="25"/>
          <w:u w:val="single"/>
          <w:rtl w:val="0"/>
        </w:rPr>
        <w:t xml:space="preserve">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bidi w:val="0"/>
        <w:spacing w:before="0" w:beforeAutospacing="0" w:after="0" w:afterAutospacing="0"/>
        <w:ind w:left="0" w:right="0" w:firstLine="708"/>
        <w:jc w:val="both"/>
        <w:rPr>
          <w:rtl w:val="0"/>
        </w:rPr>
      </w:pPr>
      <w:r>
        <w:rPr>
          <w:rFonts w:ascii="Times New Roman" w:eastAsia="Times New Roman" w:hAnsi="Times New Roman" w:cs="Times New Roman"/>
          <w:color w:val="0000FF"/>
          <w:sz w:val="25"/>
          <w:u w:val="single"/>
          <w:rtl w:val="0"/>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Решение может быть обжаловано в апелляционном порядке в Сакский районный суд Республики Крым через мирового судью судебного участка № 70 Сакского судебного района (Сакский муниципальный район и городской округ Саки) Республики Крым в течение месяца со дня вынесения решения в окончательной форме.</w:t>
      </w:r>
    </w:p>
    <w:p>
      <w:pPr>
        <w:widowControl w:val="0"/>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Мотивированное решение составлено </w:t>
      </w:r>
      <w:r>
        <w:rPr>
          <w:rFonts w:ascii="Times New Roman" w:eastAsia="Times New Roman" w:hAnsi="Times New Roman" w:cs="Times New Roman"/>
          <w:sz w:val="25"/>
          <w:rtl w:val="0"/>
        </w:rPr>
        <w:t>30.12</w:t>
      </w:r>
      <w:r>
        <w:rPr>
          <w:rFonts w:ascii="Times New Roman" w:eastAsia="Times New Roman" w:hAnsi="Times New Roman" w:cs="Times New Roman"/>
          <w:sz w:val="25"/>
          <w:rtl w:val="0"/>
        </w:rPr>
        <w:t xml:space="preserve">.2021 года. </w:t>
      </w:r>
    </w:p>
    <w:p>
      <w:pPr>
        <w:widowControl w:val="0"/>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Мировой судья А.И.Панов</w:t>
      </w:r>
    </w:p>
    <w:p>
      <w:pPr>
        <w:widowControl w:val="0"/>
        <w:bidi w:val="0"/>
        <w:spacing w:before="0" w:beforeAutospacing="0" w:after="0" w:afterAutospacing="0"/>
        <w:ind w:left="0" w:right="0" w:firstLine="709"/>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