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1309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ежемесячной компенсационной выплаты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193-199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24</w:t>
      </w:r>
      <w:r>
        <w:rPr>
          <w:rFonts w:ascii="Times New Roman" w:eastAsia="Times New Roman" w:hAnsi="Times New Roman" w:cs="Times New Roman"/>
          <w:sz w:val="24"/>
          <w:rtl w:val="0"/>
        </w:rPr>
        <w:t>.0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0310064300000001750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КБК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79711302996066000130.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Зачесть в счет взысканной задолженности сумму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– денежные средства, добровольно уплаченные ответчиками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чеку онлайн операц</w:t>
      </w:r>
      <w:r>
        <w:rPr>
          <w:rFonts w:ascii="Times New Roman" w:eastAsia="Times New Roman" w:hAnsi="Times New Roman" w:cs="Times New Roman"/>
          <w:sz w:val="24"/>
          <w:rtl w:val="0"/>
        </w:rPr>
        <w:t>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связи с чем, решение суда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взыскани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 считать исполненным.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