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pStyle w:val="Heading1"/>
        <w:keepNext/>
        <w:bidi w:val="0"/>
        <w:spacing w:before="0" w:beforeAutospacing="0" w:after="0" w:afterAutospacing="0"/>
        <w:ind w:left="0" w:right="0" w:firstLine="372"/>
        <w:jc w:val="right"/>
      </w:pPr>
      <w:r>
        <w:rPr>
          <w:rFonts w:ascii="Times New Roman" w:eastAsia="Times New Roman" w:hAnsi="Times New Roman" w:cs="Times New Roman"/>
          <w:b w:val="0"/>
          <w:sz w:val="26"/>
          <w:rtl w:val="0"/>
        </w:rPr>
        <w:t>Дело № 2-70-1701/2024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91МS0070-</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-54</w:t>
      </w:r>
    </w:p>
    <w:p>
      <w:pPr>
        <w:pStyle w:val="Heading1"/>
        <w:keepNext/>
        <w:bidi w:val="0"/>
        <w:spacing w:before="0" w:beforeAutospacing="0" w:after="0" w:afterAutospacing="0"/>
        <w:ind w:left="0" w:right="0" w:firstLine="372"/>
        <w:jc w:val="center"/>
        <w:rPr>
          <w:rtl w:val="0"/>
        </w:rPr>
      </w:pPr>
      <w:r>
        <w:rPr>
          <w:rFonts w:ascii="Times New Roman" w:eastAsia="Times New Roman" w:hAnsi="Times New Roman" w:cs="Times New Roman"/>
          <w:b/>
          <w:sz w:val="26"/>
          <w:rtl w:val="0"/>
        </w:rPr>
        <w:t xml:space="preserve">РЕШЕНИЕ </w:t>
      </w:r>
    </w:p>
    <w:p>
      <w:pPr>
        <w:bidi w:val="0"/>
        <w:spacing w:before="0" w:beforeAutospacing="0" w:after="0" w:afterAutospacing="0"/>
        <w:ind w:left="0" w:right="0" w:firstLine="372"/>
        <w:jc w:val="center"/>
        <w:rPr>
          <w:rtl w:val="0"/>
        </w:rPr>
      </w:pPr>
      <w:r>
        <w:rPr>
          <w:rFonts w:ascii="Times New Roman" w:eastAsia="Times New Roman" w:hAnsi="Times New Roman" w:cs="Times New Roman"/>
          <w:b/>
          <w:sz w:val="26"/>
          <w:rtl w:val="0"/>
        </w:rPr>
        <w:t>Именем Российской Федерации</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Мировой судья судебного участка № 70 </w:t>
      </w:r>
      <w:r>
        <w:rPr>
          <w:rFonts w:ascii="Times New Roman" w:eastAsia="Times New Roman" w:hAnsi="Times New Roman" w:cs="Times New Roman"/>
          <w:sz w:val="26"/>
          <w:rtl w:val="0"/>
        </w:rPr>
        <w:t>Сакского</w:t>
      </w:r>
      <w:r>
        <w:rPr>
          <w:rFonts w:ascii="Times New Roman" w:eastAsia="Times New Roman" w:hAnsi="Times New Roman" w:cs="Times New Roman"/>
          <w:sz w:val="26"/>
          <w:rtl w:val="0"/>
        </w:rPr>
        <w:t xml:space="preserve">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 помощнике судьи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обеспечивающем по поручению мирового судьи ведение протокола и </w:t>
      </w:r>
      <w:r>
        <w:rPr>
          <w:rFonts w:ascii="Times New Roman" w:eastAsia="Times New Roman" w:hAnsi="Times New Roman" w:cs="Times New Roman"/>
          <w:sz w:val="26"/>
          <w:rtl w:val="0"/>
        </w:rPr>
        <w:t>аудиопротоколирование</w:t>
      </w:r>
      <w:r>
        <w:rPr>
          <w:rFonts w:ascii="Times New Roman" w:eastAsia="Times New Roman" w:hAnsi="Times New Roman" w:cs="Times New Roman"/>
          <w:sz w:val="26"/>
          <w:rtl w:val="0"/>
        </w:rPr>
        <w:t xml:space="preserve"> судебного заседания, </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рассмотрев в открытом судебном заседании гражданское дело по иску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к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о взыскании задолженности по оплате взносов на капитальный ремонт общего имущества в многоквартирном доме</w:t>
      </w:r>
      <w:r>
        <w:rPr>
          <w:rFonts w:ascii="Times New Roman" w:eastAsia="Times New Roman" w:hAnsi="Times New Roman" w:cs="Times New Roman"/>
          <w:sz w:val="26"/>
          <w:rtl w:val="0"/>
        </w:rPr>
        <w:t xml:space="preserve"> и пеней,</w:t>
      </w:r>
    </w:p>
    <w:p>
      <w:pPr>
        <w:bidi w:val="0"/>
        <w:spacing w:before="0" w:beforeAutospacing="0" w:after="0" w:afterAutospacing="0"/>
        <w:ind w:left="0" w:right="0" w:firstLine="372"/>
        <w:jc w:val="center"/>
        <w:rPr>
          <w:rtl w:val="0"/>
        </w:rPr>
      </w:pPr>
      <w:r>
        <w:rPr>
          <w:rFonts w:ascii="Times New Roman" w:eastAsia="Times New Roman" w:hAnsi="Times New Roman" w:cs="Times New Roman"/>
          <w:sz w:val="26"/>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(далее – Фонд) обратилась в суд с иском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 взыскании задолженности по уплате взносов на капитальный ремонт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а также пеней в сумме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Требования мотивированы тем, что ответчик является собственником квартиры площадью </w:t>
      </w:r>
      <w:r>
        <w:rPr>
          <w:rFonts w:ascii="Times New Roman" w:eastAsia="Times New Roman" w:hAnsi="Times New Roman" w:cs="Times New Roman"/>
          <w:sz w:val="28"/>
          <w:rtl w:val="0"/>
        </w:rPr>
        <w:t xml:space="preserve">44,80 </w:t>
      </w:r>
      <w:r>
        <w:rPr>
          <w:rFonts w:ascii="Times New Roman" w:eastAsia="Times New Roman" w:hAnsi="Times New Roman" w:cs="Times New Roman"/>
          <w:sz w:val="28"/>
          <w:rtl w:val="0"/>
        </w:rPr>
        <w:t>кв.м</w:t>
      </w:r>
      <w:r>
        <w:rPr>
          <w:rFonts w:ascii="Times New Roman" w:eastAsia="Times New Roman" w:hAnsi="Times New Roman" w:cs="Times New Roman"/>
          <w:sz w:val="28"/>
          <w:rtl w:val="0"/>
        </w:rPr>
        <w:t xml:space="preserve">., расположенной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Дом включен в региональную программу капитального ремонта на 2016-2045г.г., в соответствии с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918</w:t>
      </w:r>
      <w:r>
        <w:rPr>
          <w:rFonts w:ascii="Times New Roman" w:eastAsia="Times New Roman" w:hAnsi="Times New Roman" w:cs="Times New Roman"/>
          <w:sz w:val="28"/>
          <w:rtl w:val="0"/>
        </w:rPr>
        <w:t xml:space="preserve"> фонд капитального ремонта указанного многоквартирного дома формируется на счете регионального оператора, которым является истец.</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соответствии с положениями </w:t>
      </w:r>
      <w:r>
        <w:rPr>
          <w:rFonts w:ascii="Times New Roman" w:eastAsia="Times New Roman" w:hAnsi="Times New Roman" w:cs="Times New Roman"/>
          <w:sz w:val="28"/>
          <w:rtl w:val="0"/>
        </w:rPr>
        <w:t>ст.ст</w:t>
      </w:r>
      <w:r>
        <w:rPr>
          <w:rFonts w:ascii="Times New Roman" w:eastAsia="Times New Roman" w:hAnsi="Times New Roman" w:cs="Times New Roman"/>
          <w:sz w:val="28"/>
          <w:rtl w:val="0"/>
        </w:rPr>
        <w:t xml:space="preserve">. 154, 158, 169, 171 ЖК РФ </w:t>
      </w:r>
      <w:r>
        <w:rPr>
          <w:rFonts w:ascii="Times New Roman" w:eastAsia="Times New Roman" w:hAnsi="Times New Roman" w:cs="Times New Roman"/>
          <w:sz w:val="28"/>
          <w:rtl w:val="0"/>
        </w:rPr>
        <w:t xml:space="preserve">ответчик, как собственник жилого помещения обязан вносить взносы на капитальный ремонт на счет регионального оператора, однако соответствующую обязанность не выполняет, в связи с чем, 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образовалась задолженность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а также пени в размере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начисленные на сумму задолженности, которые истец просил взыскивать по день фактического исполнения</w:t>
      </w:r>
      <w:r>
        <w:rPr>
          <w:rFonts w:ascii="Times New Roman" w:eastAsia="Times New Roman" w:hAnsi="Times New Roman" w:cs="Times New Roman"/>
          <w:sz w:val="28"/>
          <w:rtl w:val="0"/>
        </w:rPr>
        <w:t xml:space="preserve"> обязательства.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Судебный приказ на взыскание суммы задолженности 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отменен определением от </w:t>
      </w:r>
      <w:r>
        <w:rPr>
          <w:rFonts w:ascii="Times New Roman" w:eastAsia="Times New Roman" w:hAnsi="Times New Roman" w:cs="Times New Roman"/>
          <w:sz w:val="28"/>
          <w:rtl w:val="0"/>
        </w:rPr>
        <w:t>дата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исковом заявлении также указано, что до отмены судебного приказа с должника в пользу взыскателя взыскано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которые истец просил зачесть в счет взысканной задолженности.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В судебное заседание представитель истца, ответчики, надлежаще извещенные о времени и месте рассмотрения дела, не явились. От истца поступило ходатайство о рассмотрении дела в отсутствие представителя.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От</w:t>
      </w:r>
      <w:r>
        <w:rPr>
          <w:rFonts w:ascii="Times New Roman" w:eastAsia="Times New Roman" w:hAnsi="Times New Roman" w:cs="Times New Roman"/>
          <w:sz w:val="28"/>
          <w:rtl w:val="0"/>
        </w:rPr>
        <w:t xml:space="preserve"> ответчика также поступило ходатайство о рассмотрении дела в его отсутствие, в котором также </w:t>
      </w:r>
      <w:r>
        <w:rPr>
          <w:rFonts w:ascii="Times New Roman" w:eastAsia="Times New Roman" w:hAnsi="Times New Roman" w:cs="Times New Roman"/>
          <w:sz w:val="28"/>
          <w:rtl w:val="0"/>
        </w:rPr>
        <w:t>указал о признании</w:t>
      </w:r>
      <w:r>
        <w:rPr>
          <w:rFonts w:ascii="Times New Roman" w:eastAsia="Times New Roman" w:hAnsi="Times New Roman" w:cs="Times New Roman"/>
          <w:sz w:val="28"/>
          <w:rtl w:val="0"/>
        </w:rPr>
        <w:t xml:space="preserve"> иска.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 3 ст. 167 ГПК РФ дело рассмотрено в отсутствие неявившихся лиц, участвующих в деле.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Исследовав представленные доказательства, суд приходит к выводу о наличии оснований для удовлетворения иска,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Исследовав представленные доказательства, суд приходит к выводу о наличии оснований для частичного удовлетворения иска, исходя из следующего.</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частью 2 статьи</w:t>
      </w:r>
      <w:r>
        <w:rPr>
          <w:rFonts w:ascii="Times New Roman" w:eastAsia="Times New Roman" w:hAnsi="Times New Roman" w:cs="Times New Roman"/>
          <w:sz w:val="28"/>
          <w:rtl w:val="0"/>
        </w:rPr>
        <w:t xml:space="preserve"> </w:t>
      </w:r>
      <w:hyperlink r:id="rId4" w:tgtFrame="_blank" w:history="1">
        <w:r>
          <w:rPr>
            <w:rFonts w:ascii="Times New Roman" w:eastAsia="Times New Roman" w:hAnsi="Times New Roman" w:cs="Times New Roman"/>
            <w:color w:val="0000FF"/>
            <w:sz w:val="28"/>
            <w:u w:val="single"/>
            <w:rtl w:val="0"/>
          </w:rPr>
          <w:t>154</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взнос на капитальный ремонт.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Согласно части 1 статьи</w:t>
      </w:r>
      <w:r>
        <w:rPr>
          <w:rFonts w:ascii="Times New Roman" w:eastAsia="Times New Roman" w:hAnsi="Times New Roman" w:cs="Times New Roman"/>
          <w:sz w:val="28"/>
          <w:rtl w:val="0"/>
        </w:rPr>
        <w:t xml:space="preserve"> </w:t>
      </w:r>
      <w:hyperlink r:id="rId5" w:tgtFrame="_blank" w:history="1">
        <w:r>
          <w:rPr>
            <w:rFonts w:ascii="Times New Roman" w:eastAsia="Times New Roman" w:hAnsi="Times New Roman" w:cs="Times New Roman"/>
            <w:color w:val="0000FF"/>
            <w:sz w:val="28"/>
            <w:u w:val="single"/>
            <w:rtl w:val="0"/>
          </w:rPr>
          <w:t>169</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собственники помещений в многоквартирном доме обязаны уплачивать ежемесячные взносы на капитальный ремонт общего имущества в многоквартирном доме.</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 xml:space="preserve">Обязанность по оплате расходов на капитальный ремонт общего имущества в многоквартирном доме распространяется </w:t>
      </w:r>
      <w:r>
        <w:rPr>
          <w:rFonts w:ascii="Times New Roman" w:eastAsia="Times New Roman" w:hAnsi="Times New Roman" w:cs="Times New Roman"/>
          <w:sz w:val="28"/>
          <w:rtl w:val="0"/>
        </w:rPr>
        <w:t>на всех собственников помещений в этом доме с момента возникновения права собственности на помещения в этом доме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r>
        <w:rPr>
          <w:rFonts w:ascii="Times New Roman" w:eastAsia="Times New Roman" w:hAnsi="Times New Roman" w:cs="Times New Roman"/>
          <w:sz w:val="28"/>
          <w:rtl w:val="0"/>
        </w:rPr>
        <w:t xml:space="preserve"> многоквартирном </w:t>
      </w:r>
      <w:r>
        <w:rPr>
          <w:rFonts w:ascii="Times New Roman" w:eastAsia="Times New Roman" w:hAnsi="Times New Roman" w:cs="Times New Roman"/>
          <w:sz w:val="28"/>
          <w:rtl w:val="0"/>
        </w:rPr>
        <w:t>доме</w:t>
      </w:r>
      <w:r>
        <w:rPr>
          <w:rFonts w:ascii="Times New Roman" w:eastAsia="Times New Roman" w:hAnsi="Times New Roman" w:cs="Times New Roman"/>
          <w:sz w:val="28"/>
          <w:rtl w:val="0"/>
        </w:rPr>
        <w:t xml:space="preserve"> (часть 3 статьи</w:t>
      </w:r>
      <w:r>
        <w:rPr>
          <w:rFonts w:ascii="Times New Roman" w:eastAsia="Times New Roman" w:hAnsi="Times New Roman" w:cs="Times New Roman"/>
          <w:sz w:val="28"/>
          <w:rtl w:val="0"/>
        </w:rPr>
        <w:t xml:space="preserve"> </w:t>
      </w:r>
      <w:hyperlink r:id="rId6" w:tgtFrame="_blank" w:history="1">
        <w:r>
          <w:rPr>
            <w:rFonts w:ascii="Times New Roman" w:eastAsia="Times New Roman" w:hAnsi="Times New Roman" w:cs="Times New Roman"/>
            <w:color w:val="0000FF"/>
            <w:sz w:val="28"/>
            <w:u w:val="single"/>
            <w:rtl w:val="0"/>
          </w:rPr>
          <w:t>158</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Из положений части 1 статьи</w:t>
      </w:r>
      <w:r>
        <w:rPr>
          <w:rFonts w:ascii="Times New Roman" w:eastAsia="Times New Roman" w:hAnsi="Times New Roman" w:cs="Times New Roman"/>
          <w:sz w:val="28"/>
          <w:rtl w:val="0"/>
        </w:rPr>
        <w:t xml:space="preserve"> </w:t>
      </w:r>
      <w:hyperlink r:id="rId7" w:tgtFrame="_blank" w:history="1">
        <w:r>
          <w:rPr>
            <w:rFonts w:ascii="Times New Roman" w:eastAsia="Times New Roman" w:hAnsi="Times New Roman" w:cs="Times New Roman"/>
            <w:color w:val="0000FF"/>
            <w:sz w:val="28"/>
            <w:u w:val="single"/>
            <w:rtl w:val="0"/>
          </w:rPr>
          <w:t>171</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следует, что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Так же согласно </w:t>
      </w:r>
      <w:r>
        <w:rPr>
          <w:rFonts w:ascii="Times New Roman" w:eastAsia="Times New Roman" w:hAnsi="Times New Roman" w:cs="Times New Roman"/>
          <w:sz w:val="28"/>
          <w:rtl w:val="0"/>
        </w:rPr>
        <w:t>абз</w:t>
      </w:r>
      <w:r>
        <w:rPr>
          <w:rFonts w:ascii="Times New Roman" w:eastAsia="Times New Roman" w:hAnsi="Times New Roman" w:cs="Times New Roman"/>
          <w:sz w:val="28"/>
          <w:rtl w:val="0"/>
        </w:rPr>
        <w:t xml:space="preserve">. 3-4 ч.1 Постановления Совета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753 «Об утверждении Региональной программы капитального ремонта общего имущества в многоквартирных домах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связи с изменениями в порядке финансирования капитального ремонта общего имущества многоквартирных домов, введенными Федеральным законом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271-ФЗ «О внесении изменений</w:t>
      </w:r>
      <w:r>
        <w:rPr>
          <w:rFonts w:ascii="Times New Roman" w:eastAsia="Times New Roman" w:hAnsi="Times New Roman" w:cs="Times New Roman"/>
          <w:sz w:val="28"/>
          <w:rtl w:val="0"/>
        </w:rPr>
        <w:t xml:space="preserve"> в Жилищный кодекс Российской Федерации и отдельные законодательные акты Российской Федерации и признании </w:t>
      </w:r>
      <w:r>
        <w:rPr>
          <w:rFonts w:ascii="Times New Roman" w:eastAsia="Times New Roman" w:hAnsi="Times New Roman" w:cs="Times New Roman"/>
          <w:sz w:val="28"/>
          <w:rtl w:val="0"/>
        </w:rPr>
        <w:t>утратившими</w:t>
      </w:r>
      <w:r>
        <w:rPr>
          <w:rFonts w:ascii="Times New Roman" w:eastAsia="Times New Roman" w:hAnsi="Times New Roman" w:cs="Times New Roman"/>
          <w:sz w:val="28"/>
          <w:rtl w:val="0"/>
        </w:rPr>
        <w:t xml:space="preserve"> силу отдельных положений законодательных актов Российской Федерации», обязанностью </w:t>
      </w:r>
      <w:r>
        <w:rPr>
          <w:rFonts w:ascii="Times New Roman" w:eastAsia="Times New Roman" w:hAnsi="Times New Roman" w:cs="Times New Roman"/>
          <w:sz w:val="28"/>
          <w:rtl w:val="0"/>
        </w:rPr>
        <w:t xml:space="preserve">собственников помещений в многоквартирном доме уплачивать ежемесячные взносы на капитальный ремонт, необходимо принятие на региональном уровне долгосрочной программы капитального ремонта. </w:t>
      </w:r>
      <w:r>
        <w:rPr>
          <w:rFonts w:ascii="Times New Roman" w:eastAsia="Times New Roman" w:hAnsi="Times New Roman" w:cs="Times New Roman"/>
          <w:sz w:val="28"/>
          <w:rtl w:val="0"/>
        </w:rPr>
        <w:t xml:space="preserve">Программа формируется на 30-летний срок, необходимый для проведения капитального ремонта общего имущества во всех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 исключением случаев, предусмотренных подпунктом 2 пункта 1 статьи 6 Закона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случае формирования фонда капитального ремонта на специальном счете, владельцем которого является региональный оператор, собственники жилых помещений в многоквартирном доме уплачивают взносы на капитальный ремонт на основании платежных документов, представленных региональным оператором либо лицом, указанным в пункте 9 части 2 статьи</w:t>
      </w:r>
      <w:r>
        <w:rPr>
          <w:rFonts w:ascii="Times New Roman" w:eastAsia="Times New Roman" w:hAnsi="Times New Roman" w:cs="Times New Roman"/>
          <w:sz w:val="28"/>
          <w:rtl w:val="0"/>
        </w:rPr>
        <w:t xml:space="preserve"> </w:t>
      </w:r>
      <w:hyperlink r:id="rId8" w:tgtFrame="_blank" w:history="1">
        <w:r>
          <w:rPr>
            <w:rFonts w:ascii="Times New Roman" w:eastAsia="Times New Roman" w:hAnsi="Times New Roman" w:cs="Times New Roman"/>
            <w:color w:val="0000FF"/>
            <w:sz w:val="28"/>
            <w:u w:val="single"/>
            <w:rtl w:val="0"/>
          </w:rPr>
          <w:t>182</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Жилищного кодекса Российской Федерации, в сроки, установленные для внесения платы за жилое помещение и коммунальные услуги (часть 2).</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с ч. 1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ст. 155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соответствии</w:t>
      </w:r>
      <w:r>
        <w:rPr>
          <w:rFonts w:ascii="Times New Roman" w:eastAsia="Times New Roman" w:hAnsi="Times New Roman" w:cs="Times New Roman"/>
          <w:sz w:val="28"/>
          <w:rtl w:val="0"/>
        </w:rPr>
        <w:t xml:space="preserve"> с федеральным законом о таком кооперативе.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пунктом 14 статьи</w:t>
      </w:r>
      <w:r>
        <w:rPr>
          <w:rFonts w:ascii="Times New Roman" w:eastAsia="Times New Roman" w:hAnsi="Times New Roman" w:cs="Times New Roman"/>
          <w:sz w:val="28"/>
          <w:rtl w:val="0"/>
        </w:rPr>
        <w:t xml:space="preserve"> </w:t>
      </w:r>
      <w:hyperlink r:id="rId9" w:tgtFrame="_blank" w:history="1">
        <w:r>
          <w:rPr>
            <w:rFonts w:ascii="Times New Roman" w:eastAsia="Times New Roman" w:hAnsi="Times New Roman" w:cs="Times New Roman"/>
            <w:color w:val="0000FF"/>
            <w:sz w:val="28"/>
            <w:u w:val="single"/>
            <w:rtl w:val="0"/>
          </w:rPr>
          <w:t>155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sz w:val="28"/>
          <w:rtl w:val="0"/>
        </w:rPr>
        <w:t>суммы</w:t>
      </w:r>
      <w:r>
        <w:rPr>
          <w:rFonts w:ascii="Times New Roman" w:eastAsia="Times New Roman" w:hAnsi="Times New Roman" w:cs="Times New Roman"/>
          <w:sz w:val="28"/>
          <w:rtl w:val="0"/>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Pr>
          <w:rFonts w:ascii="Times New Roman" w:eastAsia="Times New Roman" w:hAnsi="Times New Roman" w:cs="Times New Roman"/>
          <w:sz w:val="28"/>
          <w:rtl w:val="0"/>
        </w:rPr>
        <w:t>стотридцатой</w:t>
      </w:r>
      <w:r>
        <w:rPr>
          <w:rFonts w:ascii="Times New Roman" w:eastAsia="Times New Roman" w:hAnsi="Times New Roman" w:cs="Times New Roman"/>
          <w:sz w:val="28"/>
          <w:rtl w:val="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 xml:space="preserve">В силу положений ч.ч.1, 2 ст. 11.1 ЗРК № 48-ЗРК/2014 «О некоторых вопросах в сфере обеспечения проведения капитального ремонта общего </w:t>
      </w:r>
      <w:r>
        <w:rPr>
          <w:rFonts w:ascii="Times New Roman" w:eastAsia="Times New Roman" w:hAnsi="Times New Roman" w:cs="Times New Roman"/>
          <w:sz w:val="28"/>
          <w:rtl w:val="0"/>
        </w:rPr>
        <w:t xml:space="preserve">имущества в многоквартирных домах, расположенных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в</w:t>
      </w:r>
      <w:r>
        <w:rPr>
          <w:rFonts w:ascii="Times New Roman" w:eastAsia="Times New Roman" w:hAnsi="Times New Roman" w:cs="Times New Roman"/>
          <w:sz w:val="28"/>
          <w:rtl w:val="0"/>
        </w:rPr>
        <w:t>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w:t>
      </w:r>
      <w:r>
        <w:rPr>
          <w:rFonts w:ascii="Times New Roman" w:eastAsia="Times New Roman" w:hAnsi="Times New Roman" w:cs="Times New Roman"/>
          <w:sz w:val="28"/>
          <w:rtl w:val="0"/>
        </w:rPr>
        <w:t xml:space="preserve">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 </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8"/>
          <w:rtl w:val="0"/>
        </w:rPr>
        <w:t xml:space="preserve">Постановлением Правительства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474 "О некоторых особенностях регулирования жилищных отношений в 2022 -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начисление и уплата пени в случае неполного и (или) несвоевременного внесения платы за жилое помещение и коммунальные услуги, взносов на капитальный ремонт, исходя из минимального значения ключевой ставки Центрального банка Российской Федерации из следующих значений: ключевая ставка Центрального банка Российской Федерации, действующая по</w:t>
      </w:r>
      <w:r>
        <w:rPr>
          <w:rFonts w:ascii="Times New Roman" w:eastAsia="Times New Roman" w:hAnsi="Times New Roman" w:cs="Times New Roman"/>
          <w:sz w:val="28"/>
          <w:rtl w:val="0"/>
        </w:rPr>
        <w:t xml:space="preserve"> состоянию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и ключевая ставка Центрального банка Российской Федерации, действующая на день фактической оплаты.</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Судом установлено и подтверждается выписками из ЕГРН,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праве собственности принадлеж</w:t>
      </w:r>
      <w:r>
        <w:rPr>
          <w:rFonts w:ascii="Times New Roman" w:eastAsia="Times New Roman" w:hAnsi="Times New Roman" w:cs="Times New Roman"/>
          <w:sz w:val="28"/>
          <w:rtl w:val="0"/>
        </w:rPr>
        <w:t xml:space="preserve">ит </w:t>
      </w:r>
      <w:r>
        <w:rPr>
          <w:rFonts w:ascii="Times New Roman" w:eastAsia="Times New Roman" w:hAnsi="Times New Roman" w:cs="Times New Roman"/>
          <w:sz w:val="28"/>
          <w:rtl w:val="0"/>
        </w:rPr>
        <w:t xml:space="preserve">жилое помещение площадью </w:t>
      </w:r>
      <w:r>
        <w:rPr>
          <w:rFonts w:ascii="Times New Roman" w:eastAsia="Times New Roman" w:hAnsi="Times New Roman" w:cs="Times New Roman"/>
          <w:sz w:val="28"/>
          <w:rtl w:val="0"/>
        </w:rPr>
        <w:t xml:space="preserve">44,80 </w:t>
      </w:r>
      <w:r>
        <w:rPr>
          <w:rFonts w:ascii="Times New Roman" w:eastAsia="Times New Roman" w:hAnsi="Times New Roman" w:cs="Times New Roman"/>
          <w:sz w:val="28"/>
          <w:rtl w:val="0"/>
        </w:rPr>
        <w:t>кв.м</w:t>
      </w:r>
      <w:r>
        <w:rPr>
          <w:rFonts w:ascii="Times New Roman" w:eastAsia="Times New Roman" w:hAnsi="Times New Roman" w:cs="Times New Roman"/>
          <w:sz w:val="28"/>
          <w:rtl w:val="0"/>
        </w:rPr>
        <w:t>. – квартира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кадастровым № 90:21:</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:4745</w:t>
      </w:r>
      <w:r>
        <w:rPr>
          <w:rFonts w:ascii="Times New Roman" w:eastAsia="Times New Roman" w:hAnsi="Times New Roman" w:cs="Times New Roman"/>
          <w:sz w:val="28"/>
          <w:rtl w:val="0"/>
        </w:rPr>
        <w:t xml:space="preserve">, расположенная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право собственности за </w:t>
      </w:r>
      <w:r>
        <w:rPr>
          <w:rFonts w:ascii="Times New Roman" w:eastAsia="Times New Roman" w:hAnsi="Times New Roman" w:cs="Times New Roman"/>
          <w:sz w:val="28"/>
          <w:rtl w:val="0"/>
        </w:rPr>
        <w:t xml:space="preserve">ответчиком </w:t>
      </w:r>
      <w:r>
        <w:rPr>
          <w:rFonts w:ascii="Times New Roman" w:eastAsia="Times New Roman" w:hAnsi="Times New Roman" w:cs="Times New Roman"/>
          <w:sz w:val="28"/>
          <w:rtl w:val="0"/>
        </w:rPr>
        <w:t xml:space="preserve">в ЕГРН зарегистрировано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Истец является региональным оператором на территории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счетах истца формируется фонд капитального ремонта указанного многоквартирного дома в соответствии с постановлением администрации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918</w:t>
      </w:r>
      <w:r>
        <w:rPr>
          <w:rFonts w:ascii="Times New Roman" w:eastAsia="Times New Roman" w:hAnsi="Times New Roman" w:cs="Times New Roman"/>
          <w:sz w:val="28"/>
          <w:rtl w:val="0"/>
        </w:rPr>
        <w:t xml:space="preserve">, размещенного в свободном доступе в сети «Интернет» </w:t>
      </w:r>
      <w:hyperlink r:id="rId10" w:history="1">
        <w:r>
          <w:rPr>
            <w:rFonts w:ascii="Times New Roman" w:eastAsia="Times New Roman" w:hAnsi="Times New Roman" w:cs="Times New Roman"/>
            <w:color w:val="0000FF"/>
            <w:sz w:val="28"/>
            <w:u w:val="single"/>
            <w:rtl w:val="0"/>
          </w:rPr>
          <w:t>https://saki.rk.gov.ru/ru/document/show/</w:t>
        </w:r>
      </w:hyperlink>
      <w:r>
        <w:rPr>
          <w:rFonts w:ascii="Times New Roman" w:eastAsia="Times New Roman" w:hAnsi="Times New Roman" w:cs="Times New Roman"/>
          <w:sz w:val="28"/>
          <w:rtl w:val="0"/>
        </w:rPr>
        <w:t>.</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выписке по лицевому счету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открытому региональным оператором на указанную квартиру площадью </w:t>
      </w:r>
      <w:r>
        <w:rPr>
          <w:rFonts w:ascii="Times New Roman" w:eastAsia="Times New Roman" w:hAnsi="Times New Roman" w:cs="Times New Roman"/>
          <w:sz w:val="28"/>
          <w:rtl w:val="0"/>
        </w:rPr>
        <w:t>44,8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кв.м</w:t>
      </w:r>
      <w:r>
        <w:rPr>
          <w:rFonts w:ascii="Times New Roman" w:eastAsia="Times New Roman" w:hAnsi="Times New Roman" w:cs="Times New Roman"/>
          <w:sz w:val="28"/>
          <w:rtl w:val="0"/>
        </w:rPr>
        <w:t xml:space="preserve">., расположенную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взносы на капитальный ремонт начислялись, однако не уплачивались собственником жилого помещения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состоянию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включительно задолженность составила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произведена оплата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в порядке исполнения судебного приказа № 2-70-135/2024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отмененного определением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которые истец просит зачесть</w:t>
      </w:r>
      <w:r>
        <w:rPr>
          <w:rFonts w:ascii="Times New Roman" w:eastAsia="Times New Roman" w:hAnsi="Times New Roman" w:cs="Times New Roman"/>
          <w:sz w:val="28"/>
          <w:rtl w:val="0"/>
        </w:rPr>
        <w:t xml:space="preserve"> в счет погашения задолженности за спорный период.</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Заявленные требования основаны на вышеприведенных положениях закона, соответствуют фактическим обстоятельствам дела, установленных на основании представленных доказательств и ответчиком не оп</w:t>
      </w:r>
      <w:r>
        <w:rPr>
          <w:rFonts w:ascii="Times New Roman" w:eastAsia="Times New Roman" w:hAnsi="Times New Roman" w:cs="Times New Roman"/>
          <w:sz w:val="28"/>
          <w:rtl w:val="0"/>
        </w:rPr>
        <w:t>ровергнуты,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связ</w:t>
      </w:r>
      <w:r>
        <w:rPr>
          <w:rFonts w:ascii="Times New Roman" w:eastAsia="Times New Roman" w:hAnsi="Times New Roman" w:cs="Times New Roman"/>
          <w:sz w:val="28"/>
          <w:rtl w:val="0"/>
        </w:rPr>
        <w:t>и</w:t>
      </w:r>
      <w:r>
        <w:rPr>
          <w:rFonts w:ascii="Times New Roman" w:eastAsia="Times New Roman" w:hAnsi="Times New Roman" w:cs="Times New Roman"/>
          <w:sz w:val="28"/>
          <w:rtl w:val="0"/>
        </w:rPr>
        <w:t xml:space="preserve"> с чем подлежат удовлетворению, в том числе в порядке исполнения подлежит зачету произведенная оплата в сумме </w:t>
      </w:r>
      <w:r>
        <w:rPr>
          <w:rFonts w:ascii="Times New Roman" w:eastAsia="Times New Roman" w:hAnsi="Times New Roman" w:cs="Times New Roman"/>
          <w:sz w:val="28"/>
          <w:rtl w:val="0"/>
        </w:rPr>
        <w:t>сумма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Согласно с ч. 1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ст. 155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w:t>
      </w:r>
      <w:r>
        <w:rPr>
          <w:rFonts w:ascii="Times New Roman" w:eastAsia="Times New Roman" w:hAnsi="Times New Roman" w:cs="Times New Roman"/>
          <w:sz w:val="28"/>
          <w:rtl w:val="0"/>
        </w:rPr>
        <w:t>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соответствии</w:t>
      </w:r>
      <w:r>
        <w:rPr>
          <w:rFonts w:ascii="Times New Roman" w:eastAsia="Times New Roman" w:hAnsi="Times New Roman" w:cs="Times New Roman"/>
          <w:sz w:val="28"/>
          <w:rtl w:val="0"/>
        </w:rPr>
        <w:t xml:space="preserve"> с федеральным законом о таком кооперативе.</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В соответствии с пунктом 14 статьи</w:t>
      </w:r>
      <w:r>
        <w:rPr>
          <w:rFonts w:ascii="Times New Roman" w:eastAsia="Times New Roman" w:hAnsi="Times New Roman" w:cs="Times New Roman"/>
          <w:sz w:val="28"/>
          <w:rtl w:val="0"/>
        </w:rPr>
        <w:t xml:space="preserve"> </w:t>
      </w:r>
      <w:hyperlink r:id="rId9" w:tgtFrame="_blank" w:history="1">
        <w:r>
          <w:rPr>
            <w:rFonts w:ascii="Times New Roman" w:eastAsia="Times New Roman" w:hAnsi="Times New Roman" w:cs="Times New Roman"/>
            <w:color w:val="0000FF"/>
            <w:sz w:val="28"/>
            <w:u w:val="single"/>
            <w:rtl w:val="0"/>
          </w:rPr>
          <w:t>155</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Жилищного кодекса Российской Федерации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eastAsia="Times New Roman" w:hAnsi="Times New Roman" w:cs="Times New Roman"/>
          <w:sz w:val="28"/>
          <w:rtl w:val="0"/>
        </w:rPr>
        <w:t>суммы</w:t>
      </w:r>
      <w:r>
        <w:rPr>
          <w:rFonts w:ascii="Times New Roman" w:eastAsia="Times New Roman" w:hAnsi="Times New Roman" w:cs="Times New Roman"/>
          <w:sz w:val="28"/>
          <w:rtl w:val="0"/>
        </w:rPr>
        <w:t xml:space="preserve">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w:t>
      </w:r>
      <w:r>
        <w:rPr>
          <w:rFonts w:ascii="Times New Roman" w:eastAsia="Times New Roman" w:hAnsi="Times New Roman" w:cs="Times New Roman"/>
          <w:sz w:val="28"/>
          <w:rtl w:val="0"/>
        </w:rPr>
        <w:t>стотридцатой</w:t>
      </w:r>
      <w:r>
        <w:rPr>
          <w:rFonts w:ascii="Times New Roman" w:eastAsia="Times New Roman" w:hAnsi="Times New Roman" w:cs="Times New Roman"/>
          <w:sz w:val="28"/>
          <w:rtl w:val="0"/>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6"/>
          <w:rtl w:val="0"/>
        </w:rPr>
        <w:t>На дату рассмотрения спора, сведений об уплате задолженности</w:t>
      </w:r>
      <w:r>
        <w:rPr>
          <w:rFonts w:ascii="Times New Roman" w:eastAsia="Times New Roman" w:hAnsi="Times New Roman" w:cs="Times New Roman"/>
          <w:sz w:val="26"/>
          <w:rtl w:val="0"/>
        </w:rPr>
        <w:t xml:space="preserve"> в полном объеме</w:t>
      </w:r>
      <w:r>
        <w:rPr>
          <w:rFonts w:ascii="Times New Roman" w:eastAsia="Times New Roman" w:hAnsi="Times New Roman" w:cs="Times New Roman"/>
          <w:sz w:val="26"/>
          <w:rtl w:val="0"/>
        </w:rPr>
        <w:t xml:space="preserve"> не поступило. </w:t>
      </w:r>
      <w:r>
        <w:rPr>
          <w:rFonts w:ascii="Times New Roman" w:eastAsia="Times New Roman" w:hAnsi="Times New Roman" w:cs="Times New Roman"/>
          <w:sz w:val="26"/>
          <w:rtl w:val="0"/>
        </w:rPr>
        <w:t xml:space="preserve">Представленный истцом расчет пеней, </w:t>
      </w:r>
      <w:r>
        <w:rPr>
          <w:rFonts w:ascii="Times New Roman" w:eastAsia="Times New Roman" w:hAnsi="Times New Roman" w:cs="Times New Roman"/>
          <w:sz w:val="26"/>
          <w:rtl w:val="0"/>
        </w:rPr>
        <w:t>с</w:t>
      </w:r>
      <w:r>
        <w:rPr>
          <w:rFonts w:ascii="Times New Roman" w:eastAsia="Times New Roman" w:hAnsi="Times New Roman" w:cs="Times New Roman"/>
          <w:sz w:val="26"/>
          <w:rtl w:val="0"/>
        </w:rPr>
        <w:t xml:space="preserve"> учетом </w:t>
      </w:r>
      <w:r>
        <w:rPr>
          <w:rFonts w:ascii="Times New Roman" w:eastAsia="Times New Roman" w:hAnsi="Times New Roman" w:cs="Times New Roman"/>
          <w:sz w:val="26"/>
          <w:rtl w:val="0"/>
        </w:rPr>
        <w:t xml:space="preserve">положений ч. 14 ст. 155 ЖК РФ, постановления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474 "О некоторых особенностях регулирования жилищных отношений в 2022 -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ч. 2 ст. 11.1 ЗРК № 48-ЗРК/2014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О некоторых вопросах в сфере обеспечения проведения капитального ремонта общего имущества в многоквартирных домах, расположенных на территории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по состоянию на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 сумму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судом </w:t>
      </w:r>
      <w:r>
        <w:rPr>
          <w:rFonts w:ascii="Times New Roman" w:eastAsia="Times New Roman" w:hAnsi="Times New Roman" w:cs="Times New Roman"/>
          <w:sz w:val="26"/>
          <w:rtl w:val="0"/>
        </w:rPr>
        <w:t>проверен</w:t>
      </w:r>
      <w:r>
        <w:rPr>
          <w:rFonts w:ascii="Times New Roman" w:eastAsia="Times New Roman" w:hAnsi="Times New Roman" w:cs="Times New Roman"/>
          <w:sz w:val="26"/>
          <w:rtl w:val="0"/>
        </w:rPr>
        <w:t xml:space="preserve"> и признается правильным. Расчет пеней на дату вынесения решения суда </w:t>
      </w:r>
      <w:r>
        <w:rPr>
          <w:rFonts w:ascii="Times New Roman" w:eastAsia="Times New Roman" w:hAnsi="Times New Roman" w:cs="Times New Roman"/>
          <w:sz w:val="26"/>
          <w:rtl w:val="0"/>
        </w:rPr>
        <w:t xml:space="preserve">с учетом частичной оплаты задолженности на сумму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составляет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Поскольку истец просит взыскать пени на день вынесения решения суда и сведения об оплате задолженности в полном объеме не имеется, требования о взыскании пеней на день вынесения решения суда, подлежат</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удовлетворению.</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Оснований для применения ст.</w:t>
      </w:r>
      <w:r>
        <w:rPr>
          <w:rFonts w:ascii="Times New Roman" w:eastAsia="Times New Roman" w:hAnsi="Times New Roman" w:cs="Times New Roman"/>
          <w:sz w:val="28"/>
          <w:rtl w:val="0"/>
        </w:rPr>
        <w:t xml:space="preserve"> </w:t>
      </w:r>
      <w:hyperlink r:id="rId11" w:tgtFrame="_blank" w:history="1">
        <w:r>
          <w:rPr>
            <w:rFonts w:ascii="Times New Roman" w:eastAsia="Times New Roman" w:hAnsi="Times New Roman" w:cs="Times New Roman"/>
            <w:color w:val="0000FF"/>
            <w:sz w:val="28"/>
            <w:u w:val="single"/>
            <w:rtl w:val="0"/>
          </w:rPr>
          <w:t>333</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кодекса Российской Федерации не имеется, поскольку требования о взыскании пеней являются соразмерными последствиям нарушения обязательства. Размер пеней ограничен правительством РФ значением ключевой ставки в 9,5% и значительно меньше размера пеней, подлежащих взысканию в соответствии с положениями ч. 14 ст. 155 ЖК РФ, исходя из ключевой ставки, действующей на день вынесения решения суда.</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На </w:t>
      </w:r>
      <w:r>
        <w:rPr>
          <w:rFonts w:ascii="Times New Roman" w:eastAsia="Times New Roman" w:hAnsi="Times New Roman" w:cs="Times New Roman"/>
          <w:sz w:val="28"/>
          <w:rtl w:val="0"/>
        </w:rPr>
        <w:t>основании статьи</w:t>
      </w:r>
      <w:r>
        <w:rPr>
          <w:rFonts w:ascii="Times New Roman" w:eastAsia="Times New Roman" w:hAnsi="Times New Roman" w:cs="Times New Roman"/>
          <w:sz w:val="28"/>
          <w:rtl w:val="0"/>
        </w:rPr>
        <w:t xml:space="preserve"> </w:t>
      </w:r>
      <w:hyperlink r:id="rId12" w:tgtFrame="_blank" w:history="1">
        <w:r>
          <w:rPr>
            <w:rFonts w:ascii="Times New Roman" w:eastAsia="Times New Roman" w:hAnsi="Times New Roman" w:cs="Times New Roman"/>
            <w:color w:val="0000FF"/>
            <w:sz w:val="28"/>
            <w:u w:val="single"/>
            <w:rtl w:val="0"/>
          </w:rPr>
          <w:t>98</w:t>
        </w:r>
      </w:hyperlink>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Гражданского процессуального кодекса Российской Федерации с ответчик</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в пользу </w:t>
      </w:r>
      <w:r>
        <w:rPr>
          <w:rFonts w:ascii="Times New Roman" w:eastAsia="Times New Roman" w:hAnsi="Times New Roman" w:cs="Times New Roman"/>
          <w:sz w:val="28"/>
          <w:rtl w:val="0"/>
        </w:rPr>
        <w:t>истца следует взыскать расходы по уплате государственной.</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 xml:space="preserve">Полный текст составлен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заявлению истца, не присутствовавшего в судебном заседании, поступившему в суд </w:t>
      </w:r>
      <w:r>
        <w:rPr>
          <w:rFonts w:ascii="Times New Roman" w:eastAsia="Times New Roman" w:hAnsi="Times New Roman" w:cs="Times New Roman"/>
          <w:sz w:val="28"/>
          <w:rtl w:val="0"/>
        </w:rPr>
        <w:t>дата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Р</w:t>
      </w:r>
      <w:r>
        <w:rPr>
          <w:rFonts w:ascii="Times New Roman" w:eastAsia="Times New Roman" w:hAnsi="Times New Roman" w:cs="Times New Roman"/>
          <w:sz w:val="28"/>
          <w:rtl w:val="0"/>
        </w:rPr>
        <w:t xml:space="preserve">уководствуясь статьями 193-199 </w:t>
      </w:r>
      <w:r>
        <w:rPr>
          <w:rFonts w:ascii="Times New Roman" w:eastAsia="Times New Roman" w:hAnsi="Times New Roman" w:cs="Times New Roman"/>
          <w:sz w:val="28"/>
          <w:rtl w:val="0"/>
        </w:rPr>
        <w:t xml:space="preserve">Гражданского процессуального кодекса Российской Федерации, мировой судья </w:t>
      </w:r>
    </w:p>
    <w:p>
      <w:pPr>
        <w:bidi w:val="0"/>
        <w:spacing w:before="0" w:beforeAutospacing="0" w:after="0" w:afterAutospacing="0"/>
        <w:ind w:left="0" w:right="0" w:firstLine="372"/>
        <w:jc w:val="center"/>
        <w:rPr>
          <w:rtl w:val="0"/>
        </w:rPr>
      </w:pPr>
      <w:r>
        <w:rPr>
          <w:rFonts w:ascii="Times New Roman" w:eastAsia="Times New Roman" w:hAnsi="Times New Roman" w:cs="Times New Roman"/>
          <w:sz w:val="26"/>
          <w:rtl w:val="0"/>
        </w:rPr>
        <w:t>РЕШИЛ:</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Исковые требования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удовлетворить.</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Взыскать </w:t>
      </w:r>
      <w:r>
        <w:rPr>
          <w:rFonts w:ascii="Times New Roman" w:eastAsia="Times New Roman" w:hAnsi="Times New Roman" w:cs="Times New Roman"/>
          <w:sz w:val="26"/>
          <w:rtl w:val="0"/>
        </w:rPr>
        <w:t xml:space="preserve">в </w:t>
      </w:r>
      <w:r>
        <w:rPr>
          <w:rFonts w:ascii="Times New Roman" w:eastAsia="Times New Roman" w:hAnsi="Times New Roman" w:cs="Times New Roman"/>
          <w:sz w:val="26"/>
          <w:rtl w:val="0"/>
        </w:rPr>
        <w:t xml:space="preserve">пользу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(ОГРН 1149102183735): на </w:t>
      </w: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/с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40603810340080000020,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к/с 30101810335100000607 для зачисления на л/с № 1089406056: </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задолженность по оплате взносов на капитальный ремонт общего имущества многоквартирного дома, как с сособственника квартиры, расположенной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за период с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по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сумме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пени в сумме </w:t>
      </w:r>
      <w:r>
        <w:rPr>
          <w:rFonts w:ascii="Times New Roman" w:eastAsia="Times New Roman" w:hAnsi="Times New Roman" w:cs="Times New Roman"/>
          <w:sz w:val="26"/>
          <w:rtl w:val="0"/>
        </w:rPr>
        <w:t>сумма</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Взыскать в пользу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(ОГРН 1149102183735) </w:t>
      </w:r>
      <w:r>
        <w:rPr>
          <w:rFonts w:ascii="Times New Roman" w:eastAsia="Times New Roman" w:hAnsi="Times New Roman" w:cs="Times New Roman"/>
          <w:sz w:val="26"/>
          <w:rtl w:val="0"/>
        </w:rPr>
        <w:t>р</w:t>
      </w:r>
      <w:r>
        <w:rPr>
          <w:rFonts w:ascii="Times New Roman" w:eastAsia="Times New Roman" w:hAnsi="Times New Roman" w:cs="Times New Roman"/>
          <w:sz w:val="26"/>
          <w:rtl w:val="0"/>
        </w:rPr>
        <w:t xml:space="preserve">/с в </w:t>
      </w:r>
      <w:r>
        <w:rPr>
          <w:rFonts w:ascii="Times New Roman" w:eastAsia="Times New Roman" w:hAnsi="Times New Roman" w:cs="Times New Roman"/>
          <w:sz w:val="26"/>
          <w:rtl w:val="0"/>
        </w:rPr>
        <w:t>наименование организации</w:t>
      </w:r>
      <w:r>
        <w:rPr>
          <w:rFonts w:ascii="Times New Roman" w:eastAsia="Times New Roman" w:hAnsi="Times New Roman" w:cs="Times New Roman"/>
          <w:sz w:val="26"/>
          <w:rtl w:val="0"/>
        </w:rPr>
        <w:t xml:space="preserve"> 40603810940810000001,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372"/>
        <w:jc w:val="both"/>
        <w:rPr>
          <w:rtl w:val="0"/>
        </w:rPr>
      </w:pPr>
      <w:r>
        <w:rPr>
          <w:rFonts w:ascii="Times New Roman" w:eastAsia="Times New Roman" w:hAnsi="Times New Roman" w:cs="Times New Roman"/>
          <w:sz w:val="26"/>
          <w:rtl w:val="0"/>
        </w:rPr>
        <w:t xml:space="preserve">- 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расходы по уплате государственной пошлины в сумме </w:t>
      </w:r>
      <w:r>
        <w:rPr>
          <w:rFonts w:ascii="Times New Roman" w:eastAsia="Times New Roman" w:hAnsi="Times New Roman" w:cs="Times New Roman"/>
          <w:sz w:val="26"/>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r>
        <w:rPr>
          <w:rFonts w:ascii="Times New Roman" w:eastAsia="Times New Roman" w:hAnsi="Times New Roman" w:cs="Times New Roman"/>
          <w:sz w:val="26"/>
          <w:rtl w:val="0"/>
        </w:rPr>
        <w:t xml:space="preserve">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Решение может быть обжаловано в </w:t>
      </w:r>
      <w:r>
        <w:rPr>
          <w:rFonts w:ascii="Times New Roman" w:eastAsia="Times New Roman" w:hAnsi="Times New Roman" w:cs="Times New Roman"/>
          <w:sz w:val="26"/>
          <w:rtl w:val="0"/>
        </w:rPr>
        <w:t>Сакский</w:t>
      </w:r>
      <w:r>
        <w:rPr>
          <w:rFonts w:ascii="Times New Roman" w:eastAsia="Times New Roman" w:hAnsi="Times New Roman" w:cs="Times New Roman"/>
          <w:sz w:val="26"/>
          <w:rtl w:val="0"/>
        </w:rPr>
        <w:t xml:space="preserve">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путем подачи апелляционной жалобы через мирового судью в течени</w:t>
      </w:r>
      <w:r>
        <w:rPr>
          <w:rFonts w:ascii="Times New Roman" w:eastAsia="Times New Roman" w:hAnsi="Times New Roman" w:cs="Times New Roman"/>
          <w:sz w:val="26"/>
          <w:rtl w:val="0"/>
        </w:rPr>
        <w:t>и</w:t>
      </w:r>
      <w:r>
        <w:rPr>
          <w:rFonts w:ascii="Times New Roman" w:eastAsia="Times New Roman" w:hAnsi="Times New Roman" w:cs="Times New Roman"/>
          <w:sz w:val="26"/>
          <w:rtl w:val="0"/>
        </w:rPr>
        <w:t xml:space="preserve"> месяца со дня вынесения решения.</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Calibri" w:eastAsia="Calibri" w:hAnsi="Calibri" w:cs="Calibri"/>
          <w:sz w:val="22"/>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aki.rk.gov.ru/ru/document/show/1198" TargetMode="External" /><Relationship Id="rId11" Type="http://schemas.openxmlformats.org/officeDocument/2006/relationships/hyperlink" Target="https://sudact.ru/law/gk-rf-chast1/razdel-iii/podrazdel-1_1/glava-23/ss-2_3/statia-333/" TargetMode="External" /><Relationship Id="rId12" Type="http://schemas.openxmlformats.org/officeDocument/2006/relationships/hyperlink" Target="https://sudact.ru/law/gpk-rf/razdel-i/glava-7/statia-98/" TargetMode="Externa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act.ru/law/zhk-rf/razdel-vii/statia-154/" TargetMode="External" /><Relationship Id="rId5" Type="http://schemas.openxmlformats.org/officeDocument/2006/relationships/hyperlink" Target="https://sudact.ru/law/zhk-rf/razdel-ix/glava-15/statia-169/" TargetMode="External" /><Relationship Id="rId6" Type="http://schemas.openxmlformats.org/officeDocument/2006/relationships/hyperlink" Target="https://sudact.ru/law/zhk-rf/razdel-vii/statia-158/" TargetMode="External" /><Relationship Id="rId7" Type="http://schemas.openxmlformats.org/officeDocument/2006/relationships/hyperlink" Target="https://sudact.ru/law/zhk-rf/razdel-ix/glava-15/statia-171/" TargetMode="External" /><Relationship Id="rId8" Type="http://schemas.openxmlformats.org/officeDocument/2006/relationships/hyperlink" Target="https://sudact.ru/law/zhk-rf/razdel-ix/glava-17/statia-182/" TargetMode="External" /><Relationship Id="rId9" Type="http://schemas.openxmlformats.org/officeDocument/2006/relationships/hyperlink" Target="https://sudact.ru/law/zhk-rf/razdel-vii/statia-155/"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