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973654">
        <w:rPr>
          <w:rFonts w:ascii="Times New Roman" w:hAnsi="Times New Roman" w:cs="Times New Roman"/>
          <w:b w:val="0"/>
          <w:szCs w:val="28"/>
        </w:rPr>
        <w:t>1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973654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73654">
        <w:rPr>
          <w:sz w:val="28"/>
          <w:szCs w:val="28"/>
        </w:rPr>
        <w:t>06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73654">
        <w:rPr>
          <w:sz w:val="28"/>
          <w:szCs w:val="28"/>
        </w:rPr>
        <w:t>февраля</w:t>
      </w:r>
      <w:r w:rsidR="00E32AD0">
        <w:rPr>
          <w:sz w:val="28"/>
          <w:szCs w:val="28"/>
        </w:rPr>
        <w:t xml:space="preserve"> 201</w:t>
      </w:r>
      <w:r w:rsidR="00973654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021D68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973654">
        <w:rPr>
          <w:sz w:val="28"/>
          <w:szCs w:val="28"/>
        </w:rPr>
        <w:t xml:space="preserve"> ответчик</w:t>
      </w:r>
      <w:r w:rsidR="00973654">
        <w:rPr>
          <w:sz w:val="28"/>
          <w:szCs w:val="28"/>
        </w:rPr>
        <w:t>а ООО</w:t>
      </w:r>
      <w:r w:rsidR="00973654">
        <w:rPr>
          <w:sz w:val="28"/>
          <w:szCs w:val="28"/>
        </w:rPr>
        <w:t xml:space="preserve"> «АТП-2008» - Галушко С.В.</w:t>
      </w:r>
      <w:r w:rsidR="00670E61">
        <w:rPr>
          <w:sz w:val="28"/>
          <w:szCs w:val="28"/>
        </w:rPr>
        <w:t>,</w:t>
      </w:r>
    </w:p>
    <w:p w:rsidR="00973654" w:rsidRPr="003927C2" w:rsidP="00562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3-его лица – </w:t>
      </w:r>
      <w:r w:rsidR="00793FCF">
        <w:rPr>
          <w:sz w:val="28"/>
          <w:szCs w:val="28"/>
        </w:rPr>
        <w:t>ФИО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73654">
        <w:rPr>
          <w:sz w:val="28"/>
          <w:szCs w:val="28"/>
        </w:rPr>
        <w:t xml:space="preserve">Акционерного общества «Страховая компания </w:t>
      </w:r>
      <w:r w:rsidR="00973654">
        <w:rPr>
          <w:sz w:val="28"/>
          <w:szCs w:val="28"/>
        </w:rPr>
        <w:t>Гайде</w:t>
      </w:r>
      <w:r w:rsidR="00973654">
        <w:rPr>
          <w:sz w:val="28"/>
          <w:szCs w:val="28"/>
        </w:rPr>
        <w:t xml:space="preserve">» к Першину </w:t>
      </w:r>
      <w:r w:rsidR="00DE0575">
        <w:rPr>
          <w:sz w:val="28"/>
          <w:szCs w:val="28"/>
        </w:rPr>
        <w:t>В.Н.</w:t>
      </w:r>
      <w:r w:rsidR="00973654">
        <w:rPr>
          <w:sz w:val="28"/>
          <w:szCs w:val="28"/>
        </w:rPr>
        <w:t xml:space="preserve">, Обществу с </w:t>
      </w:r>
      <w:r w:rsidR="00973654">
        <w:rPr>
          <w:sz w:val="28"/>
          <w:szCs w:val="28"/>
        </w:rPr>
        <w:t>ограниченной</w:t>
      </w:r>
      <w:r w:rsidR="00973654">
        <w:rPr>
          <w:sz w:val="28"/>
          <w:szCs w:val="28"/>
        </w:rPr>
        <w:t xml:space="preserve"> ответственность «АТП-2008»</w:t>
      </w:r>
      <w:r w:rsidR="00887D1F">
        <w:rPr>
          <w:sz w:val="28"/>
          <w:szCs w:val="28"/>
        </w:rPr>
        <w:t xml:space="preserve">, 3-е лицо </w:t>
      </w:r>
      <w:r w:rsidR="00793FCF">
        <w:rPr>
          <w:sz w:val="28"/>
          <w:szCs w:val="28"/>
        </w:rPr>
        <w:t>ФИО</w:t>
      </w:r>
      <w:r w:rsidR="00973654">
        <w:rPr>
          <w:sz w:val="28"/>
          <w:szCs w:val="28"/>
        </w:rPr>
        <w:t xml:space="preserve">  о возмещении ущерба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 </w:t>
      </w:r>
      <w:r w:rsidR="00973654">
        <w:rPr>
          <w:sz w:val="28"/>
          <w:szCs w:val="28"/>
        </w:rPr>
        <w:t xml:space="preserve">Акционерного общества «Страховая компания </w:t>
      </w:r>
      <w:r w:rsidR="00973654">
        <w:rPr>
          <w:sz w:val="28"/>
          <w:szCs w:val="28"/>
        </w:rPr>
        <w:t>Гайде</w:t>
      </w:r>
      <w:r w:rsidR="00973654">
        <w:rPr>
          <w:sz w:val="28"/>
          <w:szCs w:val="28"/>
        </w:rPr>
        <w:t xml:space="preserve">» </w:t>
      </w:r>
      <w:r w:rsidR="00170821">
        <w:rPr>
          <w:sz w:val="28"/>
          <w:szCs w:val="28"/>
        </w:rPr>
        <w:t xml:space="preserve"> - удовлетворить</w:t>
      </w:r>
      <w:r w:rsidR="00964A44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62503C" w:rsidP="0097365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973654">
        <w:rPr>
          <w:sz w:val="28"/>
          <w:szCs w:val="28"/>
        </w:rPr>
        <w:t xml:space="preserve">Общества с ограниченной ответственностью «АТП – 2008» в пользу Акционерного общества «Страховая компания </w:t>
      </w:r>
      <w:r w:rsidR="00973654">
        <w:rPr>
          <w:sz w:val="28"/>
          <w:szCs w:val="28"/>
        </w:rPr>
        <w:t>Гайде</w:t>
      </w:r>
      <w:r w:rsidR="0097365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сумму выплаченного страхового возмещения в размере 29400 (двадцать девять тысяч четыреста) рублей 00 копеек, расходы по уплате государственной пошлины в размере 1082 (одна тысяча восемьдесят два) рублей 00 копеек, а всего 30482 (тридцать тысяч четыреста восемьдесят два) рублей 00 копеек.  </w:t>
      </w:r>
    </w:p>
    <w:p w:rsidR="00964A44" w:rsidP="00086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380F3B" w:rsidP="006A4FBC">
      <w:pPr>
        <w:ind w:firstLine="567"/>
        <w:jc w:val="both"/>
        <w:rPr>
          <w:sz w:val="28"/>
          <w:szCs w:val="28"/>
        </w:rPr>
      </w:pPr>
    </w:p>
    <w:sectPr w:rsidSect="000E36BF">
      <w:headerReference w:type="default" r:id="rId5"/>
      <w:footerReference w:type="even" r:id="rId6"/>
      <w:footerReference w:type="default" r:id="rId7"/>
      <w:pgSz w:w="11906" w:h="16838" w:code="9"/>
      <w:pgMar w:top="851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5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E36BF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563FD"/>
    <w:rsid w:val="00265CDD"/>
    <w:rsid w:val="00275822"/>
    <w:rsid w:val="00285E6F"/>
    <w:rsid w:val="00287041"/>
    <w:rsid w:val="00291DF9"/>
    <w:rsid w:val="002935CB"/>
    <w:rsid w:val="002A2734"/>
    <w:rsid w:val="002E6FA9"/>
    <w:rsid w:val="002F109A"/>
    <w:rsid w:val="002F3CAC"/>
    <w:rsid w:val="00317DFD"/>
    <w:rsid w:val="00320644"/>
    <w:rsid w:val="003423A1"/>
    <w:rsid w:val="003452B0"/>
    <w:rsid w:val="00355BA5"/>
    <w:rsid w:val="003701C0"/>
    <w:rsid w:val="00380F3B"/>
    <w:rsid w:val="00386072"/>
    <w:rsid w:val="003927C2"/>
    <w:rsid w:val="003E3557"/>
    <w:rsid w:val="003F5CAF"/>
    <w:rsid w:val="004149F3"/>
    <w:rsid w:val="00415A2E"/>
    <w:rsid w:val="00417E49"/>
    <w:rsid w:val="004431FB"/>
    <w:rsid w:val="00444B33"/>
    <w:rsid w:val="00444FF6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5399"/>
    <w:rsid w:val="0061250F"/>
    <w:rsid w:val="006162D1"/>
    <w:rsid w:val="0062503C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93FCF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87D1F"/>
    <w:rsid w:val="0089745D"/>
    <w:rsid w:val="008A6C55"/>
    <w:rsid w:val="008B1C40"/>
    <w:rsid w:val="008B5982"/>
    <w:rsid w:val="008C339C"/>
    <w:rsid w:val="008C33DD"/>
    <w:rsid w:val="008D5E18"/>
    <w:rsid w:val="008E2486"/>
    <w:rsid w:val="00912939"/>
    <w:rsid w:val="00946F4D"/>
    <w:rsid w:val="00964A44"/>
    <w:rsid w:val="00973654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3260D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2706A"/>
    <w:rsid w:val="00C525AC"/>
    <w:rsid w:val="00C62366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C2148"/>
    <w:rsid w:val="00DD27F3"/>
    <w:rsid w:val="00DE021C"/>
    <w:rsid w:val="00DE0575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D4158"/>
    <w:rsid w:val="00ED7E50"/>
    <w:rsid w:val="00EF6160"/>
    <w:rsid w:val="00F01207"/>
    <w:rsid w:val="00F1383D"/>
    <w:rsid w:val="00F15552"/>
    <w:rsid w:val="00F3352D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3D3D-7DE2-49B8-8302-5443E6BB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