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07A" w:rsidRPr="002346E6" w:rsidP="005B707A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2346E6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="005D6E15">
        <w:rPr>
          <w:rFonts w:ascii="Times New Roman" w:eastAsia="Calibri" w:hAnsi="Times New Roman" w:cs="Times New Roman"/>
          <w:noProof/>
          <w:sz w:val="28"/>
          <w:szCs w:val="28"/>
        </w:rPr>
        <w:t>30/2025</w:t>
      </w:r>
    </w:p>
    <w:p w:rsidR="005B707A" w:rsidRPr="002346E6" w:rsidP="005B707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УИД: 91MS0071-01-2025</w:t>
      </w:r>
      <w:r w:rsidRPr="002346E6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0046-58</w:t>
      </w:r>
    </w:p>
    <w:p w:rsidR="005C7273" w:rsidRPr="0084570D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594BA0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594BA0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C24944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2494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84570D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84570D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февраля 2025</w:t>
      </w:r>
      <w:r w:rsidRPr="0084570D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84570D">
        <w:rPr>
          <w:rFonts w:ascii="Times New Roman" w:hAnsi="Times New Roman" w:cs="Times New Roman"/>
          <w:sz w:val="28"/>
          <w:szCs w:val="28"/>
        </w:rPr>
        <w:t>года</w:t>
      </w:r>
      <w:r w:rsidRPr="0084570D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84570D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4570D">
        <w:rPr>
          <w:rFonts w:ascii="Times New Roman" w:hAnsi="Times New Roman" w:cs="Times New Roman"/>
          <w:sz w:val="28"/>
          <w:szCs w:val="28"/>
        </w:rPr>
        <w:tab/>
      </w:r>
      <w:r w:rsidRPr="0084570D">
        <w:rPr>
          <w:rFonts w:ascii="Times New Roman" w:hAnsi="Times New Roman" w:cs="Times New Roman"/>
          <w:sz w:val="28"/>
          <w:szCs w:val="28"/>
        </w:rPr>
        <w:tab/>
      </w:r>
      <w:r w:rsidRPr="0084570D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84570D" w:rsidR="006D427E">
        <w:rPr>
          <w:rFonts w:ascii="Times New Roman" w:hAnsi="Times New Roman" w:cs="Times New Roman"/>
          <w:sz w:val="28"/>
          <w:szCs w:val="28"/>
        </w:rPr>
        <w:tab/>
      </w:r>
      <w:r w:rsidRPr="0084570D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4570D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570D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84570D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70D">
        <w:rPr>
          <w:rFonts w:ascii="Times New Roman" w:hAnsi="Times New Roman" w:cs="Times New Roman"/>
          <w:sz w:val="28"/>
          <w:szCs w:val="28"/>
        </w:rPr>
        <w:t>М</w:t>
      </w:r>
      <w:r w:rsidRPr="0084570D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84570D">
        <w:rPr>
          <w:rFonts w:ascii="Times New Roman" w:hAnsi="Times New Roman" w:cs="Times New Roman"/>
          <w:sz w:val="28"/>
          <w:szCs w:val="28"/>
        </w:rPr>
        <w:t>1</w:t>
      </w:r>
      <w:r w:rsidRPr="0084570D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84570D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84570D">
        <w:rPr>
          <w:rFonts w:ascii="Times New Roman" w:hAnsi="Times New Roman" w:cs="Times New Roman"/>
          <w:sz w:val="28"/>
          <w:szCs w:val="28"/>
        </w:rPr>
        <w:t>Харченко П.В.</w:t>
      </w:r>
      <w:r w:rsidRPr="0084570D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84570D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84570D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84570D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84570D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84570D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84570D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="005D6E15">
        <w:rPr>
          <w:rFonts w:ascii="Times New Roman" w:hAnsi="Times New Roman"/>
          <w:sz w:val="28"/>
          <w:szCs w:val="28"/>
        </w:rPr>
        <w:t xml:space="preserve">Татаренко </w:t>
      </w:r>
      <w:r w:rsidR="00073A22">
        <w:rPr>
          <w:rFonts w:ascii="Times New Roman" w:hAnsi="Times New Roman"/>
          <w:sz w:val="28"/>
          <w:szCs w:val="28"/>
        </w:rPr>
        <w:t>О.Р.</w:t>
      </w:r>
      <w:r w:rsidR="005B707A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84570D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84570D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3D6A44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суд</w:t>
      </w:r>
      <w:r w:rsidRPr="003D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251" w:rsidRPr="003D6A44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F008E2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08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F008E2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F008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F008E2">
        <w:rPr>
          <w:rFonts w:eastAsia="Calibri"/>
          <w:sz w:val="28"/>
          <w:szCs w:val="28"/>
          <w:lang w:eastAsia="en-US"/>
        </w:rPr>
        <w:t xml:space="preserve">Взыскать с </w:t>
      </w:r>
      <w:r>
        <w:rPr>
          <w:sz w:val="28"/>
          <w:szCs w:val="28"/>
        </w:rPr>
        <w:t xml:space="preserve">Татаренко </w:t>
      </w:r>
      <w:r w:rsidR="00073A22">
        <w:rPr>
          <w:sz w:val="28"/>
          <w:szCs w:val="28"/>
        </w:rPr>
        <w:t>О.Р.</w:t>
      </w:r>
      <w:r w:rsidRPr="00F008E2">
        <w:rPr>
          <w:rStyle w:val="10"/>
          <w:sz w:val="28"/>
          <w:szCs w:val="28"/>
        </w:rPr>
        <w:t xml:space="preserve"> </w:t>
      </w:r>
      <w:r w:rsidRPr="00F008E2" w:rsidR="00763FB6">
        <w:rPr>
          <w:rStyle w:val="10"/>
          <w:sz w:val="28"/>
          <w:szCs w:val="28"/>
        </w:rPr>
        <w:t>(</w:t>
      </w:r>
      <w:r w:rsidR="00073A22">
        <w:rPr>
          <w:color w:val="000000"/>
          <w:sz w:val="28"/>
          <w:szCs w:val="28"/>
        </w:rPr>
        <w:t xml:space="preserve">Данные изъяты) </w:t>
      </w:r>
      <w:r w:rsidRPr="00F008E2" w:rsidR="00763FB6">
        <w:rPr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</w:t>
      </w:r>
      <w:r w:rsidRPr="00F008E2" w:rsidR="008813F3">
        <w:rPr>
          <w:sz w:val="28"/>
          <w:szCs w:val="28"/>
        </w:rPr>
        <w:t xml:space="preserve">(ОГРН 1149102183735, ИНН/КПП 9102066504/ 910201001, юридический адрес: </w:t>
      </w:r>
      <w:hyperlink r:id="rId5" w:tgtFrame="_blank" w:history="1">
        <w:r w:rsidRPr="00F008E2" w:rsidR="008813F3">
          <w:rPr>
            <w:sz w:val="28"/>
            <w:szCs w:val="28"/>
          </w:rPr>
          <w:t xml:space="preserve"> г Симферополь, ул. </w:t>
        </w:r>
        <w:r w:rsidRPr="00F008E2" w:rsidR="008813F3">
          <w:rPr>
            <w:sz w:val="28"/>
            <w:szCs w:val="28"/>
          </w:rPr>
          <w:t>Залесская</w:t>
        </w:r>
        <w:r w:rsidRPr="00F008E2" w:rsidR="008813F3">
          <w:rPr>
            <w:sz w:val="28"/>
            <w:szCs w:val="28"/>
          </w:rPr>
          <w:t>, д. 12</w:t>
        </w:r>
      </w:hyperlink>
      <w:r w:rsidRPr="00F008E2" w:rsidR="008813F3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F008E2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F008E2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F008E2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F008E2" w:rsidR="008813F3">
        <w:rPr>
          <w:sz w:val="28"/>
          <w:szCs w:val="28"/>
        </w:rPr>
        <w:t>(ПАО) (для зачисления на л/с №</w:t>
      </w:r>
      <w:r w:rsidRPr="00F008E2" w:rsidR="008813F3">
        <w:rPr>
          <w:rStyle w:val="a6"/>
          <w:rFonts w:eastAsiaTheme="minorEastAsia"/>
          <w:sz w:val="28"/>
          <w:szCs w:val="28"/>
        </w:rPr>
        <w:t>)</w:t>
      </w:r>
      <w:r w:rsidRPr="00F008E2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F008E2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F008E2" w:rsidR="008813F3">
        <w:rPr>
          <w:sz w:val="28"/>
          <w:szCs w:val="28"/>
        </w:rPr>
        <w:t>9102066504, КПП 910201001, КБК 18210803010011000110)</w:t>
      </w:r>
      <w:r w:rsidRPr="00F008E2" w:rsidR="008813F3">
        <w:rPr>
          <w:rStyle w:val="10"/>
          <w:color w:val="auto"/>
          <w:sz w:val="28"/>
          <w:szCs w:val="28"/>
        </w:rPr>
        <w:t xml:space="preserve"> задолженность </w:t>
      </w:r>
      <w:r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F008E2" w:rsidR="008813F3">
        <w:rPr>
          <w:rStyle w:val="10"/>
          <w:color w:val="auto"/>
          <w:sz w:val="28"/>
          <w:szCs w:val="28"/>
        </w:rPr>
        <w:t>по лицевому счету</w:t>
      </w:r>
      <w:r w:rsidRPr="00F008E2" w:rsidR="00763FB6">
        <w:rPr>
          <w:rStyle w:val="10"/>
          <w:color w:val="auto"/>
          <w:sz w:val="28"/>
          <w:szCs w:val="28"/>
        </w:rPr>
        <w:t xml:space="preserve"> № </w:t>
      </w:r>
      <w:r w:rsidRPr="00F008E2" w:rsidR="00763FB6">
        <w:rPr>
          <w:rStyle w:val="10"/>
          <w:color w:val="auto"/>
          <w:sz w:val="28"/>
          <w:szCs w:val="28"/>
        </w:rPr>
        <w:t xml:space="preserve"> </w:t>
      </w:r>
      <w:r w:rsidRPr="00F008E2" w:rsidR="005B707A">
        <w:rPr>
          <w:rStyle w:val="10"/>
          <w:color w:val="auto"/>
          <w:sz w:val="28"/>
          <w:szCs w:val="28"/>
        </w:rPr>
        <w:t xml:space="preserve">за период с </w:t>
      </w:r>
      <w:r>
        <w:rPr>
          <w:rStyle w:val="10"/>
          <w:color w:val="auto"/>
          <w:sz w:val="28"/>
          <w:szCs w:val="28"/>
        </w:rPr>
        <w:t>июля</w:t>
      </w:r>
      <w:r w:rsidRPr="00F008E2" w:rsidR="005B707A">
        <w:rPr>
          <w:rStyle w:val="10"/>
          <w:color w:val="auto"/>
          <w:sz w:val="28"/>
          <w:szCs w:val="28"/>
        </w:rPr>
        <w:t xml:space="preserve"> 2021 года по </w:t>
      </w:r>
      <w:r>
        <w:rPr>
          <w:rStyle w:val="10"/>
          <w:color w:val="auto"/>
          <w:sz w:val="28"/>
          <w:szCs w:val="28"/>
        </w:rPr>
        <w:t>октябрь</w:t>
      </w:r>
      <w:r w:rsidRPr="00F008E2" w:rsidR="005B707A">
        <w:rPr>
          <w:rStyle w:val="10"/>
          <w:color w:val="auto"/>
          <w:sz w:val="28"/>
          <w:szCs w:val="28"/>
        </w:rPr>
        <w:t xml:space="preserve"> 2024 года </w:t>
      </w:r>
      <w:r w:rsidRPr="00F008E2" w:rsidR="00763FB6">
        <w:rPr>
          <w:rStyle w:val="10"/>
          <w:color w:val="auto"/>
          <w:sz w:val="28"/>
          <w:szCs w:val="28"/>
        </w:rPr>
        <w:t xml:space="preserve">в размере </w:t>
      </w:r>
      <w:r>
        <w:rPr>
          <w:rStyle w:val="10"/>
          <w:color w:val="auto"/>
          <w:sz w:val="28"/>
          <w:szCs w:val="28"/>
        </w:rPr>
        <w:t>14541,40</w:t>
      </w:r>
      <w:r w:rsidRPr="00F008E2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>
        <w:rPr>
          <w:rStyle w:val="10"/>
          <w:color w:val="auto"/>
          <w:sz w:val="28"/>
          <w:szCs w:val="28"/>
        </w:rPr>
        <w:t>2257,07</w:t>
      </w:r>
      <w:r w:rsidRPr="00F008E2" w:rsidR="00763FB6">
        <w:rPr>
          <w:rStyle w:val="10"/>
          <w:color w:val="auto"/>
          <w:sz w:val="28"/>
          <w:szCs w:val="28"/>
        </w:rPr>
        <w:t xml:space="preserve"> рублей</w:t>
      </w:r>
      <w:r>
        <w:rPr>
          <w:rStyle w:val="10"/>
          <w:color w:val="auto"/>
          <w:sz w:val="28"/>
          <w:szCs w:val="28"/>
        </w:rPr>
        <w:t>, а также расходы по оплате госпошлины в размере 4000,00 рублей.</w:t>
      </w:r>
    </w:p>
    <w:p w:rsidR="005D6E15" w:rsidP="00B60BF2">
      <w:pPr>
        <w:pStyle w:val="NoSpacing"/>
        <w:ind w:firstLine="709"/>
        <w:jc w:val="both"/>
        <w:rPr>
          <w:rStyle w:val="10"/>
          <w:rFonts w:eastAsiaTheme="minorEastAsia"/>
          <w:color w:val="auto"/>
          <w:sz w:val="28"/>
          <w:szCs w:val="28"/>
        </w:rPr>
      </w:pPr>
      <w:r w:rsidRPr="00447E14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</w:t>
      </w:r>
      <w:r w:rsidR="00B60BF2">
        <w:rPr>
          <w:rFonts w:ascii="Times New Roman" w:hAnsi="Times New Roman" w:cs="Times New Roman"/>
          <w:bCs/>
          <w:sz w:val="28"/>
          <w:szCs w:val="28"/>
        </w:rPr>
        <w:t>, пени</w:t>
      </w:r>
      <w:r w:rsidRPr="00447E14">
        <w:rPr>
          <w:rFonts w:ascii="Times New Roman" w:hAnsi="Times New Roman" w:cs="Times New Roman"/>
          <w:bCs/>
          <w:sz w:val="28"/>
          <w:szCs w:val="28"/>
        </w:rPr>
        <w:t xml:space="preserve"> и расходов по оплате государственной пошлины, зачесть денежные средства,</w:t>
      </w:r>
      <w:r w:rsidRPr="00447E14">
        <w:rPr>
          <w:rFonts w:ascii="Times New Roman" w:hAnsi="Times New Roman" w:cs="Times New Roman"/>
          <w:sz w:val="28"/>
          <w:szCs w:val="28"/>
        </w:rPr>
        <w:t xml:space="preserve"> </w:t>
      </w:r>
      <w:r w:rsidRPr="00447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E14">
        <w:rPr>
          <w:rFonts w:ascii="Times New Roman" w:hAnsi="Times New Roman" w:cs="Times New Roman"/>
          <w:sz w:val="28"/>
          <w:szCs w:val="28"/>
        </w:rPr>
        <w:t xml:space="preserve">уплаченные ответчиком </w:t>
      </w:r>
      <w:r w:rsidR="00B60BF2">
        <w:rPr>
          <w:rFonts w:ascii="Times New Roman" w:hAnsi="Times New Roman" w:cs="Times New Roman"/>
          <w:sz w:val="28"/>
          <w:szCs w:val="28"/>
        </w:rPr>
        <w:t>квитанцией №30</w:t>
      </w:r>
      <w:r w:rsidR="00E95AC9">
        <w:rPr>
          <w:rFonts w:ascii="Times New Roman" w:hAnsi="Times New Roman" w:cs="Times New Roman"/>
          <w:sz w:val="28"/>
          <w:szCs w:val="28"/>
        </w:rPr>
        <w:t xml:space="preserve"> от 10.01.2025г.</w:t>
      </w:r>
      <w:r w:rsidR="00B60BF2">
        <w:rPr>
          <w:rFonts w:ascii="Times New Roman" w:hAnsi="Times New Roman" w:cs="Times New Roman"/>
          <w:sz w:val="28"/>
          <w:szCs w:val="28"/>
        </w:rPr>
        <w:t xml:space="preserve"> на сумму 16798,47 руб. и квитанцией № 31 </w:t>
      </w:r>
      <w:r w:rsidR="00E95AC9">
        <w:rPr>
          <w:rFonts w:ascii="Times New Roman" w:hAnsi="Times New Roman" w:cs="Times New Roman"/>
          <w:sz w:val="28"/>
          <w:szCs w:val="28"/>
        </w:rPr>
        <w:t xml:space="preserve">от 10.01.2025г. </w:t>
      </w:r>
      <w:r w:rsidR="00B60BF2">
        <w:rPr>
          <w:rFonts w:ascii="Times New Roman" w:hAnsi="Times New Roman" w:cs="Times New Roman"/>
          <w:sz w:val="28"/>
          <w:szCs w:val="28"/>
        </w:rPr>
        <w:t xml:space="preserve">на сумму 4000,00 руб. </w:t>
      </w:r>
      <w:r w:rsidRPr="00447E14">
        <w:rPr>
          <w:rFonts w:ascii="Times New Roman" w:hAnsi="Times New Roman" w:cs="Times New Roman"/>
          <w:sz w:val="28"/>
          <w:szCs w:val="28"/>
        </w:rPr>
        <w:t xml:space="preserve">в </w:t>
      </w:r>
      <w:r w:rsidRPr="00447E14">
        <w:rPr>
          <w:rFonts w:ascii="Times New Roman" w:hAnsi="Times New Roman" w:cs="Times New Roman"/>
          <w:color w:val="000000"/>
          <w:sz w:val="28"/>
          <w:szCs w:val="28"/>
        </w:rPr>
        <w:t>пользу Некоммерческой организации «Региональный фонд капитального ремонта многоквартирных домов Республики Крым» в счет</w:t>
      </w:r>
      <w:r w:rsidR="00837A02">
        <w:rPr>
          <w:rFonts w:ascii="Times New Roman" w:hAnsi="Times New Roman" w:cs="Times New Roman"/>
          <w:color w:val="000000"/>
          <w:sz w:val="28"/>
          <w:szCs w:val="28"/>
        </w:rPr>
        <w:t xml:space="preserve"> погашения </w:t>
      </w:r>
      <w:r w:rsidRPr="00447E14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задолженности по оплате взносов на капитальный ремонт, пени и </w:t>
      </w:r>
      <w:r w:rsidR="00837A02">
        <w:rPr>
          <w:rFonts w:ascii="Times New Roman" w:hAnsi="Times New Roman" w:cs="Times New Roman"/>
          <w:color w:val="000000"/>
          <w:sz w:val="28"/>
          <w:szCs w:val="28"/>
        </w:rPr>
        <w:t xml:space="preserve">расходов по оплате </w:t>
      </w:r>
      <w:r w:rsidRPr="00447E14">
        <w:rPr>
          <w:rFonts w:ascii="Times New Roman" w:hAnsi="Times New Roman" w:cs="Times New Roman"/>
          <w:color w:val="000000"/>
          <w:sz w:val="28"/>
          <w:szCs w:val="28"/>
        </w:rPr>
        <w:t xml:space="preserve"> госпошлины. </w:t>
      </w:r>
    </w:p>
    <w:p w:rsidR="00F008E2" w:rsidRPr="00F008E2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E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F008E2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F008E2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E2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F008E2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F008E2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E2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008E2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008E2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F008E2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E2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3D6A44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3D6A44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3D6A44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3D6A44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84570D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504FF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073A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50F8B"/>
    <w:rsid w:val="00073A22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46E6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93F57"/>
    <w:rsid w:val="003A7386"/>
    <w:rsid w:val="003B1854"/>
    <w:rsid w:val="003B6F81"/>
    <w:rsid w:val="003C3ACD"/>
    <w:rsid w:val="003D38CD"/>
    <w:rsid w:val="003D6A44"/>
    <w:rsid w:val="003E1E75"/>
    <w:rsid w:val="003E2E89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7E14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066A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D427E"/>
    <w:rsid w:val="006E302E"/>
    <w:rsid w:val="006E7C47"/>
    <w:rsid w:val="006F3CBC"/>
    <w:rsid w:val="00706A83"/>
    <w:rsid w:val="0071338B"/>
    <w:rsid w:val="0072251B"/>
    <w:rsid w:val="0074290A"/>
    <w:rsid w:val="00746049"/>
    <w:rsid w:val="007504FF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02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A0395B"/>
    <w:rsid w:val="00A1185B"/>
    <w:rsid w:val="00A21DC8"/>
    <w:rsid w:val="00A24651"/>
    <w:rsid w:val="00A25492"/>
    <w:rsid w:val="00A40DB4"/>
    <w:rsid w:val="00A479AD"/>
    <w:rsid w:val="00A50B18"/>
    <w:rsid w:val="00A651A0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95AC9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D224-67F7-429C-A4EF-1B6BD153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