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Дело № 2-7</w:t>
      </w:r>
      <w:r w:rsidRPr="00444B72" w:rsidR="0097251C">
        <w:rPr>
          <w:rFonts w:ascii="Times New Roman" w:hAnsi="Times New Roman"/>
          <w:sz w:val="28"/>
          <w:szCs w:val="28"/>
        </w:rPr>
        <w:t>1</w:t>
      </w:r>
      <w:r w:rsidRPr="00444B72">
        <w:rPr>
          <w:rFonts w:ascii="Times New Roman" w:hAnsi="Times New Roman"/>
          <w:sz w:val="28"/>
          <w:szCs w:val="28"/>
        </w:rPr>
        <w:t>-</w:t>
      </w:r>
      <w:r w:rsidR="00177370">
        <w:rPr>
          <w:rFonts w:ascii="Times New Roman" w:hAnsi="Times New Roman"/>
          <w:sz w:val="28"/>
          <w:szCs w:val="28"/>
        </w:rPr>
        <w:t>561</w:t>
      </w:r>
      <w:r w:rsidRPr="00444B72">
        <w:rPr>
          <w:rFonts w:ascii="Times New Roman" w:hAnsi="Times New Roman"/>
          <w:sz w:val="28"/>
          <w:szCs w:val="28"/>
        </w:rPr>
        <w:t>/20</w:t>
      </w:r>
      <w:r w:rsidRPr="00444B72" w:rsidR="004A1D63">
        <w:rPr>
          <w:rFonts w:ascii="Times New Roman" w:hAnsi="Times New Roman"/>
          <w:sz w:val="28"/>
          <w:szCs w:val="28"/>
        </w:rPr>
        <w:t>2</w:t>
      </w:r>
      <w:r w:rsidR="005F7C93">
        <w:rPr>
          <w:rFonts w:ascii="Times New Roman" w:hAnsi="Times New Roman"/>
          <w:sz w:val="28"/>
          <w:szCs w:val="28"/>
        </w:rPr>
        <w:t>1</w:t>
      </w:r>
    </w:p>
    <w:p w:rsidR="005F7C93" w:rsidRPr="005F7C93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E60344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ED75D5">
        <w:rPr>
          <w:rFonts w:ascii="Times New Roman" w:hAnsi="Times New Roman"/>
          <w:sz w:val="28"/>
          <w:szCs w:val="28"/>
        </w:rPr>
        <w:t>0071-01-2021</w:t>
      </w:r>
      <w:r>
        <w:rPr>
          <w:rFonts w:ascii="Times New Roman" w:hAnsi="Times New Roman"/>
          <w:sz w:val="28"/>
          <w:szCs w:val="28"/>
        </w:rPr>
        <w:t>-00</w:t>
      </w:r>
      <w:r w:rsidR="00177370">
        <w:rPr>
          <w:rFonts w:ascii="Times New Roman" w:hAnsi="Times New Roman"/>
          <w:sz w:val="28"/>
          <w:szCs w:val="28"/>
        </w:rPr>
        <w:t>1149</w:t>
      </w:r>
      <w:r>
        <w:rPr>
          <w:rFonts w:ascii="Times New Roman" w:hAnsi="Times New Roman"/>
          <w:sz w:val="28"/>
          <w:szCs w:val="28"/>
        </w:rPr>
        <w:t>-</w:t>
      </w:r>
      <w:r w:rsidR="00177370">
        <w:rPr>
          <w:rFonts w:ascii="Times New Roman" w:hAnsi="Times New Roman"/>
          <w:sz w:val="28"/>
          <w:szCs w:val="28"/>
        </w:rPr>
        <w:t>80</w:t>
      </w:r>
    </w:p>
    <w:p w:rsidR="00A93D4E" w:rsidRPr="00444B72" w:rsidP="00444B72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444B72">
        <w:rPr>
          <w:rFonts w:ascii="Times New Roman" w:hAnsi="Times New Roman"/>
          <w:sz w:val="28"/>
          <w:szCs w:val="28"/>
        </w:rPr>
        <w:t>РЕШЕН</w:t>
      </w:r>
      <w:r w:rsidRPr="00444B72" w:rsidR="00A91DE7">
        <w:rPr>
          <w:rFonts w:ascii="Times New Roman" w:hAnsi="Times New Roman"/>
          <w:sz w:val="28"/>
          <w:szCs w:val="28"/>
        </w:rPr>
        <w:t>И</w:t>
      </w:r>
      <w:r w:rsidRPr="00444B72">
        <w:rPr>
          <w:rFonts w:ascii="Times New Roman" w:hAnsi="Times New Roman"/>
          <w:sz w:val="28"/>
          <w:szCs w:val="28"/>
        </w:rPr>
        <w:t>Е</w:t>
      </w:r>
    </w:p>
    <w:p w:rsidR="00BB648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И</w:t>
      </w:r>
      <w:r w:rsidRPr="00444B72" w:rsidR="006105CF">
        <w:rPr>
          <w:rFonts w:ascii="Times New Roman" w:hAnsi="Times New Roman"/>
          <w:sz w:val="28"/>
          <w:szCs w:val="28"/>
        </w:rPr>
        <w:t>МЕНЕМ</w:t>
      </w:r>
      <w:r w:rsidRPr="00444B72">
        <w:rPr>
          <w:rFonts w:ascii="Times New Roman" w:hAnsi="Times New Roman"/>
          <w:sz w:val="28"/>
          <w:szCs w:val="28"/>
        </w:rPr>
        <w:t xml:space="preserve"> Р</w:t>
      </w:r>
      <w:r w:rsidRPr="00444B72" w:rsidR="006105CF">
        <w:rPr>
          <w:rFonts w:ascii="Times New Roman" w:hAnsi="Times New Roman"/>
          <w:sz w:val="28"/>
          <w:szCs w:val="28"/>
        </w:rPr>
        <w:t>ОССИЙСКОЙ</w:t>
      </w:r>
      <w:r w:rsidRPr="00444B72">
        <w:rPr>
          <w:rFonts w:ascii="Times New Roman" w:hAnsi="Times New Roman"/>
          <w:sz w:val="28"/>
          <w:szCs w:val="28"/>
        </w:rPr>
        <w:t xml:space="preserve"> Ф</w:t>
      </w:r>
      <w:r w:rsidRPr="00444B72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(р</w:t>
      </w:r>
      <w:r w:rsidRPr="00444B72">
        <w:rPr>
          <w:rFonts w:ascii="Times New Roman" w:hAnsi="Times New Roman"/>
          <w:sz w:val="28"/>
          <w:szCs w:val="28"/>
        </w:rPr>
        <w:t>езолютивная часть</w:t>
      </w:r>
      <w:r w:rsidRPr="00444B72">
        <w:rPr>
          <w:rFonts w:ascii="Times New Roman" w:hAnsi="Times New Roman"/>
          <w:sz w:val="28"/>
          <w:szCs w:val="28"/>
        </w:rPr>
        <w:t>)</w:t>
      </w:r>
      <w:r w:rsidRPr="00444B72">
        <w:rPr>
          <w:rFonts w:ascii="Times New Roman" w:hAnsi="Times New Roman"/>
          <w:sz w:val="28"/>
          <w:szCs w:val="28"/>
        </w:rPr>
        <w:t xml:space="preserve"> </w:t>
      </w: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444B72" w:rsidP="00444B72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октября</w:t>
      </w:r>
      <w:r w:rsidR="00BB140B">
        <w:rPr>
          <w:rFonts w:ascii="Times New Roman" w:hAnsi="Times New Roman"/>
          <w:sz w:val="28"/>
          <w:szCs w:val="28"/>
        </w:rPr>
        <w:t xml:space="preserve"> 2021</w:t>
      </w:r>
      <w:r w:rsidRPr="00444B72">
        <w:rPr>
          <w:rFonts w:ascii="Times New Roman" w:hAnsi="Times New Roman"/>
          <w:sz w:val="28"/>
          <w:szCs w:val="28"/>
        </w:rPr>
        <w:t xml:space="preserve"> года             </w:t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</w:r>
      <w:r w:rsidRPr="00444B72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44B72" w:rsidR="006105CF">
        <w:rPr>
          <w:rFonts w:ascii="Times New Roman" w:hAnsi="Times New Roman"/>
          <w:sz w:val="28"/>
          <w:szCs w:val="28"/>
        </w:rPr>
        <w:t xml:space="preserve">          </w:t>
      </w:r>
      <w:r w:rsidRPr="00444B72" w:rsidR="002A2CEB">
        <w:rPr>
          <w:rFonts w:ascii="Times New Roman" w:hAnsi="Times New Roman"/>
          <w:sz w:val="28"/>
          <w:szCs w:val="28"/>
        </w:rPr>
        <w:t xml:space="preserve">                  </w:t>
      </w:r>
      <w:r w:rsidRPr="00444B72" w:rsidR="001231A7">
        <w:rPr>
          <w:rFonts w:ascii="Times New Roman" w:hAnsi="Times New Roman"/>
          <w:sz w:val="28"/>
          <w:szCs w:val="28"/>
        </w:rPr>
        <w:t>г.</w:t>
      </w:r>
      <w:r w:rsidRPr="00444B72">
        <w:rPr>
          <w:rFonts w:ascii="Times New Roman" w:hAnsi="Times New Roman"/>
          <w:sz w:val="28"/>
          <w:szCs w:val="28"/>
        </w:rPr>
        <w:t>Саки</w:t>
      </w:r>
    </w:p>
    <w:p w:rsidR="006105C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М</w:t>
      </w:r>
      <w:r w:rsidRPr="00444B72" w:rsidR="007C1A2A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444B72">
        <w:rPr>
          <w:rFonts w:ascii="Times New Roman" w:hAnsi="Times New Roman"/>
          <w:sz w:val="28"/>
          <w:szCs w:val="28"/>
        </w:rPr>
        <w:t>1</w:t>
      </w:r>
      <w:r w:rsidRPr="00444B72" w:rsidR="007C1A2A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444B72" w:rsidR="0073249C">
        <w:rPr>
          <w:rFonts w:ascii="Times New Roman" w:hAnsi="Times New Roman"/>
          <w:sz w:val="28"/>
          <w:szCs w:val="28"/>
        </w:rPr>
        <w:t xml:space="preserve"> </w:t>
      </w:r>
      <w:r w:rsidRPr="00444B72">
        <w:rPr>
          <w:rFonts w:ascii="Times New Roman" w:hAnsi="Times New Roman"/>
          <w:sz w:val="28"/>
          <w:szCs w:val="28"/>
        </w:rPr>
        <w:t>Липовская И.В.</w:t>
      </w:r>
      <w:r w:rsidRPr="00444B72" w:rsidR="0073249C">
        <w:rPr>
          <w:rFonts w:ascii="Times New Roman" w:hAnsi="Times New Roman"/>
          <w:sz w:val="28"/>
          <w:szCs w:val="28"/>
        </w:rPr>
        <w:t>,</w:t>
      </w:r>
    </w:p>
    <w:p w:rsidR="006B3846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при секретаре</w:t>
      </w:r>
      <w:r w:rsidRPr="00444B72" w:rsidR="00B6335B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–</w:t>
      </w:r>
      <w:r w:rsidRPr="00444B72">
        <w:rPr>
          <w:rFonts w:ascii="Times New Roman" w:hAnsi="Times New Roman"/>
          <w:sz w:val="28"/>
          <w:szCs w:val="28"/>
        </w:rPr>
        <w:t xml:space="preserve"> </w:t>
      </w:r>
      <w:r w:rsidRPr="00444B72" w:rsidR="001A6991">
        <w:rPr>
          <w:rFonts w:ascii="Times New Roman" w:hAnsi="Times New Roman"/>
          <w:sz w:val="28"/>
          <w:szCs w:val="28"/>
        </w:rPr>
        <w:t>Абкеримове Б.У.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ED75D5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представителя истца – Подгорного С.В.,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рассмотрев в открытом судеб</w:t>
      </w:r>
      <w:r w:rsidRPr="00444B72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44B72">
        <w:rPr>
          <w:rFonts w:ascii="Times New Roman" w:hAnsi="Times New Roman"/>
          <w:sz w:val="28"/>
          <w:szCs w:val="28"/>
        </w:rPr>
        <w:t xml:space="preserve">по иску </w:t>
      </w:r>
      <w:r w:rsidR="00817258">
        <w:rPr>
          <w:rFonts w:ascii="Times New Roman" w:hAnsi="Times New Roman"/>
          <w:sz w:val="28"/>
          <w:szCs w:val="28"/>
        </w:rPr>
        <w:t>Акционерного общества «</w:t>
      </w:r>
      <w:r w:rsidR="00817258">
        <w:rPr>
          <w:rFonts w:ascii="Times New Roman" w:hAnsi="Times New Roman"/>
          <w:sz w:val="28"/>
          <w:szCs w:val="28"/>
        </w:rPr>
        <w:t>Крымтеплоэлектроцентраль</w:t>
      </w:r>
      <w:r w:rsidR="00817258">
        <w:rPr>
          <w:rFonts w:ascii="Times New Roman" w:hAnsi="Times New Roman"/>
          <w:sz w:val="28"/>
          <w:szCs w:val="28"/>
        </w:rPr>
        <w:t>»</w:t>
      </w:r>
      <w:r w:rsidRPr="00444B72" w:rsidR="001A6991">
        <w:rPr>
          <w:rFonts w:ascii="Times New Roman" w:hAnsi="Times New Roman"/>
          <w:sz w:val="28"/>
          <w:szCs w:val="28"/>
        </w:rPr>
        <w:t xml:space="preserve"> к </w:t>
      </w:r>
      <w:r w:rsidR="00177370">
        <w:rPr>
          <w:rFonts w:ascii="Times New Roman" w:hAnsi="Times New Roman"/>
          <w:sz w:val="28"/>
          <w:szCs w:val="28"/>
        </w:rPr>
        <w:t xml:space="preserve">Бондаренко </w:t>
      </w:r>
      <w:r w:rsidR="00686595">
        <w:rPr>
          <w:rFonts w:ascii="Times New Roman" w:hAnsi="Times New Roman"/>
          <w:sz w:val="28"/>
          <w:szCs w:val="28"/>
        </w:rPr>
        <w:t>И.В.</w:t>
      </w:r>
      <w:r w:rsidRPr="00444B72" w:rsidR="001A6991"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тепловую энергию</w:t>
      </w:r>
      <w:r w:rsidRPr="00444B72">
        <w:rPr>
          <w:rFonts w:ascii="Times New Roman" w:hAnsi="Times New Roman"/>
          <w:sz w:val="28"/>
          <w:szCs w:val="28"/>
        </w:rPr>
        <w:t>,</w:t>
      </w:r>
    </w:p>
    <w:p w:rsidR="00BB648F" w:rsidRPr="00444B72" w:rsidP="00444B72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уководствуясь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>ст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–</w:t>
      </w:r>
      <w:r w:rsidRPr="00444B72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,</w:t>
      </w:r>
      <w:r w:rsidR="00A624FB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="00AC67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4B72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444B72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444B72">
        <w:rPr>
          <w:rFonts w:ascii="Times New Roman" w:hAnsi="Times New Roman"/>
          <w:sz w:val="28"/>
          <w:szCs w:val="28"/>
        </w:rPr>
        <w:t>, мировой судья</w:t>
      </w:r>
      <w:r w:rsidRPr="00444B72" w:rsidR="006B3846">
        <w:rPr>
          <w:rFonts w:ascii="Times New Roman" w:hAnsi="Times New Roman"/>
          <w:sz w:val="28"/>
          <w:szCs w:val="28"/>
        </w:rPr>
        <w:t>, -</w:t>
      </w:r>
    </w:p>
    <w:p w:rsidR="00BB648F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44B72">
        <w:rPr>
          <w:rFonts w:ascii="Times New Roman" w:hAnsi="Times New Roman"/>
          <w:sz w:val="28"/>
          <w:szCs w:val="28"/>
        </w:rPr>
        <w:t>Р</w:t>
      </w:r>
      <w:r w:rsidRPr="00444B72">
        <w:rPr>
          <w:rFonts w:ascii="Times New Roman" w:hAnsi="Times New Roman"/>
          <w:sz w:val="28"/>
          <w:szCs w:val="28"/>
        </w:rPr>
        <w:t xml:space="preserve"> Е Ш И Л:</w:t>
      </w:r>
    </w:p>
    <w:p w:rsidR="00D952CC" w:rsidRPr="00444B72" w:rsidP="00444B72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D75D5" w:rsidP="00ED75D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817258">
        <w:rPr>
          <w:rFonts w:ascii="Times New Roman" w:hAnsi="Times New Roman"/>
          <w:sz w:val="28"/>
          <w:szCs w:val="28"/>
        </w:rPr>
        <w:t>Акционерного общества «</w:t>
      </w:r>
      <w:r w:rsidR="00817258">
        <w:rPr>
          <w:rFonts w:ascii="Times New Roman" w:hAnsi="Times New Roman"/>
          <w:sz w:val="28"/>
          <w:szCs w:val="28"/>
        </w:rPr>
        <w:t>Крымтеплоэлектроцентраль</w:t>
      </w:r>
      <w:r w:rsidR="008172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AC6730">
        <w:rPr>
          <w:rFonts w:ascii="Times New Roman" w:hAnsi="Times New Roman"/>
          <w:sz w:val="28"/>
          <w:szCs w:val="28"/>
        </w:rPr>
        <w:t>– удовлетворить</w:t>
      </w:r>
      <w:r w:rsidR="00A624FB">
        <w:rPr>
          <w:rFonts w:ascii="Times New Roman" w:hAnsi="Times New Roman"/>
          <w:sz w:val="28"/>
          <w:szCs w:val="28"/>
        </w:rPr>
        <w:t xml:space="preserve"> частично</w:t>
      </w:r>
      <w:r w:rsidR="00465E7D">
        <w:rPr>
          <w:rFonts w:ascii="Times New Roman" w:hAnsi="Times New Roman"/>
          <w:sz w:val="28"/>
          <w:szCs w:val="28"/>
        </w:rPr>
        <w:t>.</w:t>
      </w:r>
    </w:p>
    <w:p w:rsidR="00E60344" w:rsidP="00ED75D5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в пользу </w:t>
      </w:r>
      <w:r w:rsidR="00817258">
        <w:rPr>
          <w:rFonts w:ascii="Times New Roman" w:hAnsi="Times New Roman"/>
          <w:sz w:val="28"/>
          <w:szCs w:val="28"/>
        </w:rPr>
        <w:t>Акционерного общества «</w:t>
      </w:r>
      <w:r w:rsidR="00817258">
        <w:rPr>
          <w:rFonts w:ascii="Times New Roman" w:hAnsi="Times New Roman"/>
          <w:sz w:val="28"/>
          <w:szCs w:val="28"/>
        </w:rPr>
        <w:t>Крымтеплоэлектроцентраль</w:t>
      </w:r>
      <w:r w:rsidR="008172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</w:t>
      </w:r>
      <w:r w:rsidR="00037CCE">
        <w:rPr>
          <w:rFonts w:ascii="Times New Roman" w:hAnsi="Times New Roman"/>
          <w:sz w:val="28"/>
          <w:szCs w:val="28"/>
        </w:rPr>
        <w:t xml:space="preserve">Бондаренко </w:t>
      </w:r>
      <w:r w:rsidR="00686595">
        <w:rPr>
          <w:rFonts w:ascii="Times New Roman" w:hAnsi="Times New Roman"/>
          <w:sz w:val="28"/>
          <w:szCs w:val="28"/>
        </w:rPr>
        <w:t>И.В.</w:t>
      </w:r>
      <w:r>
        <w:rPr>
          <w:rFonts w:ascii="Times New Roman" w:hAnsi="Times New Roman"/>
          <w:sz w:val="28"/>
          <w:szCs w:val="28"/>
        </w:rPr>
        <w:t xml:space="preserve"> задолженность за потребленную тепловую энергию</w:t>
      </w:r>
      <w:r w:rsidR="00004F20">
        <w:rPr>
          <w:rFonts w:ascii="Times New Roman" w:hAnsi="Times New Roman"/>
          <w:sz w:val="28"/>
          <w:szCs w:val="28"/>
        </w:rPr>
        <w:t xml:space="preserve"> за период с 23 сентября 2018 года по 31 марта 2019 года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6A7A8D">
        <w:rPr>
          <w:rFonts w:ascii="Times New Roman" w:hAnsi="Times New Roman"/>
          <w:sz w:val="28"/>
          <w:szCs w:val="28"/>
        </w:rPr>
        <w:t>14665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6A7A8D">
        <w:rPr>
          <w:rFonts w:ascii="Times New Roman" w:hAnsi="Times New Roman"/>
          <w:sz w:val="28"/>
          <w:szCs w:val="28"/>
        </w:rPr>
        <w:t>79</w:t>
      </w:r>
      <w:r>
        <w:rPr>
          <w:rFonts w:ascii="Times New Roman" w:hAnsi="Times New Roman"/>
          <w:sz w:val="28"/>
          <w:szCs w:val="28"/>
        </w:rPr>
        <w:t xml:space="preserve"> копеек и </w:t>
      </w:r>
      <w:r w:rsidR="00465E7D">
        <w:rPr>
          <w:rFonts w:ascii="Times New Roman" w:hAnsi="Times New Roman"/>
          <w:sz w:val="28"/>
          <w:szCs w:val="28"/>
        </w:rPr>
        <w:t xml:space="preserve">расходы по оплате </w:t>
      </w:r>
      <w:r>
        <w:rPr>
          <w:rFonts w:ascii="Times New Roman" w:hAnsi="Times New Roman"/>
          <w:sz w:val="28"/>
          <w:szCs w:val="28"/>
        </w:rPr>
        <w:t>государственн</w:t>
      </w:r>
      <w:r w:rsidR="00465E7D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пошлин</w:t>
      </w:r>
      <w:r w:rsidR="00465E7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6A7A8D">
        <w:rPr>
          <w:rFonts w:ascii="Times New Roman" w:hAnsi="Times New Roman"/>
          <w:sz w:val="28"/>
          <w:szCs w:val="28"/>
        </w:rPr>
        <w:t>586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6A7A8D">
        <w:rPr>
          <w:rFonts w:ascii="Times New Roman" w:hAnsi="Times New Roman"/>
          <w:sz w:val="28"/>
          <w:szCs w:val="28"/>
        </w:rPr>
        <w:t>63</w:t>
      </w:r>
      <w:r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6A7A8D">
        <w:rPr>
          <w:rFonts w:ascii="Times New Roman" w:hAnsi="Times New Roman"/>
          <w:sz w:val="28"/>
          <w:szCs w:val="28"/>
        </w:rPr>
        <w:t>15252</w:t>
      </w:r>
      <w:r>
        <w:rPr>
          <w:rFonts w:ascii="Times New Roman" w:hAnsi="Times New Roman"/>
          <w:sz w:val="28"/>
          <w:szCs w:val="28"/>
        </w:rPr>
        <w:t xml:space="preserve"> (</w:t>
      </w:r>
      <w:r w:rsidR="006A7A8D">
        <w:rPr>
          <w:rFonts w:ascii="Times New Roman" w:hAnsi="Times New Roman"/>
          <w:sz w:val="28"/>
          <w:szCs w:val="28"/>
        </w:rPr>
        <w:t>пятнадцать тысяч двести пятьдесят два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="006A7A8D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</w:rPr>
        <w:t xml:space="preserve"> копеек.</w:t>
      </w:r>
    </w:p>
    <w:p w:rsidR="00A624FB" w:rsidP="00A624FB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A624FB" w:rsidP="00A624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624FB" w:rsidP="00A624FB">
      <w:pPr>
        <w:spacing w:after="0" w:line="240" w:lineRule="auto"/>
        <w:ind w:firstLine="567"/>
        <w:contextualSpacing/>
        <w:jc w:val="both"/>
        <w:rPr>
          <w:rStyle w:val="blk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624FB" w:rsidP="00A624FB">
      <w:pPr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A624FB" w:rsidP="00A624FB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со дня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вынесения определения суда об отказе в удовлетворении заявления об отмене этого решения суда.</w:t>
      </w:r>
    </w:p>
    <w:p w:rsidR="00A624FB" w:rsidP="00A624FB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624FB" w:rsidP="00A624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4FB" w:rsidP="00A624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A624FB" w:rsidP="00A624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0D2" w:rsidRPr="00444B72" w:rsidP="00A62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EC1165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04F20"/>
    <w:rsid w:val="000105FD"/>
    <w:rsid w:val="00020C4B"/>
    <w:rsid w:val="000230FF"/>
    <w:rsid w:val="000351FF"/>
    <w:rsid w:val="00037CCE"/>
    <w:rsid w:val="00050EBC"/>
    <w:rsid w:val="00074F51"/>
    <w:rsid w:val="0008029C"/>
    <w:rsid w:val="000A15C9"/>
    <w:rsid w:val="000A3D80"/>
    <w:rsid w:val="000D467F"/>
    <w:rsid w:val="00116989"/>
    <w:rsid w:val="001231A7"/>
    <w:rsid w:val="00130494"/>
    <w:rsid w:val="001329E1"/>
    <w:rsid w:val="001335E4"/>
    <w:rsid w:val="00177370"/>
    <w:rsid w:val="001A6991"/>
    <w:rsid w:val="001A7EA4"/>
    <w:rsid w:val="001C5363"/>
    <w:rsid w:val="0022571A"/>
    <w:rsid w:val="00253408"/>
    <w:rsid w:val="00274B54"/>
    <w:rsid w:val="002857CC"/>
    <w:rsid w:val="002A2CEB"/>
    <w:rsid w:val="002B7912"/>
    <w:rsid w:val="002C05A6"/>
    <w:rsid w:val="002F1673"/>
    <w:rsid w:val="002F4FCC"/>
    <w:rsid w:val="0030526F"/>
    <w:rsid w:val="003150C9"/>
    <w:rsid w:val="003671C4"/>
    <w:rsid w:val="003752E1"/>
    <w:rsid w:val="00382446"/>
    <w:rsid w:val="00393C88"/>
    <w:rsid w:val="00395BE1"/>
    <w:rsid w:val="003B60E3"/>
    <w:rsid w:val="003B6E9C"/>
    <w:rsid w:val="003C3C2B"/>
    <w:rsid w:val="003D4C14"/>
    <w:rsid w:val="003E11D4"/>
    <w:rsid w:val="003E49F6"/>
    <w:rsid w:val="004055C1"/>
    <w:rsid w:val="004225AE"/>
    <w:rsid w:val="00444B72"/>
    <w:rsid w:val="00452859"/>
    <w:rsid w:val="00465E7D"/>
    <w:rsid w:val="004669EC"/>
    <w:rsid w:val="004817DB"/>
    <w:rsid w:val="00491006"/>
    <w:rsid w:val="004A1D63"/>
    <w:rsid w:val="004B2DBA"/>
    <w:rsid w:val="004D6B3E"/>
    <w:rsid w:val="005040FB"/>
    <w:rsid w:val="00517F61"/>
    <w:rsid w:val="0053435E"/>
    <w:rsid w:val="00544292"/>
    <w:rsid w:val="00553108"/>
    <w:rsid w:val="00553D30"/>
    <w:rsid w:val="00577725"/>
    <w:rsid w:val="0058521F"/>
    <w:rsid w:val="0059109B"/>
    <w:rsid w:val="005A716C"/>
    <w:rsid w:val="005C2DC5"/>
    <w:rsid w:val="005E0DE0"/>
    <w:rsid w:val="005F7C93"/>
    <w:rsid w:val="006037B1"/>
    <w:rsid w:val="006105CF"/>
    <w:rsid w:val="00620528"/>
    <w:rsid w:val="00620A0B"/>
    <w:rsid w:val="00644353"/>
    <w:rsid w:val="00646E40"/>
    <w:rsid w:val="006470B4"/>
    <w:rsid w:val="00661933"/>
    <w:rsid w:val="00681D6F"/>
    <w:rsid w:val="00685AD2"/>
    <w:rsid w:val="00686595"/>
    <w:rsid w:val="00687EBA"/>
    <w:rsid w:val="006A7A8D"/>
    <w:rsid w:val="006B3846"/>
    <w:rsid w:val="006C28D2"/>
    <w:rsid w:val="006C5690"/>
    <w:rsid w:val="006D016F"/>
    <w:rsid w:val="006D0A45"/>
    <w:rsid w:val="006E1AA0"/>
    <w:rsid w:val="006E353B"/>
    <w:rsid w:val="006F1030"/>
    <w:rsid w:val="006F49A5"/>
    <w:rsid w:val="00700A7E"/>
    <w:rsid w:val="0073090C"/>
    <w:rsid w:val="0073249C"/>
    <w:rsid w:val="007343F6"/>
    <w:rsid w:val="0077407C"/>
    <w:rsid w:val="00785E1C"/>
    <w:rsid w:val="0079488A"/>
    <w:rsid w:val="007A23CD"/>
    <w:rsid w:val="007B3C9A"/>
    <w:rsid w:val="007C1A2A"/>
    <w:rsid w:val="007D3581"/>
    <w:rsid w:val="007F2E20"/>
    <w:rsid w:val="007F4BB2"/>
    <w:rsid w:val="00817258"/>
    <w:rsid w:val="0083308E"/>
    <w:rsid w:val="00834899"/>
    <w:rsid w:val="00851F88"/>
    <w:rsid w:val="00864A05"/>
    <w:rsid w:val="0088483D"/>
    <w:rsid w:val="008909A2"/>
    <w:rsid w:val="008B5065"/>
    <w:rsid w:val="008D5EDB"/>
    <w:rsid w:val="008E4369"/>
    <w:rsid w:val="008E7099"/>
    <w:rsid w:val="008E7CDC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6B64"/>
    <w:rsid w:val="00A04D1B"/>
    <w:rsid w:val="00A0573F"/>
    <w:rsid w:val="00A34B14"/>
    <w:rsid w:val="00A34BFD"/>
    <w:rsid w:val="00A624FB"/>
    <w:rsid w:val="00A9106C"/>
    <w:rsid w:val="00A91DE7"/>
    <w:rsid w:val="00A93D4E"/>
    <w:rsid w:val="00A96522"/>
    <w:rsid w:val="00AA785D"/>
    <w:rsid w:val="00AB1435"/>
    <w:rsid w:val="00AC6730"/>
    <w:rsid w:val="00AD49ED"/>
    <w:rsid w:val="00AD52AA"/>
    <w:rsid w:val="00AF7D06"/>
    <w:rsid w:val="00B10C73"/>
    <w:rsid w:val="00B154E6"/>
    <w:rsid w:val="00B458E6"/>
    <w:rsid w:val="00B50740"/>
    <w:rsid w:val="00B5192A"/>
    <w:rsid w:val="00B535F3"/>
    <w:rsid w:val="00B56A79"/>
    <w:rsid w:val="00B6335B"/>
    <w:rsid w:val="00B63DD1"/>
    <w:rsid w:val="00B66B74"/>
    <w:rsid w:val="00B7747B"/>
    <w:rsid w:val="00B865B9"/>
    <w:rsid w:val="00BB0384"/>
    <w:rsid w:val="00BB140B"/>
    <w:rsid w:val="00BB648F"/>
    <w:rsid w:val="00BC2D36"/>
    <w:rsid w:val="00BC3E8F"/>
    <w:rsid w:val="00BC5D10"/>
    <w:rsid w:val="00BF0E2D"/>
    <w:rsid w:val="00BF5D9D"/>
    <w:rsid w:val="00C0083C"/>
    <w:rsid w:val="00C27D1A"/>
    <w:rsid w:val="00C315E5"/>
    <w:rsid w:val="00C549A3"/>
    <w:rsid w:val="00C61FF7"/>
    <w:rsid w:val="00C63791"/>
    <w:rsid w:val="00C76251"/>
    <w:rsid w:val="00C81989"/>
    <w:rsid w:val="00CB05AA"/>
    <w:rsid w:val="00D32481"/>
    <w:rsid w:val="00D3496E"/>
    <w:rsid w:val="00D55C34"/>
    <w:rsid w:val="00D67AA3"/>
    <w:rsid w:val="00D77575"/>
    <w:rsid w:val="00D9250A"/>
    <w:rsid w:val="00D93B8B"/>
    <w:rsid w:val="00D952CC"/>
    <w:rsid w:val="00DB134A"/>
    <w:rsid w:val="00DB5721"/>
    <w:rsid w:val="00DE426B"/>
    <w:rsid w:val="00DF6002"/>
    <w:rsid w:val="00E073D5"/>
    <w:rsid w:val="00E33307"/>
    <w:rsid w:val="00E341A3"/>
    <w:rsid w:val="00E51A5D"/>
    <w:rsid w:val="00E55106"/>
    <w:rsid w:val="00E55243"/>
    <w:rsid w:val="00E60344"/>
    <w:rsid w:val="00E611BA"/>
    <w:rsid w:val="00E74E4A"/>
    <w:rsid w:val="00EA59B3"/>
    <w:rsid w:val="00EC1165"/>
    <w:rsid w:val="00EC6B0F"/>
    <w:rsid w:val="00ED169B"/>
    <w:rsid w:val="00ED75D5"/>
    <w:rsid w:val="00EE10D2"/>
    <w:rsid w:val="00EF5AE0"/>
    <w:rsid w:val="00F002CB"/>
    <w:rsid w:val="00F35FFD"/>
    <w:rsid w:val="00F3624F"/>
    <w:rsid w:val="00F41961"/>
    <w:rsid w:val="00F56CCD"/>
    <w:rsid w:val="00F60EE5"/>
    <w:rsid w:val="00F66251"/>
    <w:rsid w:val="00F70E79"/>
    <w:rsid w:val="00F81E8B"/>
    <w:rsid w:val="00F848EB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D7DF-B6ED-4C1D-8481-02D93033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