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B4A">
      <w:pPr>
        <w:pStyle w:val="Heading1"/>
        <w:ind w:firstLine="439" w:firstLineChars="169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Дело № 2-7</w:t>
      </w:r>
      <w:r>
        <w:rPr>
          <w:b w:val="0"/>
          <w:bCs w:val="0"/>
          <w:sz w:val="26"/>
          <w:szCs w:val="26"/>
        </w:rPr>
        <w:t>1</w:t>
      </w: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>716</w:t>
      </w:r>
      <w:r>
        <w:rPr>
          <w:b w:val="0"/>
          <w:bCs w:val="0"/>
          <w:sz w:val="26"/>
          <w:szCs w:val="26"/>
        </w:rPr>
        <w:t>/2024</w:t>
      </w:r>
    </w:p>
    <w:p w:rsidR="00DC7B4A">
      <w:pPr>
        <w:spacing w:after="0" w:line="240" w:lineRule="auto"/>
        <w:ind w:firstLine="439" w:firstLineChars="1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УИД: 91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1600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36</w:t>
      </w:r>
    </w:p>
    <w:p w:rsidR="00DC7B4A">
      <w:pPr>
        <w:pStyle w:val="Heading1"/>
        <w:ind w:firstLine="439" w:firstLineChars="169"/>
        <w:rPr>
          <w:b w:val="0"/>
          <w:bCs w:val="0"/>
          <w:sz w:val="26"/>
          <w:szCs w:val="26"/>
        </w:rPr>
      </w:pPr>
    </w:p>
    <w:p w:rsidR="00DC7B4A" w:rsidP="005F5D16">
      <w:pPr>
        <w:pStyle w:val="Heading1"/>
        <w:ind w:firstLine="439" w:firstLineChars="169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РЕШЕНИЕ   </w:t>
      </w:r>
    </w:p>
    <w:p w:rsidR="00DC7B4A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DC7B4A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DC7B4A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</w:p>
    <w:p w:rsidR="00DC7B4A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 июля </w:t>
      </w:r>
      <w:r>
        <w:rPr>
          <w:rFonts w:ascii="Times New Roman" w:hAnsi="Times New Roman" w:cs="Times New Roman"/>
          <w:sz w:val="26"/>
          <w:szCs w:val="26"/>
        </w:rPr>
        <w:t xml:space="preserve">2024 года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г. Саки</w:t>
      </w:r>
    </w:p>
    <w:p w:rsidR="00DC7B4A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м</w:t>
      </w:r>
      <w:r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70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 70 Сакского судебного района (Сакский муниципальный район и городской округ Саки) Республики Крым Нег</w:t>
      </w:r>
      <w:r>
        <w:rPr>
          <w:rFonts w:ascii="Times New Roman" w:hAnsi="Times New Roman" w:cs="Times New Roman"/>
          <w:sz w:val="26"/>
          <w:szCs w:val="26"/>
        </w:rPr>
        <w:t xml:space="preserve">ой О.В., при </w:t>
      </w:r>
      <w:r>
        <w:rPr>
          <w:rFonts w:ascii="Times New Roman" w:hAnsi="Times New Roman" w:cs="Times New Roman"/>
          <w:sz w:val="26"/>
          <w:szCs w:val="26"/>
        </w:rPr>
        <w:t>секретаре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Похилько</w:t>
      </w:r>
      <w:r>
        <w:rPr>
          <w:rFonts w:ascii="Times New Roman" w:hAnsi="Times New Roman" w:cs="Times New Roman"/>
          <w:sz w:val="26"/>
          <w:szCs w:val="26"/>
        </w:rPr>
        <w:t xml:space="preserve"> Е.Ф.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7B4A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6"/>
          <w:szCs w:val="26"/>
        </w:rPr>
        <w:t>Гасинец</w:t>
      </w:r>
      <w:r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Гасинец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В.В.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и пеней,</w:t>
      </w:r>
    </w:p>
    <w:p w:rsidR="00DC7B4A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193-199 Гражданского процессуального кодекса Российской Федера</w:t>
      </w:r>
      <w:r>
        <w:rPr>
          <w:rFonts w:ascii="Times New Roman" w:hAnsi="Times New Roman" w:cs="Times New Roman"/>
          <w:sz w:val="26"/>
          <w:szCs w:val="26"/>
        </w:rPr>
        <w:t xml:space="preserve">ции, мировой судья </w:t>
      </w:r>
    </w:p>
    <w:p w:rsidR="00DC7B4A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</w:p>
    <w:p w:rsidR="00DC7B4A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C7B4A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</w:p>
    <w:p w:rsidR="00DC7B4A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удовлетворении исковых требований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6"/>
          <w:szCs w:val="26"/>
        </w:rPr>
        <w:t>Гасинец</w:t>
      </w:r>
      <w:r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Гасинец</w:t>
      </w:r>
      <w:r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 - отказать (в связи с</w:t>
      </w:r>
      <w:r>
        <w:rPr>
          <w:rFonts w:ascii="Times New Roman" w:hAnsi="Times New Roman"/>
          <w:sz w:val="26"/>
          <w:szCs w:val="26"/>
        </w:rPr>
        <w:t xml:space="preserve"> погашением задолженности до подачи иска)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B4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сторонам, что в соответствии со ст.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hAnsi="Times New Roman" w:cs="Times New Roman"/>
            <w:sz w:val="26"/>
            <w:szCs w:val="26"/>
          </w:rPr>
          <w:t>199 ГПК РФ</w:t>
        </w:r>
      </w:hyperlink>
      <w:r>
        <w:rPr>
          <w:rFonts w:ascii="Times New Roman" w:hAnsi="Times New Roman" w:cs="Times New Roman"/>
          <w:sz w:val="26"/>
          <w:szCs w:val="26"/>
        </w:rPr>
        <w:t> мировой судья составляет мотивированное решение суда в течение пяти дней по рассмотренному им делу в случае поступления от лиц, у</w:t>
      </w:r>
      <w:r>
        <w:rPr>
          <w:rFonts w:ascii="Times New Roman" w:hAnsi="Times New Roman" w:cs="Times New Roman"/>
          <w:sz w:val="26"/>
          <w:szCs w:val="26"/>
        </w:rPr>
        <w:t>частвующих в деле, их представителей заявления о составлении мотивированного решения суда, которое может быть подано:</w:t>
      </w:r>
    </w:p>
    <w:p w:rsidR="00DC7B4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 w:rsidR="00DC7B4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 w:rsidR="00DC7B4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Сакский районный суд Республики Крым в течение месяца через мирового суд</w:t>
      </w:r>
      <w:r>
        <w:rPr>
          <w:rFonts w:ascii="Times New Roman" w:hAnsi="Times New Roman" w:cs="Times New Roman"/>
          <w:sz w:val="26"/>
          <w:szCs w:val="26"/>
        </w:rPr>
        <w:t>ью.</w:t>
      </w:r>
    </w:p>
    <w:p w:rsidR="00DC7B4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7B4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7B4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Мировой судья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О.В. Негой </w:t>
      </w:r>
    </w:p>
    <w:p w:rsidR="00DC7B4A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p w:rsidR="00DC7B4A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007" w:right="849" w:bottom="109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8"/>
    <w:rsid w:val="00063833"/>
    <w:rsid w:val="0009221C"/>
    <w:rsid w:val="000A4564"/>
    <w:rsid w:val="000D6ED6"/>
    <w:rsid w:val="00100D72"/>
    <w:rsid w:val="0018781F"/>
    <w:rsid w:val="002711D3"/>
    <w:rsid w:val="00343F7B"/>
    <w:rsid w:val="003740BC"/>
    <w:rsid w:val="003D6925"/>
    <w:rsid w:val="00437C6F"/>
    <w:rsid w:val="004F5C3A"/>
    <w:rsid w:val="005C0B26"/>
    <w:rsid w:val="005F5D16"/>
    <w:rsid w:val="00674036"/>
    <w:rsid w:val="007F06D0"/>
    <w:rsid w:val="008343FC"/>
    <w:rsid w:val="008E4448"/>
    <w:rsid w:val="009420A8"/>
    <w:rsid w:val="009673A1"/>
    <w:rsid w:val="00A120EA"/>
    <w:rsid w:val="00AD5A9D"/>
    <w:rsid w:val="00B11628"/>
    <w:rsid w:val="00B119BA"/>
    <w:rsid w:val="00B354B6"/>
    <w:rsid w:val="00B5787A"/>
    <w:rsid w:val="00BD737A"/>
    <w:rsid w:val="00C05D6A"/>
    <w:rsid w:val="00C36A94"/>
    <w:rsid w:val="00D34077"/>
    <w:rsid w:val="00D37356"/>
    <w:rsid w:val="00D52ED9"/>
    <w:rsid w:val="00DC7B4A"/>
    <w:rsid w:val="00DD56A7"/>
    <w:rsid w:val="00E61136"/>
    <w:rsid w:val="00EE11E8"/>
    <w:rsid w:val="00EF1F9A"/>
    <w:rsid w:val="00EF2F58"/>
    <w:rsid w:val="00F57A72"/>
    <w:rsid w:val="00F6003F"/>
    <w:rsid w:val="04CB22C9"/>
    <w:rsid w:val="08C714B5"/>
    <w:rsid w:val="0BB53250"/>
    <w:rsid w:val="0BD02E1F"/>
    <w:rsid w:val="0C1C4C0D"/>
    <w:rsid w:val="0E8733D7"/>
    <w:rsid w:val="27BA5A94"/>
    <w:rsid w:val="2C964DEF"/>
    <w:rsid w:val="2FC02F46"/>
    <w:rsid w:val="3955613E"/>
    <w:rsid w:val="3CFF3840"/>
    <w:rsid w:val="3E141E8D"/>
    <w:rsid w:val="41DF7C0D"/>
    <w:rsid w:val="4B34140B"/>
    <w:rsid w:val="52752006"/>
    <w:rsid w:val="5726492C"/>
    <w:rsid w:val="5AF756EB"/>
    <w:rsid w:val="5F5147B8"/>
    <w:rsid w:val="639A4C7B"/>
    <w:rsid w:val="66B604B5"/>
    <w:rsid w:val="6C6F1F28"/>
    <w:rsid w:val="771369D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4"/>
    <w:autoRedefine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Preformatted">
    <w:name w:val="HTML Preformatted"/>
    <w:basedOn w:val="Normal"/>
    <w:link w:val="HTML"/>
    <w:autoRedefine/>
    <w:uiPriority w:val="99"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">
    <w:name w:val="Стандартный HTML Знак"/>
    <w:basedOn w:val="DefaultParagraphFont"/>
    <w:link w:val="HTMLPreformatted"/>
    <w:autoRedefine/>
    <w:uiPriority w:val="99"/>
    <w:qFormat/>
    <w:rPr>
      <w:rFonts w:ascii="Consolas" w:hAnsi="Consolas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igncenter">
    <w:name w:val="align_center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autoRedefine/>
    <w:uiPriority w:val="99"/>
    <w:qFormat/>
  </w:style>
  <w:style w:type="character" w:customStyle="1" w:styleId="a0">
    <w:name w:val="Нижний колонтитул Знак"/>
    <w:basedOn w:val="DefaultParagraphFont"/>
    <w:link w:val="Footer"/>
    <w:autoRedefine/>
    <w:uiPriority w:val="99"/>
    <w:qFormat/>
  </w:style>
  <w:style w:type="character" w:customStyle="1" w:styleId="a1">
    <w:name w:val="Текст выноски Знак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