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C579E">
      <w:pPr>
        <w:jc w:val="right"/>
      </w:pPr>
      <w:r>
        <w:rPr>
          <w:sz w:val="28"/>
        </w:rPr>
        <w:t>Дело № 2-72-49/2019</w:t>
      </w:r>
    </w:p>
    <w:p w:rsidR="00BC579E">
      <w:pPr>
        <w:jc w:val="center"/>
      </w:pPr>
      <w:r>
        <w:rPr>
          <w:b/>
          <w:sz w:val="28"/>
        </w:rPr>
        <w:t>РЕШЕНИЕ</w:t>
      </w:r>
    </w:p>
    <w:p w:rsidR="00BC579E">
      <w:pPr>
        <w:jc w:val="center"/>
      </w:pPr>
      <w:r>
        <w:rPr>
          <w:b/>
          <w:sz w:val="28"/>
        </w:rPr>
        <w:t>Именем Российской Федерации</w:t>
      </w:r>
    </w:p>
    <w:p w:rsidR="00BC579E">
      <w:pPr>
        <w:jc w:val="center"/>
      </w:pPr>
      <w:r>
        <w:rPr>
          <w:sz w:val="28"/>
        </w:rPr>
        <w:t>(резолютивная часть)</w:t>
      </w:r>
    </w:p>
    <w:p w:rsidR="00BC579E">
      <w:pPr>
        <w:ind w:firstLine="708"/>
      </w:pPr>
      <w:r>
        <w:rPr>
          <w:sz w:val="28"/>
        </w:rPr>
        <w:t xml:space="preserve">28 февраля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C579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Пилипчук</w:t>
      </w:r>
      <w:r>
        <w:rPr>
          <w:sz w:val="28"/>
        </w:rPr>
        <w:t xml:space="preserve"> Виталия Александровича в лице представителя ООО «ПРАВОВЕД» генерального директора </w:t>
      </w:r>
      <w:r>
        <w:rPr>
          <w:sz w:val="28"/>
        </w:rPr>
        <w:t>Щегуло</w:t>
      </w:r>
      <w:r>
        <w:rPr>
          <w:sz w:val="28"/>
        </w:rPr>
        <w:t xml:space="preserve"> К.А. к Публичному акционерному обществу </w:t>
      </w:r>
      <w:r>
        <w:rPr>
          <w:sz w:val="28"/>
        </w:rPr>
        <w:t>Страховая Компания «</w:t>
      </w:r>
      <w:r>
        <w:rPr>
          <w:sz w:val="28"/>
        </w:rPr>
        <w:t>Росгосстрах</w:t>
      </w:r>
      <w:r>
        <w:rPr>
          <w:sz w:val="28"/>
        </w:rPr>
        <w:t>» о защите прав потребителей,</w:t>
      </w:r>
    </w:p>
    <w:p w:rsidR="00BC579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BC579E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C579E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Пилипчук</w:t>
      </w:r>
      <w:r>
        <w:rPr>
          <w:sz w:val="28"/>
        </w:rPr>
        <w:t xml:space="preserve"> Виталия Александровича в лице представителя ООО «ПРАВОВЕД» генера</w:t>
      </w:r>
      <w:r>
        <w:rPr>
          <w:sz w:val="28"/>
        </w:rPr>
        <w:t xml:space="preserve">льного директора </w:t>
      </w:r>
      <w:r>
        <w:rPr>
          <w:sz w:val="28"/>
        </w:rPr>
        <w:t>Щегуло</w:t>
      </w:r>
      <w:r>
        <w:rPr>
          <w:sz w:val="28"/>
        </w:rPr>
        <w:t xml:space="preserve"> К.А. к Публичному акционерному обществу Страховая Компания «</w:t>
      </w:r>
      <w:r>
        <w:rPr>
          <w:sz w:val="28"/>
        </w:rPr>
        <w:t>Росгосстрах</w:t>
      </w:r>
      <w:r>
        <w:rPr>
          <w:sz w:val="28"/>
        </w:rPr>
        <w:t>» о защите прав потребителей - удовлетворить частично.</w:t>
      </w:r>
    </w:p>
    <w:p w:rsidR="00BC579E">
      <w:pPr>
        <w:ind w:firstLine="708"/>
        <w:jc w:val="both"/>
      </w:pPr>
      <w:r>
        <w:rPr>
          <w:sz w:val="28"/>
        </w:rPr>
        <w:t xml:space="preserve">Взыскать с Публичного акционерного общества Страховая Компания </w:t>
      </w:r>
      <w:r>
        <w:rPr>
          <w:sz w:val="28"/>
        </w:rPr>
        <w:t>«</w:t>
      </w:r>
      <w:r>
        <w:rPr>
          <w:sz w:val="28"/>
        </w:rPr>
        <w:t>Росгосстрах</w:t>
      </w:r>
      <w:r>
        <w:rPr>
          <w:sz w:val="28"/>
        </w:rPr>
        <w:t xml:space="preserve">» (ОГРН 1027739049689, ИНН/КПП </w:t>
      </w:r>
      <w:r>
        <w:rPr>
          <w:sz w:val="28"/>
        </w:rPr>
        <w:t xml:space="preserve">7707067683/502701001) в пользу </w:t>
      </w:r>
      <w:r>
        <w:rPr>
          <w:sz w:val="28"/>
        </w:rPr>
        <w:t>Пилипчук</w:t>
      </w:r>
      <w:r>
        <w:rPr>
          <w:sz w:val="28"/>
        </w:rPr>
        <w:t xml:space="preserve"> Виталия Александровича, паспортные данные, </w:t>
      </w:r>
      <w:r>
        <w:rPr>
          <w:sz w:val="28"/>
        </w:rPr>
        <w:t>зарегистрированого</w:t>
      </w:r>
      <w:r>
        <w:rPr>
          <w:sz w:val="28"/>
        </w:rPr>
        <w:t xml:space="preserve"> по адресу: адрес, стоимость ущерба транспортного средства в размере 9200 (девять тысяч двести) рублей; неустойку на день вынесения решения суда в размере </w:t>
      </w:r>
      <w:r>
        <w:rPr>
          <w:sz w:val="28"/>
        </w:rPr>
        <w:t>29256 (двадцать девять тысяч двести пятьдесят шесть) рублей; штраф в связи с неисполнением обязательств в размере 4600 (четыре тысячи шестьсот) рублей;</w:t>
      </w:r>
      <w:r>
        <w:rPr>
          <w:sz w:val="28"/>
        </w:rPr>
        <w:t xml:space="preserve"> затраты на проведение оценки в размере 10000 (десять тысяч) рублей; компенсацию морального вреда в разме</w:t>
      </w:r>
      <w:r>
        <w:rPr>
          <w:sz w:val="28"/>
        </w:rPr>
        <w:t>ре 1000 (одной тысячи) рублей; расходы на оплату услуг представителя в размере 5000 (пять тысяч) рублей; расходы на оплату нотариальных услуг в размере 1620 (одной тысячи шестьсот двадцать) рублей; расходы на отправку почтовой корреспонденции в размере 167</w:t>
      </w:r>
      <w:r>
        <w:rPr>
          <w:sz w:val="28"/>
        </w:rPr>
        <w:t xml:space="preserve"> (сто шестьдесят семь) рублей 90 (девяносто) копеек, а всего взыскать 60843 (шестьдесят тысяч восемьсот сорок три) рубля 90 (девяносто) копеек.</w:t>
      </w:r>
    </w:p>
    <w:p w:rsidR="00BC579E">
      <w:pPr>
        <w:jc w:val="both"/>
      </w:pPr>
      <w:r>
        <w:rPr>
          <w:sz w:val="28"/>
        </w:rPr>
        <w:t>В остальной части исковых требований - отказать.</w:t>
      </w:r>
    </w:p>
    <w:p w:rsidR="00BC579E">
      <w:pPr>
        <w:ind w:firstLine="708"/>
        <w:jc w:val="both"/>
      </w:pPr>
      <w:r>
        <w:rPr>
          <w:sz w:val="28"/>
        </w:rPr>
        <w:t xml:space="preserve">Взыскать с Публичного акционерного общества Страховая Компания </w:t>
      </w:r>
      <w:r>
        <w:rPr>
          <w:sz w:val="28"/>
        </w:rPr>
        <w:t>«</w:t>
      </w:r>
      <w:r>
        <w:rPr>
          <w:sz w:val="28"/>
        </w:rPr>
        <w:t>Росгосстрах</w:t>
      </w:r>
      <w:r>
        <w:rPr>
          <w:sz w:val="28"/>
        </w:rPr>
        <w:t>» в доход местного бюджета государственную пошлину в размере 1953,68 рублей.</w:t>
      </w:r>
    </w:p>
    <w:p w:rsidR="00BC579E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</w:t>
      </w:r>
      <w:r>
        <w:rPr>
          <w:color w:val="0000FF"/>
          <w:sz w:val="28"/>
          <w:u w:val="single"/>
        </w:rPr>
        <w:t>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</w:t>
      </w:r>
      <w:r>
        <w:rPr>
          <w:sz w:val="28"/>
        </w:rPr>
        <w:t>представителей заявления о составлении мотивированного решения суда, которое может быть подано:</w:t>
      </w:r>
    </w:p>
    <w:p w:rsidR="00BC579E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C579E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</w:t>
      </w:r>
      <w:r>
        <w:rPr>
          <w:sz w:val="28"/>
        </w:rPr>
        <w:t xml:space="preserve">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C579E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</w:t>
      </w:r>
      <w:r>
        <w:rPr>
          <w:sz w:val="28"/>
        </w:rPr>
        <w:t xml:space="preserve">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C0307">
      <w:pPr>
        <w:ind w:firstLine="708"/>
        <w:jc w:val="both"/>
      </w:pPr>
    </w:p>
    <w:p w:rsidR="00BC579E"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C579E">
      <w:pPr>
        <w:widowControl w:val="0"/>
        <w:jc w:val="both"/>
      </w:pPr>
    </w:p>
    <w:sectPr w:rsidSect="00BC579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C579E"/>
    <w:rsid w:val="005C0307"/>
    <w:rsid w:val="00BC5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