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93DFB">
      <w:pPr>
        <w:jc w:val="right"/>
      </w:pPr>
      <w:r>
        <w:t>Дело № 2-72-77/2018</w:t>
      </w:r>
    </w:p>
    <w:p w:rsidR="00A77B3E" w:rsidP="00293DFB">
      <w:pPr>
        <w:jc w:val="center"/>
      </w:pPr>
      <w:r>
        <w:t>РЕШЕНИЕ</w:t>
      </w:r>
    </w:p>
    <w:p w:rsidR="00A77B3E" w:rsidP="00293DFB">
      <w:pPr>
        <w:jc w:val="center"/>
      </w:pPr>
      <w:r>
        <w:t>Именем Российской Федерации</w:t>
      </w:r>
    </w:p>
    <w:p w:rsidR="00A77B3E" w:rsidP="00293DFB">
      <w:pPr>
        <w:jc w:val="center"/>
      </w:pPr>
      <w:r>
        <w:t>(резолютивная часть)</w:t>
      </w:r>
    </w:p>
    <w:p w:rsidR="00A77B3E">
      <w:r>
        <w:t xml:space="preserve">26 апреля 2018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 w:rsidP="00293DFB">
      <w:pPr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представителя истца Палий В.И., ответчика </w:t>
      </w:r>
      <w:r>
        <w:t>Вильчинского</w:t>
      </w:r>
      <w:r>
        <w:t xml:space="preserve"> А.Н., представителя ответчика </w:t>
      </w:r>
      <w:r>
        <w:t>Вильчинского</w:t>
      </w:r>
      <w:r>
        <w:t xml:space="preserve"> А.Н. – </w:t>
      </w:r>
      <w:r>
        <w:t>Вильчинской</w:t>
      </w:r>
      <w:r>
        <w:t xml:space="preserve"> Г.А., рассмотрев в отк</w:t>
      </w:r>
      <w:r>
        <w:t>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в лице </w:t>
      </w:r>
      <w:r>
        <w:t>Сакское</w:t>
      </w:r>
      <w:r>
        <w:t xml:space="preserve"> РОЭ к </w:t>
      </w:r>
      <w:r>
        <w:t>Вильчинскому</w:t>
      </w:r>
      <w:r>
        <w:t xml:space="preserve"> Анатолию Николаевичу о взыскании суммы задолженности за потребленную электрическую энергию,</w:t>
      </w:r>
    </w:p>
    <w:p w:rsidR="00A77B3E" w:rsidP="00293DFB">
      <w:pPr>
        <w:jc w:val="both"/>
      </w:pPr>
    </w:p>
    <w:p w:rsidR="00A77B3E" w:rsidP="00293DFB">
      <w:pPr>
        <w:ind w:firstLine="720"/>
        <w:jc w:val="both"/>
      </w:pPr>
      <w:r>
        <w:t>На основан</w:t>
      </w:r>
      <w:r>
        <w:t xml:space="preserve">ии </w:t>
      </w:r>
      <w:r>
        <w:t>изложенного</w:t>
      </w:r>
      <w:r>
        <w:t>, руководствуясь ст. ст. 98, 194-199 ГПК Российской Федерации, суд</w:t>
      </w:r>
    </w:p>
    <w:p w:rsidR="00A77B3E"/>
    <w:p w:rsidR="00A77B3E" w:rsidP="00293DFB">
      <w:pPr>
        <w:jc w:val="center"/>
      </w:pPr>
      <w:r>
        <w:t>Р Е Ш И Л:</w:t>
      </w:r>
    </w:p>
    <w:p w:rsidR="00A77B3E"/>
    <w:p w:rsidR="00A77B3E" w:rsidP="00293DFB">
      <w:pPr>
        <w:ind w:firstLine="720"/>
        <w:jc w:val="both"/>
      </w:pPr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в лице </w:t>
      </w:r>
      <w:r>
        <w:t>Сакское</w:t>
      </w:r>
      <w:r>
        <w:t xml:space="preserve"> РОЭ к </w:t>
      </w:r>
      <w:r>
        <w:t>Вильчинскому</w:t>
      </w:r>
      <w:r>
        <w:t xml:space="preserve"> Анатолию Николаевичу о взыскании суммы з</w:t>
      </w:r>
      <w:r>
        <w:t>адолженности за потребленную электрическую энергию - удовлетворить.</w:t>
      </w:r>
    </w:p>
    <w:p w:rsidR="00A77B3E" w:rsidP="00293DFB">
      <w:pPr>
        <w:ind w:firstLine="720"/>
        <w:jc w:val="both"/>
      </w:pPr>
      <w:r>
        <w:t xml:space="preserve">Взыскать с </w:t>
      </w:r>
      <w:r>
        <w:t>Вильчинского</w:t>
      </w:r>
      <w:r>
        <w:t xml:space="preserve"> Анатолия Николаевича, паспортные данные – Подольский адрес, в пользу Государственного унитарного предприятия Республики Крым «</w:t>
      </w:r>
      <w:r>
        <w:t>Крымэнерго</w:t>
      </w:r>
      <w:r>
        <w:t xml:space="preserve">» в лице </w:t>
      </w:r>
      <w:r>
        <w:t>Сакское</w:t>
      </w:r>
      <w:r>
        <w:t xml:space="preserve"> РОЭ сумму з</w:t>
      </w:r>
      <w:r>
        <w:t xml:space="preserve">адолженности за потребленную электрическую энергию в размере 47900 ( сорок семь тысяч девятьсот) рублей 95 (девяносто пять) копеек на реквизиты: </w:t>
      </w:r>
      <w:r>
        <w:t>р</w:t>
      </w:r>
      <w:r>
        <w:t xml:space="preserve">/с 4060810800230160007, ИНН телефон, БИК телефон в АО «ГЕНБАНК», получатель: </w:t>
      </w:r>
      <w:r>
        <w:t>Сакское</w:t>
      </w:r>
      <w:r>
        <w:t xml:space="preserve"> РОЭ Государственное унита</w:t>
      </w:r>
      <w:r>
        <w:t>рное предприятие Республики Крым «</w:t>
      </w:r>
      <w:r>
        <w:t>Крымэнерго</w:t>
      </w:r>
      <w:r>
        <w:t>», а также судебные расходы в размере 1637 (одной тысячи шестьсот тридцать семь) рублей 00 копеек.</w:t>
      </w:r>
    </w:p>
    <w:p w:rsidR="00A77B3E" w:rsidP="00293DFB">
      <w:pPr>
        <w:ind w:firstLine="720"/>
        <w:jc w:val="both"/>
      </w:pPr>
      <w:r>
        <w:t xml:space="preserve">Разъяснить сторонам, что в соответствии со ст. 199 ГПК РФ мировой судья составляет мотивированное решение суда в </w:t>
      </w:r>
      <w:r>
        <w:t>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293DFB">
      <w:pPr>
        <w:ind w:firstLine="720"/>
        <w:jc w:val="both"/>
      </w:pPr>
      <w:r>
        <w:t>Лица, присутствующие в судебном заседании вправе подать мировому</w:t>
      </w:r>
      <w:r>
        <w:t xml:space="preserve">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293DFB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составлении мотивированного решения с</w:t>
      </w:r>
      <w:r>
        <w:t xml:space="preserve">уда в течение пятнадцати дней со дня объявления резолютивной части решения суда. </w:t>
      </w:r>
    </w:p>
    <w:p w:rsidR="00A77B3E" w:rsidP="00293DFB">
      <w:pPr>
        <w:ind w:firstLine="720"/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</w:t>
      </w:r>
      <w:r>
        <w:t>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293DFB">
      <w:pPr>
        <w:jc w:val="both"/>
      </w:pPr>
    </w:p>
    <w:p w:rsidR="00A77B3E" w:rsidP="00293DFB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Е.В. </w:t>
      </w:r>
      <w:r>
        <w:t>Костюкова</w:t>
      </w:r>
    </w:p>
    <w:p w:rsidR="00A77B3E" w:rsidP="00293DFB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6B70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052"/>
    <w:rsid w:val="00293DFB"/>
    <w:rsid w:val="006B70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