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373F9">
      <w:pPr>
        <w:jc w:val="right"/>
      </w:pPr>
      <w:r>
        <w:rPr>
          <w:sz w:val="27"/>
        </w:rPr>
        <w:t>Дело № 2-72-91/2021</w:t>
      </w:r>
    </w:p>
    <w:p w:rsidR="005373F9">
      <w:pPr>
        <w:jc w:val="center"/>
      </w:pPr>
      <w:r>
        <w:rPr>
          <w:b/>
          <w:sz w:val="27"/>
        </w:rPr>
        <w:t>РЕШЕНИЕ</w:t>
      </w:r>
    </w:p>
    <w:p w:rsidR="005373F9">
      <w:pPr>
        <w:jc w:val="center"/>
      </w:pPr>
      <w:r>
        <w:rPr>
          <w:b/>
          <w:sz w:val="27"/>
        </w:rPr>
        <w:t>Именем Российской Федерации</w:t>
      </w:r>
    </w:p>
    <w:p w:rsidR="005373F9">
      <w:pPr>
        <w:jc w:val="center"/>
        <w:rPr>
          <w:sz w:val="27"/>
        </w:rPr>
      </w:pPr>
      <w:r>
        <w:rPr>
          <w:sz w:val="27"/>
        </w:rPr>
        <w:t>(резолютивная часть)</w:t>
      </w:r>
    </w:p>
    <w:p w:rsidR="00D5087D">
      <w:pPr>
        <w:jc w:val="center"/>
      </w:pPr>
    </w:p>
    <w:p w:rsidR="005373F9">
      <w:pPr>
        <w:ind w:firstLine="708"/>
        <w:rPr>
          <w:sz w:val="27"/>
        </w:rPr>
      </w:pPr>
      <w:r>
        <w:rPr>
          <w:sz w:val="27"/>
        </w:rPr>
        <w:t xml:space="preserve">12 марта 2021 года                                                                                        </w:t>
      </w:r>
      <w:r>
        <w:rPr>
          <w:sz w:val="27"/>
        </w:rPr>
        <w:t>г. Саки</w:t>
      </w:r>
    </w:p>
    <w:p w:rsidR="00D5087D">
      <w:pPr>
        <w:ind w:firstLine="708"/>
      </w:pPr>
    </w:p>
    <w:p w:rsidR="005373F9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при</w:t>
      </w:r>
      <w:r>
        <w:rPr>
          <w:sz w:val="27"/>
        </w:rPr>
        <w:t xml:space="preserve">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«</w:t>
      </w:r>
      <w:r>
        <w:rPr>
          <w:sz w:val="27"/>
        </w:rPr>
        <w:t>Теплоресурс</w:t>
      </w:r>
      <w:r>
        <w:rPr>
          <w:sz w:val="27"/>
        </w:rPr>
        <w:t>» к Дудкину Николаю Николаевичу, третьи лица: Общество с ограниченной ответственностью М</w:t>
      </w:r>
      <w:r>
        <w:rPr>
          <w:sz w:val="27"/>
        </w:rPr>
        <w:t>ФО «Южные инвестиции», Общество с ограниченной ответственностью МКК «</w:t>
      </w:r>
      <w:r>
        <w:rPr>
          <w:sz w:val="27"/>
        </w:rPr>
        <w:t>Уралсервис</w:t>
      </w:r>
      <w:r>
        <w:rPr>
          <w:sz w:val="27"/>
        </w:rPr>
        <w:t>», Общество с ограниченной ответственностью «</w:t>
      </w:r>
      <w:r>
        <w:rPr>
          <w:sz w:val="27"/>
        </w:rPr>
        <w:t>Дебт</w:t>
      </w:r>
      <w:r>
        <w:rPr>
          <w:sz w:val="27"/>
        </w:rPr>
        <w:t xml:space="preserve"> Сервис» о взыскании денежных средств по договору займа, процентов за пользование займом и штрафных процентов, расходов по оплат</w:t>
      </w:r>
      <w:r>
        <w:rPr>
          <w:sz w:val="27"/>
        </w:rPr>
        <w:t>е государственной пошлины,</w:t>
      </w:r>
    </w:p>
    <w:p w:rsidR="005373F9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суд,</w:t>
      </w:r>
    </w:p>
    <w:p w:rsidR="005373F9">
      <w:pPr>
        <w:jc w:val="center"/>
        <w:rPr>
          <w:b/>
          <w:sz w:val="27"/>
        </w:rPr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D5087D">
      <w:pPr>
        <w:jc w:val="center"/>
      </w:pPr>
    </w:p>
    <w:p w:rsidR="005373F9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«</w:t>
      </w:r>
      <w:r>
        <w:rPr>
          <w:sz w:val="27"/>
        </w:rPr>
        <w:t>Теплоресурс</w:t>
      </w:r>
      <w:r>
        <w:rPr>
          <w:sz w:val="27"/>
        </w:rPr>
        <w:t>» – удовлетворить в полном объеме.</w:t>
      </w:r>
    </w:p>
    <w:p w:rsidR="005373F9">
      <w:pPr>
        <w:ind w:firstLine="708"/>
        <w:jc w:val="both"/>
      </w:pPr>
      <w:r>
        <w:rPr>
          <w:sz w:val="27"/>
        </w:rPr>
        <w:t xml:space="preserve">Взыскать с Дудкина </w:t>
      </w:r>
      <w:r>
        <w:rPr>
          <w:sz w:val="27"/>
        </w:rPr>
        <w:t xml:space="preserve">Николая Николаевича, паспортные данные УССР, зарегистрированного по адресу: адрес, в пользу Общества </w:t>
      </w:r>
      <w:r>
        <w:rPr>
          <w:sz w:val="27"/>
        </w:rPr>
        <w:t>с</w:t>
      </w:r>
      <w:r>
        <w:rPr>
          <w:sz w:val="27"/>
        </w:rPr>
        <w:t xml:space="preserve"> ограниченной </w:t>
      </w:r>
      <w:r>
        <w:rPr>
          <w:sz w:val="27"/>
        </w:rPr>
        <w:t>ответственностью «</w:t>
      </w:r>
      <w:r>
        <w:rPr>
          <w:sz w:val="27"/>
        </w:rPr>
        <w:t>Теплоресурс</w:t>
      </w:r>
      <w:r>
        <w:rPr>
          <w:sz w:val="27"/>
        </w:rPr>
        <w:t xml:space="preserve">» (ОГРН 1117447016950, ИНН телефон, КПП 745201001) сумму долга по договору займа № 863 133 от дата в размере 6 </w:t>
      </w:r>
      <w:r>
        <w:rPr>
          <w:sz w:val="27"/>
        </w:rPr>
        <w:t>000 рублей, договорные проценты на сумму 1 800 рублей, проценты на сумму займа в размере 5 174, 95 рублей, неустойку в размере 5 743, 56 рублей, а также судебные расходы по оплате государственной пошлины в размере 742 рубля, а всего</w:t>
      </w:r>
      <w:r>
        <w:rPr>
          <w:sz w:val="27"/>
        </w:rPr>
        <w:t xml:space="preserve"> взыскать 19 460, 51 руб</w:t>
      </w:r>
      <w:r>
        <w:rPr>
          <w:sz w:val="27"/>
        </w:rPr>
        <w:t>лей.</w:t>
      </w:r>
    </w:p>
    <w:p w:rsidR="005373F9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</w:t>
      </w:r>
      <w:r>
        <w:rPr>
          <w:sz w:val="27"/>
        </w:rPr>
        <w:t xml:space="preserve">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373F9">
      <w:pPr>
        <w:widowControl w:val="0"/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</w:t>
      </w:r>
      <w:r>
        <w:rPr>
          <w:sz w:val="27"/>
        </w:rPr>
        <w:t xml:space="preserve">оставлении мотивированного решения суда в течение трех дней со дня объявления резолютивной части решения суда. </w:t>
      </w:r>
    </w:p>
    <w:p w:rsidR="005373F9">
      <w:pPr>
        <w:widowControl w:val="0"/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</w:t>
      </w:r>
      <w:r>
        <w:rPr>
          <w:sz w:val="27"/>
        </w:rPr>
        <w:t>ати дней со дня объявления резолютивной части решения суда</w:t>
      </w:r>
    </w:p>
    <w:p w:rsidR="005373F9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 xml:space="preserve">Решение может быть обжаловано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</w:t>
      </w:r>
      <w:r>
        <w:rPr>
          <w:sz w:val="27"/>
        </w:rPr>
        <w:t>одской округ Саки) Республики Крым в течение месяца со дня вынесения решения в окончательной форме.</w:t>
      </w:r>
    </w:p>
    <w:p w:rsidR="00D5087D">
      <w:pPr>
        <w:widowControl w:val="0"/>
        <w:ind w:firstLine="708"/>
        <w:jc w:val="both"/>
      </w:pPr>
    </w:p>
    <w:p w:rsidR="005373F9">
      <w:pPr>
        <w:widowControl w:val="0"/>
        <w:ind w:firstLine="567"/>
        <w:jc w:val="both"/>
      </w:pPr>
      <w:r>
        <w:rPr>
          <w:sz w:val="27"/>
        </w:rPr>
        <w:t xml:space="preserve">Мировой судья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F9"/>
    <w:rsid w:val="005373F9"/>
    <w:rsid w:val="00D508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